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7D0E45" w14:paraId="08BAADB3" w14:textId="77777777" w:rsidTr="60882B5E">
        <w:tc>
          <w:tcPr>
            <w:tcW w:w="3217" w:type="dxa"/>
          </w:tcPr>
          <w:p w14:paraId="79BFA153" w14:textId="77777777" w:rsidR="002748B1" w:rsidRPr="007D0E45" w:rsidRDefault="002748B1" w:rsidP="003D385E">
            <w:pPr>
              <w:spacing w:after="120"/>
              <w:ind w:right="23"/>
              <w:rPr>
                <w:rFonts w:ascii="Arial" w:eastAsia="Times New Roman" w:hAnsi="Arial" w:cs="Arial"/>
                <w:b/>
                <w:sz w:val="24"/>
                <w:szCs w:val="24"/>
                <w:lang w:eastAsia="en-AU"/>
              </w:rPr>
            </w:pPr>
            <w:bookmarkStart w:id="0" w:name="_Hlk111711239"/>
            <w:r w:rsidRPr="007D0E45">
              <w:rPr>
                <w:noProof/>
                <w:lang w:eastAsia="en-AU"/>
              </w:rPr>
              <w:drawing>
                <wp:inline distT="0" distB="0" distL="0" distR="0" wp14:anchorId="7CA6638C" wp14:editId="3053AF27">
                  <wp:extent cx="1709056" cy="653143"/>
                  <wp:effectExtent l="0" t="0" r="571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751"/>
                          </a:xfrm>
                          <a:prstGeom prst="rect">
                            <a:avLst/>
                          </a:prstGeom>
                        </pic:spPr>
                      </pic:pic>
                    </a:graphicData>
                  </a:graphic>
                </wp:inline>
              </w:drawing>
            </w:r>
          </w:p>
        </w:tc>
        <w:tc>
          <w:tcPr>
            <w:tcW w:w="5956" w:type="dxa"/>
          </w:tcPr>
          <w:p w14:paraId="69D1D33C" w14:textId="090F3486" w:rsidR="002748B1" w:rsidRPr="007D0E45" w:rsidRDefault="002748B1" w:rsidP="003D385E">
            <w:pPr>
              <w:spacing w:after="120"/>
              <w:ind w:right="23"/>
              <w:jc w:val="both"/>
              <w:rPr>
                <w:rFonts w:ascii="Arial" w:eastAsia="Times New Roman" w:hAnsi="Arial" w:cs="Arial"/>
                <w:b/>
                <w:sz w:val="18"/>
                <w:szCs w:val="18"/>
                <w:lang w:eastAsia="en-AU"/>
              </w:rPr>
            </w:pPr>
          </w:p>
          <w:p w14:paraId="1F6F37C1" w14:textId="2293FC05" w:rsidR="002748B1" w:rsidRPr="007D0E45" w:rsidRDefault="00746FE5" w:rsidP="003D385E">
            <w:pPr>
              <w:spacing w:after="120"/>
              <w:ind w:right="23"/>
              <w:jc w:val="right"/>
              <w:rPr>
                <w:rFonts w:ascii="Arial" w:hAnsi="Arial" w:cs="Arial"/>
                <w:sz w:val="24"/>
                <w:szCs w:val="24"/>
              </w:rPr>
            </w:pPr>
            <w:r w:rsidRPr="000656DE">
              <w:rPr>
                <w:rFonts w:ascii="Arial" w:eastAsia="Times New Roman" w:hAnsi="Arial" w:cs="Times New Roman"/>
                <w:noProof/>
                <w:szCs w:val="20"/>
                <w:lang w:eastAsia="en-AU"/>
              </w:rPr>
              <w:drawing>
                <wp:inline distT="0" distB="0" distL="0" distR="0" wp14:anchorId="22381C97" wp14:editId="5DAD9F5A">
                  <wp:extent cx="647700" cy="647700"/>
                  <wp:effectExtent l="0" t="0" r="0" b="0"/>
                  <wp:docPr id="1" name="Picture 1" descr="Central Coas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entral Coast Council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r>
      <w:tr w:rsidR="002748B1" w:rsidRPr="00E3419A" w14:paraId="11ED0E97" w14:textId="77777777" w:rsidTr="60882B5E">
        <w:tc>
          <w:tcPr>
            <w:tcW w:w="9173" w:type="dxa"/>
            <w:gridSpan w:val="2"/>
          </w:tcPr>
          <w:p w14:paraId="035DD02A" w14:textId="77777777" w:rsidR="002748B1" w:rsidRPr="00E3419A" w:rsidRDefault="002748B1" w:rsidP="005722FD">
            <w:pPr>
              <w:ind w:right="22"/>
              <w:rPr>
                <w:rFonts w:ascii="Segoe UI" w:eastAsia="Times New Roman" w:hAnsi="Segoe UI" w:cs="Segoe UI"/>
                <w:b/>
                <w:lang w:eastAsia="en-AU"/>
              </w:rPr>
            </w:pPr>
          </w:p>
          <w:p w14:paraId="41078511" w14:textId="7255B267" w:rsidR="002748B1" w:rsidRPr="00E3419A" w:rsidRDefault="007D0E45" w:rsidP="002748B1">
            <w:pPr>
              <w:ind w:right="22"/>
              <w:jc w:val="center"/>
              <w:rPr>
                <w:rFonts w:ascii="Segoe UI" w:eastAsia="Times New Roman" w:hAnsi="Segoe UI" w:cs="Segoe UI"/>
                <w:b/>
                <w:lang w:eastAsia="en-AU"/>
              </w:rPr>
            </w:pPr>
            <w:r w:rsidRPr="00E3419A">
              <w:rPr>
                <w:rFonts w:ascii="Segoe UI" w:eastAsia="Times New Roman" w:hAnsi="Segoe UI" w:cs="Segoe UI"/>
                <w:b/>
                <w:lang w:eastAsia="en-AU"/>
              </w:rPr>
              <w:t xml:space="preserve">PANEL </w:t>
            </w:r>
            <w:r w:rsidR="00DB2B48" w:rsidRPr="00E3419A">
              <w:rPr>
                <w:rFonts w:ascii="Segoe UI" w:eastAsia="Times New Roman" w:hAnsi="Segoe UI" w:cs="Segoe UI"/>
                <w:b/>
                <w:lang w:eastAsia="en-AU"/>
              </w:rPr>
              <w:t xml:space="preserve">ASSESSMENT </w:t>
            </w:r>
            <w:r w:rsidR="00666FA3" w:rsidRPr="00E3419A">
              <w:rPr>
                <w:rFonts w:ascii="Segoe UI" w:eastAsia="Times New Roman" w:hAnsi="Segoe UI" w:cs="Segoe UI"/>
                <w:b/>
                <w:lang w:eastAsia="en-AU"/>
              </w:rPr>
              <w:t>FINAL</w:t>
            </w:r>
            <w:r w:rsidR="002748B1" w:rsidRPr="00E3419A">
              <w:rPr>
                <w:rFonts w:ascii="Segoe UI" w:eastAsia="Times New Roman" w:hAnsi="Segoe UI" w:cs="Segoe UI"/>
                <w:b/>
                <w:lang w:eastAsia="en-AU"/>
              </w:rPr>
              <w:t xml:space="preserve"> REPORT</w:t>
            </w:r>
          </w:p>
          <w:p w14:paraId="5888C4A7" w14:textId="1101E893" w:rsidR="002748B1" w:rsidRPr="00E3419A" w:rsidRDefault="00AA0E06" w:rsidP="002748B1">
            <w:pPr>
              <w:ind w:right="22"/>
              <w:jc w:val="center"/>
              <w:rPr>
                <w:rFonts w:ascii="Segoe UI" w:hAnsi="Segoe UI" w:cs="Segoe UI"/>
              </w:rPr>
            </w:pPr>
            <w:sdt>
              <w:sdtPr>
                <w:rPr>
                  <w:rFonts w:ascii="Segoe UI" w:eastAsia="Times New Roman" w:hAnsi="Segoe UI" w:cs="Segoe UI"/>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264943" w:rsidRPr="00E3419A">
                  <w:rPr>
                    <w:rFonts w:ascii="Segoe UI" w:eastAsia="Times New Roman" w:hAnsi="Segoe UI" w:cs="Segoe UI"/>
                    <w:lang w:eastAsia="en-AU"/>
                  </w:rPr>
                  <w:t>HUNTER AND CENTRAL COAST REGIONAL</w:t>
                </w:r>
              </w:sdtContent>
            </w:sdt>
            <w:r w:rsidR="002748B1" w:rsidRPr="00E3419A">
              <w:rPr>
                <w:rFonts w:ascii="Segoe UI" w:eastAsia="Times New Roman" w:hAnsi="Segoe UI" w:cs="Segoe UI"/>
                <w:lang w:eastAsia="en-AU"/>
              </w:rPr>
              <w:t xml:space="preserve"> PLANNING PANEL</w:t>
            </w:r>
            <w:r w:rsidR="00E32528" w:rsidRPr="00E3419A">
              <w:rPr>
                <w:rFonts w:ascii="Segoe UI" w:eastAsia="Times New Roman" w:hAnsi="Segoe UI" w:cs="Segoe UI"/>
                <w:lang w:eastAsia="en-AU"/>
              </w:rPr>
              <w:t xml:space="preserve"> </w:t>
            </w:r>
          </w:p>
        </w:tc>
      </w:tr>
    </w:tbl>
    <w:p w14:paraId="4E557B1D" w14:textId="77777777" w:rsidR="002748B1" w:rsidRPr="00E3419A" w:rsidRDefault="002748B1" w:rsidP="002748B1">
      <w:pPr>
        <w:pStyle w:val="NoSpacing"/>
        <w:rPr>
          <w:rFonts w:ascii="Segoe UI" w:hAnsi="Segoe UI" w:cs="Segoe UI"/>
          <w:highlight w:val="yellow"/>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E3419A"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E3419A" w:rsidRDefault="009B4677" w:rsidP="005722FD">
            <w:pPr>
              <w:spacing w:before="60" w:after="60"/>
              <w:rPr>
                <w:rFonts w:ascii="Segoe UI" w:hAnsi="Segoe UI" w:cs="Segoe UI"/>
                <w:sz w:val="22"/>
                <w:szCs w:val="22"/>
              </w:rPr>
            </w:pPr>
            <w:r w:rsidRPr="00E3419A">
              <w:rPr>
                <w:rFonts w:ascii="Segoe UI" w:hAnsi="Segoe UI" w:cs="Segoe UI"/>
                <w:color w:val="auto"/>
                <w:sz w:val="22"/>
                <w:szCs w:val="22"/>
              </w:rPr>
              <w:t>PANEL REFERENCE &amp; DA NUMBER</w:t>
            </w:r>
          </w:p>
        </w:tc>
        <w:tc>
          <w:tcPr>
            <w:tcW w:w="3393" w:type="pct"/>
            <w:vAlign w:val="center"/>
          </w:tcPr>
          <w:p w14:paraId="672E21EF" w14:textId="77777777" w:rsidR="00C35B7B" w:rsidRPr="00E3419A" w:rsidRDefault="00C35B7B" w:rsidP="00C35B7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bookmarkStart w:id="1" w:name="_Hlk111889456"/>
            <w:r w:rsidRPr="00E3419A">
              <w:rPr>
                <w:rFonts w:ascii="Segoe UI" w:hAnsi="Segoe UI" w:cs="Segoe UI"/>
                <w:color w:val="auto"/>
                <w:sz w:val="22"/>
                <w:szCs w:val="22"/>
                <w:lang w:val="en-AU"/>
              </w:rPr>
              <w:t>PPSHCC-91 – Central Coast</w:t>
            </w:r>
          </w:p>
          <w:p w14:paraId="626D721E" w14:textId="29D4E276" w:rsidR="002748B1" w:rsidRPr="00E3419A" w:rsidRDefault="002748B1" w:rsidP="00C35B7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lang w:val="en-AU"/>
              </w:rPr>
            </w:pPr>
            <w:r w:rsidRPr="00E3419A">
              <w:rPr>
                <w:rFonts w:ascii="Segoe UI" w:hAnsi="Segoe UI" w:cs="Segoe UI"/>
                <w:color w:val="auto"/>
                <w:sz w:val="22"/>
                <w:szCs w:val="22"/>
                <w:lang w:val="en-AU"/>
              </w:rPr>
              <w:t>DA</w:t>
            </w:r>
            <w:r w:rsidR="00823E31" w:rsidRPr="00E3419A">
              <w:rPr>
                <w:rFonts w:ascii="Segoe UI" w:hAnsi="Segoe UI" w:cs="Segoe UI"/>
                <w:color w:val="auto"/>
                <w:sz w:val="22"/>
                <w:szCs w:val="22"/>
                <w:lang w:val="en-AU"/>
              </w:rPr>
              <w:t>/</w:t>
            </w:r>
            <w:r w:rsidR="00D63BFE" w:rsidRPr="00E3419A">
              <w:rPr>
                <w:rFonts w:ascii="Segoe UI" w:hAnsi="Segoe UI" w:cs="Segoe UI"/>
                <w:color w:val="auto"/>
                <w:sz w:val="22"/>
                <w:szCs w:val="22"/>
                <w:lang w:val="en-AU"/>
              </w:rPr>
              <w:t>1260/2021</w:t>
            </w:r>
            <w:r w:rsidR="00C35B7B" w:rsidRPr="00E3419A">
              <w:rPr>
                <w:rFonts w:ascii="Segoe UI" w:hAnsi="Segoe UI" w:cs="Segoe UI"/>
                <w:color w:val="auto"/>
                <w:sz w:val="22"/>
                <w:szCs w:val="22"/>
                <w:lang w:val="en-AU"/>
              </w:rPr>
              <w:t xml:space="preserve"> (PAN -144003) </w:t>
            </w:r>
            <w:bookmarkEnd w:id="1"/>
          </w:p>
        </w:tc>
      </w:tr>
      <w:tr w:rsidR="009B4677" w:rsidRPr="00E3419A"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E3419A" w:rsidRDefault="009B4677" w:rsidP="005722FD">
            <w:pPr>
              <w:spacing w:before="60" w:after="60"/>
              <w:rPr>
                <w:rFonts w:ascii="Segoe UI" w:hAnsi="Segoe UI" w:cs="Segoe UI"/>
                <w:sz w:val="22"/>
                <w:szCs w:val="22"/>
              </w:rPr>
            </w:pPr>
            <w:r w:rsidRPr="00E3419A">
              <w:rPr>
                <w:rFonts w:ascii="Segoe UI" w:hAnsi="Segoe UI" w:cs="Segoe UI"/>
                <w:color w:val="auto"/>
                <w:sz w:val="22"/>
                <w:szCs w:val="22"/>
              </w:rPr>
              <w:t xml:space="preserve">PROPOSAL </w:t>
            </w:r>
          </w:p>
        </w:tc>
        <w:tc>
          <w:tcPr>
            <w:tcW w:w="3393" w:type="pct"/>
            <w:vAlign w:val="center"/>
          </w:tcPr>
          <w:p w14:paraId="2200D55E" w14:textId="52563D7D" w:rsidR="0081100C" w:rsidRPr="00E3419A" w:rsidRDefault="00746FE5" w:rsidP="0037203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rPr>
            </w:pPr>
            <w:bookmarkStart w:id="2" w:name="_Hlk111715453"/>
            <w:bookmarkStart w:id="3" w:name="_Hlk111889442"/>
            <w:r w:rsidRPr="00E3419A">
              <w:rPr>
                <w:rFonts w:ascii="Segoe UI" w:hAnsi="Segoe UI" w:cs="Segoe UI"/>
                <w:color w:val="auto"/>
                <w:sz w:val="22"/>
                <w:szCs w:val="22"/>
                <w:lang w:val="en-AU"/>
              </w:rPr>
              <w:t>Senior</w:t>
            </w:r>
            <w:r w:rsidR="00F001EF">
              <w:rPr>
                <w:rFonts w:ascii="Segoe UI" w:hAnsi="Segoe UI" w:cs="Segoe UI"/>
                <w:color w:val="auto"/>
                <w:sz w:val="22"/>
                <w:szCs w:val="22"/>
                <w:lang w:val="en-AU"/>
              </w:rPr>
              <w:t>s</w:t>
            </w:r>
            <w:r w:rsidRPr="00E3419A">
              <w:rPr>
                <w:rFonts w:ascii="Segoe UI" w:hAnsi="Segoe UI" w:cs="Segoe UI"/>
                <w:color w:val="auto"/>
                <w:sz w:val="22"/>
                <w:szCs w:val="22"/>
                <w:lang w:val="en-AU"/>
              </w:rPr>
              <w:t xml:space="preserve"> Housing Development comprising 89 dwellings, </w:t>
            </w:r>
            <w:r w:rsidR="008107C2" w:rsidRPr="00E3419A">
              <w:rPr>
                <w:rFonts w:ascii="Segoe UI" w:hAnsi="Segoe UI" w:cs="Segoe UI"/>
                <w:color w:val="auto"/>
                <w:sz w:val="22"/>
                <w:szCs w:val="22"/>
                <w:lang w:val="en-AU"/>
              </w:rPr>
              <w:t>in two buildings,</w:t>
            </w:r>
            <w:r w:rsidRPr="00E3419A">
              <w:rPr>
                <w:rFonts w:ascii="Segoe UI" w:hAnsi="Segoe UI" w:cs="Segoe UI"/>
                <w:color w:val="auto"/>
                <w:sz w:val="22"/>
                <w:szCs w:val="22"/>
                <w:lang w:val="en-AU"/>
              </w:rPr>
              <w:t xml:space="preserve"> strata subdivision and associated demolition</w:t>
            </w:r>
            <w:r w:rsidR="008107C2" w:rsidRPr="00E3419A">
              <w:rPr>
                <w:rFonts w:ascii="Segoe UI" w:hAnsi="Segoe UI" w:cs="Segoe UI"/>
                <w:color w:val="auto"/>
                <w:sz w:val="22"/>
                <w:szCs w:val="22"/>
                <w:lang w:val="en-AU"/>
              </w:rPr>
              <w:t>, landscaping</w:t>
            </w:r>
            <w:r w:rsidRPr="00E3419A">
              <w:rPr>
                <w:rFonts w:ascii="Segoe UI" w:hAnsi="Segoe UI" w:cs="Segoe UI"/>
                <w:color w:val="auto"/>
                <w:sz w:val="22"/>
                <w:szCs w:val="22"/>
                <w:lang w:val="en-AU"/>
              </w:rPr>
              <w:t xml:space="preserve"> and other works</w:t>
            </w:r>
            <w:bookmarkEnd w:id="2"/>
            <w:r w:rsidRPr="00E3419A">
              <w:rPr>
                <w:rFonts w:ascii="Segoe UI" w:hAnsi="Segoe UI" w:cs="Segoe UI"/>
                <w:color w:val="auto"/>
                <w:sz w:val="22"/>
                <w:szCs w:val="22"/>
                <w:lang w:val="en-AU"/>
              </w:rPr>
              <w:t xml:space="preserve">. </w:t>
            </w:r>
            <w:bookmarkEnd w:id="3"/>
          </w:p>
        </w:tc>
      </w:tr>
      <w:tr w:rsidR="002C37C4" w:rsidRPr="00E3419A"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E3419A" w:rsidRDefault="002C37C4" w:rsidP="002C37C4">
            <w:pPr>
              <w:spacing w:before="60" w:after="60"/>
              <w:rPr>
                <w:rFonts w:ascii="Segoe UI" w:hAnsi="Segoe UI" w:cs="Segoe UI"/>
                <w:sz w:val="22"/>
                <w:szCs w:val="22"/>
              </w:rPr>
            </w:pPr>
            <w:r w:rsidRPr="00E3419A">
              <w:rPr>
                <w:rFonts w:ascii="Segoe UI" w:hAnsi="Segoe UI" w:cs="Segoe UI"/>
                <w:color w:val="auto"/>
                <w:sz w:val="22"/>
                <w:szCs w:val="22"/>
              </w:rPr>
              <w:t>ADDRESS</w:t>
            </w:r>
          </w:p>
        </w:tc>
        <w:tc>
          <w:tcPr>
            <w:tcW w:w="3393" w:type="pct"/>
            <w:vAlign w:val="center"/>
          </w:tcPr>
          <w:p w14:paraId="5086FF25" w14:textId="4FFA2FDB" w:rsidR="00746FE5" w:rsidRPr="00E3419A" w:rsidRDefault="00281F02" w:rsidP="00746FE5">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bookmarkStart w:id="4" w:name="_Hlk111715385"/>
            <w:bookmarkStart w:id="5" w:name="_Hlk111889403"/>
            <w:r w:rsidRPr="00E3419A">
              <w:rPr>
                <w:rFonts w:ascii="Segoe UI" w:hAnsi="Segoe UI" w:cs="Segoe UI"/>
                <w:color w:val="auto"/>
                <w:sz w:val="22"/>
                <w:szCs w:val="22"/>
                <w:lang w:val="en-AU"/>
              </w:rPr>
              <w:t>24-26 Gallipoli Road</w:t>
            </w:r>
            <w:r w:rsidR="00746FE5" w:rsidRPr="00E3419A">
              <w:rPr>
                <w:rFonts w:ascii="Segoe UI" w:hAnsi="Segoe UI" w:cs="Segoe UI"/>
                <w:color w:val="auto"/>
                <w:sz w:val="22"/>
                <w:szCs w:val="22"/>
                <w:lang w:val="en-AU"/>
              </w:rPr>
              <w:t>, Long Jetty</w:t>
            </w:r>
            <w:r w:rsidR="00746FE5" w:rsidRPr="00E3419A">
              <w:rPr>
                <w:rFonts w:ascii="Segoe UI" w:hAnsi="Segoe UI" w:cs="Segoe UI"/>
                <w:color w:val="FF0000"/>
                <w:sz w:val="22"/>
                <w:szCs w:val="22"/>
                <w:lang w:val="en-AU"/>
              </w:rPr>
              <w:t xml:space="preserve"> </w:t>
            </w:r>
            <w:r w:rsidR="00746FE5" w:rsidRPr="00E3419A">
              <w:rPr>
                <w:rFonts w:ascii="Segoe UI" w:hAnsi="Segoe UI" w:cs="Segoe UI"/>
                <w:color w:val="auto"/>
                <w:sz w:val="22"/>
                <w:szCs w:val="22"/>
                <w:lang w:val="en-AU"/>
              </w:rPr>
              <w:t>Lot 4 DP 271196</w:t>
            </w:r>
          </w:p>
          <w:p w14:paraId="47077BF4" w14:textId="20E3EA41" w:rsidR="00746FE5" w:rsidRPr="00E3419A" w:rsidRDefault="00C35B7B" w:rsidP="00F543A6">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E3419A">
              <w:rPr>
                <w:rFonts w:ascii="Segoe UI" w:hAnsi="Segoe UI" w:cs="Segoe UI"/>
                <w:color w:val="auto"/>
                <w:sz w:val="22"/>
                <w:szCs w:val="22"/>
                <w:lang w:val="en-AU"/>
              </w:rPr>
              <w:t xml:space="preserve">and 315 The Entrance Road </w:t>
            </w:r>
            <w:r w:rsidR="00281F02" w:rsidRPr="00E3419A">
              <w:rPr>
                <w:rFonts w:ascii="Segoe UI" w:hAnsi="Segoe UI" w:cs="Segoe UI"/>
                <w:color w:val="auto"/>
                <w:sz w:val="22"/>
                <w:szCs w:val="22"/>
                <w:lang w:val="en-AU"/>
              </w:rPr>
              <w:t>Long Jetty</w:t>
            </w:r>
            <w:r w:rsidR="00746FE5" w:rsidRPr="00E3419A">
              <w:rPr>
                <w:rFonts w:ascii="Segoe UI" w:hAnsi="Segoe UI" w:cs="Segoe UI"/>
                <w:color w:val="auto"/>
                <w:sz w:val="22"/>
                <w:szCs w:val="22"/>
                <w:lang w:val="en-AU"/>
              </w:rPr>
              <w:t xml:space="preserve"> </w:t>
            </w:r>
            <w:bookmarkEnd w:id="4"/>
            <w:r w:rsidR="00746FE5" w:rsidRPr="00E3419A">
              <w:rPr>
                <w:rFonts w:ascii="Segoe UI" w:hAnsi="Segoe UI" w:cs="Segoe UI"/>
                <w:color w:val="auto"/>
                <w:sz w:val="22"/>
                <w:szCs w:val="22"/>
                <w:lang w:val="en-AU"/>
              </w:rPr>
              <w:t xml:space="preserve">(club) </w:t>
            </w:r>
            <w:r w:rsidR="0037203D" w:rsidRPr="00E3419A">
              <w:rPr>
                <w:rFonts w:ascii="Segoe UI" w:hAnsi="Segoe UI" w:cs="Segoe UI"/>
                <w:color w:val="auto"/>
                <w:sz w:val="22"/>
                <w:szCs w:val="22"/>
                <w:lang w:val="en-AU"/>
              </w:rPr>
              <w:t xml:space="preserve">Lot </w:t>
            </w:r>
            <w:r w:rsidR="00746FE5" w:rsidRPr="00E3419A">
              <w:rPr>
                <w:rFonts w:ascii="Segoe UI" w:hAnsi="Segoe UI" w:cs="Segoe UI"/>
                <w:color w:val="auto"/>
                <w:sz w:val="22"/>
                <w:szCs w:val="22"/>
                <w:lang w:val="en-AU"/>
              </w:rPr>
              <w:t>3</w:t>
            </w:r>
            <w:r w:rsidR="0037203D" w:rsidRPr="00E3419A">
              <w:rPr>
                <w:rFonts w:ascii="Segoe UI" w:hAnsi="Segoe UI" w:cs="Segoe UI"/>
                <w:color w:val="auto"/>
                <w:sz w:val="22"/>
                <w:szCs w:val="22"/>
                <w:lang w:val="en-AU"/>
              </w:rPr>
              <w:t xml:space="preserve"> DP.</w:t>
            </w:r>
            <w:r w:rsidR="00746FE5" w:rsidRPr="00E3419A">
              <w:rPr>
                <w:rFonts w:ascii="Segoe UI" w:hAnsi="Segoe UI" w:cs="Segoe UI"/>
                <w:color w:val="auto"/>
                <w:sz w:val="22"/>
                <w:szCs w:val="22"/>
                <w:lang w:val="en-AU"/>
              </w:rPr>
              <w:t>2791196</w:t>
            </w:r>
            <w:bookmarkEnd w:id="5"/>
          </w:p>
        </w:tc>
      </w:tr>
      <w:tr w:rsidR="002C37C4" w:rsidRPr="00E3419A"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E3419A" w:rsidRDefault="002C37C4" w:rsidP="002C37C4">
            <w:pPr>
              <w:spacing w:before="60" w:after="60"/>
              <w:rPr>
                <w:rFonts w:ascii="Segoe UI" w:hAnsi="Segoe UI" w:cs="Segoe UI"/>
                <w:sz w:val="22"/>
                <w:szCs w:val="22"/>
              </w:rPr>
            </w:pPr>
            <w:r w:rsidRPr="00E3419A">
              <w:rPr>
                <w:rFonts w:ascii="Segoe UI" w:hAnsi="Segoe UI" w:cs="Segoe UI"/>
                <w:color w:val="auto"/>
                <w:sz w:val="22"/>
                <w:szCs w:val="22"/>
              </w:rPr>
              <w:t>APPLICANT</w:t>
            </w:r>
          </w:p>
        </w:tc>
        <w:tc>
          <w:tcPr>
            <w:tcW w:w="3393" w:type="pct"/>
            <w:vAlign w:val="center"/>
          </w:tcPr>
          <w:p w14:paraId="29657E3F" w14:textId="4EB6E1F0" w:rsidR="002C37C4" w:rsidRPr="00E3419A" w:rsidRDefault="00F42659"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E3419A">
              <w:rPr>
                <w:rFonts w:ascii="Segoe UI" w:hAnsi="Segoe UI" w:cs="Segoe UI"/>
                <w:color w:val="auto"/>
                <w:sz w:val="22"/>
                <w:szCs w:val="22"/>
              </w:rPr>
              <w:t xml:space="preserve">Frank </w:t>
            </w:r>
            <w:r w:rsidR="003F4EAC" w:rsidRPr="00E3419A">
              <w:rPr>
                <w:rFonts w:ascii="Segoe UI" w:hAnsi="Segoe UI" w:cs="Segoe UI"/>
                <w:color w:val="auto"/>
                <w:sz w:val="22"/>
                <w:szCs w:val="22"/>
              </w:rPr>
              <w:t xml:space="preserve">Mangione &amp; </w:t>
            </w:r>
            <w:r w:rsidR="00C35B7B" w:rsidRPr="00E3419A">
              <w:rPr>
                <w:rFonts w:ascii="Segoe UI" w:hAnsi="Segoe UI" w:cs="Segoe UI"/>
                <w:color w:val="auto"/>
                <w:sz w:val="22"/>
                <w:szCs w:val="22"/>
              </w:rPr>
              <w:t>Tim Shelley</w:t>
            </w:r>
          </w:p>
        </w:tc>
      </w:tr>
      <w:tr w:rsidR="00D9139E" w:rsidRPr="00E3419A"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E3419A" w:rsidRDefault="00D9139E" w:rsidP="002C37C4">
            <w:pPr>
              <w:spacing w:before="60" w:after="60"/>
              <w:rPr>
                <w:rFonts w:ascii="Segoe UI" w:hAnsi="Segoe UI" w:cs="Segoe UI"/>
                <w:sz w:val="22"/>
                <w:szCs w:val="22"/>
              </w:rPr>
            </w:pPr>
            <w:r w:rsidRPr="00E3419A">
              <w:rPr>
                <w:rFonts w:ascii="Segoe UI" w:hAnsi="Segoe UI" w:cs="Segoe UI"/>
                <w:color w:val="auto"/>
                <w:sz w:val="22"/>
                <w:szCs w:val="22"/>
              </w:rPr>
              <w:t>OWNER</w:t>
            </w:r>
          </w:p>
        </w:tc>
        <w:tc>
          <w:tcPr>
            <w:tcW w:w="3393" w:type="pct"/>
            <w:vAlign w:val="center"/>
          </w:tcPr>
          <w:p w14:paraId="7DF7A947" w14:textId="69BD235F" w:rsidR="00D9139E" w:rsidRPr="00E3419A" w:rsidRDefault="00746FE5"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proofErr w:type="spellStart"/>
            <w:r w:rsidRPr="00E3419A">
              <w:rPr>
                <w:rFonts w:ascii="Segoe UI" w:hAnsi="Segoe UI" w:cs="Segoe UI"/>
                <w:color w:val="auto"/>
                <w:sz w:val="22"/>
                <w:szCs w:val="22"/>
              </w:rPr>
              <w:t>Tuggerah</w:t>
            </w:r>
            <w:proofErr w:type="spellEnd"/>
            <w:r w:rsidRPr="00E3419A">
              <w:rPr>
                <w:rFonts w:ascii="Segoe UI" w:hAnsi="Segoe UI" w:cs="Segoe UI"/>
                <w:color w:val="auto"/>
                <w:sz w:val="22"/>
                <w:szCs w:val="22"/>
              </w:rPr>
              <w:t xml:space="preserve"> Lakes Memorial Club Ltd</w:t>
            </w:r>
          </w:p>
        </w:tc>
      </w:tr>
      <w:tr w:rsidR="00D9139E" w:rsidRPr="00E3419A"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E3419A" w:rsidRDefault="00D9139E" w:rsidP="002C37C4">
            <w:pPr>
              <w:spacing w:before="60" w:after="60"/>
              <w:rPr>
                <w:rFonts w:ascii="Segoe UI" w:hAnsi="Segoe UI" w:cs="Segoe UI"/>
                <w:sz w:val="22"/>
                <w:szCs w:val="22"/>
              </w:rPr>
            </w:pPr>
            <w:r w:rsidRPr="00E3419A">
              <w:rPr>
                <w:rFonts w:ascii="Segoe UI" w:hAnsi="Segoe UI" w:cs="Segoe UI"/>
                <w:color w:val="auto"/>
                <w:sz w:val="22"/>
                <w:szCs w:val="22"/>
              </w:rPr>
              <w:t>DA LODGEMENT DATE</w:t>
            </w:r>
          </w:p>
        </w:tc>
        <w:tc>
          <w:tcPr>
            <w:tcW w:w="3393" w:type="pct"/>
            <w:vAlign w:val="center"/>
          </w:tcPr>
          <w:p w14:paraId="2BF75E23" w14:textId="3BDC32E9" w:rsidR="00D9139E" w:rsidRPr="00E3419A" w:rsidRDefault="00746FE5"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E3419A">
              <w:rPr>
                <w:rFonts w:ascii="Segoe UI" w:hAnsi="Segoe UI" w:cs="Segoe UI"/>
                <w:color w:val="auto"/>
                <w:sz w:val="22"/>
                <w:szCs w:val="22"/>
              </w:rPr>
              <w:t>17 September 2021</w:t>
            </w:r>
          </w:p>
        </w:tc>
      </w:tr>
      <w:tr w:rsidR="002C37C4" w:rsidRPr="00E3419A"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40A774F4" w:rsidR="002C37C4" w:rsidRPr="00E3419A" w:rsidRDefault="002C37C4" w:rsidP="00210364">
            <w:pPr>
              <w:spacing w:before="60" w:after="60"/>
              <w:rPr>
                <w:rFonts w:ascii="Segoe UI" w:hAnsi="Segoe UI" w:cs="Segoe UI"/>
                <w:sz w:val="22"/>
                <w:szCs w:val="22"/>
              </w:rPr>
            </w:pPr>
            <w:r w:rsidRPr="00E3419A">
              <w:rPr>
                <w:rFonts w:ascii="Segoe UI" w:hAnsi="Segoe UI" w:cs="Segoe UI"/>
                <w:color w:val="auto"/>
                <w:sz w:val="22"/>
                <w:szCs w:val="22"/>
              </w:rPr>
              <w:t xml:space="preserve">APPLICATION TYPE </w:t>
            </w:r>
          </w:p>
        </w:tc>
        <w:tc>
          <w:tcPr>
            <w:tcW w:w="3393" w:type="pct"/>
            <w:vAlign w:val="center"/>
          </w:tcPr>
          <w:p w14:paraId="5C5A9B6E" w14:textId="593F2569" w:rsidR="002C37C4" w:rsidRPr="00E3419A" w:rsidRDefault="00210364"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rPr>
            </w:pPr>
            <w:r w:rsidRPr="00E3419A">
              <w:rPr>
                <w:rFonts w:ascii="Segoe UI" w:hAnsi="Segoe UI" w:cs="Segoe UI"/>
                <w:color w:val="auto"/>
                <w:sz w:val="22"/>
                <w:szCs w:val="22"/>
                <w:lang w:val="en-AU"/>
              </w:rPr>
              <w:t>Development Application</w:t>
            </w:r>
            <w:r w:rsidR="00C35B7B" w:rsidRPr="00E3419A">
              <w:rPr>
                <w:rFonts w:ascii="Segoe UI" w:hAnsi="Segoe UI" w:cs="Segoe UI"/>
                <w:color w:val="auto"/>
                <w:sz w:val="22"/>
                <w:szCs w:val="22"/>
                <w:lang w:val="en-AU"/>
              </w:rPr>
              <w:t xml:space="preserve"> with a Capital Investment Value &gt; $30 million</w:t>
            </w:r>
          </w:p>
        </w:tc>
      </w:tr>
      <w:tr w:rsidR="002C37C4" w:rsidRPr="00E3419A"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E3419A" w:rsidRDefault="002C37C4" w:rsidP="002C37C4">
            <w:pPr>
              <w:spacing w:before="60" w:after="60"/>
              <w:rPr>
                <w:rFonts w:ascii="Segoe UI" w:hAnsi="Segoe UI" w:cs="Segoe UI"/>
                <w:sz w:val="22"/>
                <w:szCs w:val="22"/>
              </w:rPr>
            </w:pPr>
            <w:r w:rsidRPr="00E3419A">
              <w:rPr>
                <w:rFonts w:ascii="Segoe UI" w:hAnsi="Segoe UI" w:cs="Segoe UI"/>
                <w:color w:val="auto"/>
                <w:sz w:val="22"/>
                <w:szCs w:val="22"/>
              </w:rPr>
              <w:t>REGIONALLY SIGNIFICANT CRITERIA</w:t>
            </w:r>
          </w:p>
        </w:tc>
        <w:tc>
          <w:tcPr>
            <w:tcW w:w="3393" w:type="pct"/>
            <w:vAlign w:val="center"/>
          </w:tcPr>
          <w:p w14:paraId="39CA5059" w14:textId="0102A3A7" w:rsidR="002C37C4" w:rsidRPr="00E3419A" w:rsidRDefault="002C37C4"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rPr>
            </w:pPr>
            <w:r w:rsidRPr="00E3419A">
              <w:rPr>
                <w:rFonts w:ascii="Segoe UI" w:hAnsi="Segoe UI" w:cs="Segoe UI"/>
                <w:color w:val="auto"/>
                <w:sz w:val="22"/>
                <w:szCs w:val="22"/>
                <w:lang w:val="en-AU"/>
              </w:rPr>
              <w:t>Clause</w:t>
            </w:r>
            <w:r w:rsidRPr="00E3419A">
              <w:rPr>
                <w:rFonts w:ascii="Segoe UI" w:hAnsi="Segoe UI" w:cs="Segoe UI"/>
                <w:color w:val="FF0000"/>
                <w:sz w:val="22"/>
                <w:szCs w:val="22"/>
                <w:lang w:val="en-AU"/>
              </w:rPr>
              <w:t xml:space="preserve"> </w:t>
            </w:r>
            <w:r w:rsidR="00C35B7B" w:rsidRPr="00E3419A">
              <w:rPr>
                <w:rFonts w:ascii="Segoe UI" w:hAnsi="Segoe UI" w:cs="Segoe UI"/>
                <w:color w:val="auto"/>
                <w:sz w:val="22"/>
                <w:szCs w:val="22"/>
                <w:lang w:val="en-AU"/>
              </w:rPr>
              <w:t>2,</w:t>
            </w:r>
            <w:r w:rsidRPr="00E3419A">
              <w:rPr>
                <w:rFonts w:ascii="Segoe UI" w:hAnsi="Segoe UI" w:cs="Segoe UI"/>
                <w:color w:val="FF0000"/>
                <w:sz w:val="22"/>
                <w:szCs w:val="22"/>
                <w:lang w:val="en-AU"/>
              </w:rPr>
              <w:t xml:space="preserve"> </w:t>
            </w:r>
            <w:r w:rsidRPr="00E3419A">
              <w:rPr>
                <w:rFonts w:ascii="Segoe UI" w:hAnsi="Segoe UI" w:cs="Segoe UI"/>
                <w:color w:val="auto"/>
                <w:sz w:val="22"/>
                <w:szCs w:val="22"/>
                <w:lang w:val="en-AU"/>
              </w:rPr>
              <w:t xml:space="preserve">Schedule 7 of </w:t>
            </w:r>
            <w:r w:rsidR="00C35B7B" w:rsidRPr="00E3419A">
              <w:rPr>
                <w:rFonts w:ascii="Segoe UI" w:hAnsi="Segoe UI" w:cs="Segoe UI"/>
                <w:color w:val="auto"/>
                <w:sz w:val="22"/>
                <w:szCs w:val="22"/>
                <w:lang w:val="en-AU"/>
              </w:rPr>
              <w:t xml:space="preserve">State Environmental Planning Policy (State and Regional Development) 2011 </w:t>
            </w:r>
          </w:p>
        </w:tc>
      </w:tr>
      <w:tr w:rsidR="00D9139E" w:rsidRPr="00E3419A"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E3419A" w:rsidRDefault="00D9139E" w:rsidP="00D9139E">
            <w:pPr>
              <w:spacing w:before="60" w:after="60"/>
              <w:rPr>
                <w:rFonts w:ascii="Segoe UI" w:hAnsi="Segoe UI" w:cs="Segoe UI"/>
                <w:sz w:val="22"/>
                <w:szCs w:val="22"/>
              </w:rPr>
            </w:pPr>
            <w:r w:rsidRPr="00E3419A">
              <w:rPr>
                <w:rFonts w:ascii="Segoe UI" w:hAnsi="Segoe UI" w:cs="Segoe UI"/>
                <w:color w:val="auto"/>
                <w:sz w:val="22"/>
                <w:szCs w:val="22"/>
              </w:rPr>
              <w:t>CIV</w:t>
            </w:r>
          </w:p>
        </w:tc>
        <w:tc>
          <w:tcPr>
            <w:tcW w:w="3393" w:type="pct"/>
            <w:vAlign w:val="center"/>
          </w:tcPr>
          <w:p w14:paraId="327C16F1" w14:textId="76EDF7C9" w:rsidR="00D9139E" w:rsidRPr="00E3419A"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lang w:val="en-AU"/>
              </w:rPr>
            </w:pPr>
            <w:bookmarkStart w:id="6" w:name="_Hlk111553604"/>
            <w:r w:rsidRPr="00E3419A">
              <w:rPr>
                <w:rFonts w:ascii="Segoe UI" w:hAnsi="Segoe UI" w:cs="Segoe UI"/>
                <w:color w:val="auto"/>
                <w:sz w:val="22"/>
                <w:szCs w:val="22"/>
                <w:lang w:val="en-AU"/>
              </w:rPr>
              <w:t>$</w:t>
            </w:r>
            <w:r w:rsidR="00C35B7B" w:rsidRPr="00E3419A">
              <w:rPr>
                <w:rFonts w:ascii="Segoe UI" w:hAnsi="Segoe UI" w:cs="Segoe UI"/>
                <w:color w:val="auto"/>
                <w:sz w:val="22"/>
                <w:szCs w:val="22"/>
                <w:lang w:val="en-AU"/>
              </w:rPr>
              <w:t xml:space="preserve">32,931,677.00 </w:t>
            </w:r>
            <w:r w:rsidRPr="00E3419A">
              <w:rPr>
                <w:rFonts w:ascii="Segoe UI" w:hAnsi="Segoe UI" w:cs="Segoe UI"/>
                <w:color w:val="auto"/>
                <w:sz w:val="22"/>
                <w:szCs w:val="22"/>
                <w:lang w:val="en-AU"/>
              </w:rPr>
              <w:t>(excluding GST)</w:t>
            </w:r>
            <w:bookmarkEnd w:id="6"/>
          </w:p>
        </w:tc>
      </w:tr>
      <w:tr w:rsidR="00D9139E" w:rsidRPr="00E3419A"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E3419A" w:rsidRDefault="00F7394C" w:rsidP="00D9139E">
            <w:pPr>
              <w:spacing w:before="60" w:after="60"/>
              <w:rPr>
                <w:rFonts w:ascii="Segoe UI" w:hAnsi="Segoe UI" w:cs="Segoe UI"/>
                <w:sz w:val="22"/>
                <w:szCs w:val="22"/>
              </w:rPr>
            </w:pPr>
            <w:r w:rsidRPr="00E3419A">
              <w:rPr>
                <w:rFonts w:ascii="Segoe UI" w:hAnsi="Segoe UI" w:cs="Segoe UI"/>
                <w:color w:val="auto"/>
                <w:sz w:val="22"/>
                <w:szCs w:val="22"/>
              </w:rPr>
              <w:t>CLAUSE 4.6 REQUESTS</w:t>
            </w:r>
            <w:r w:rsidRPr="00E3419A">
              <w:rPr>
                <w:rFonts w:ascii="Segoe UI" w:hAnsi="Segoe UI" w:cs="Segoe UI"/>
                <w:sz w:val="22"/>
                <w:szCs w:val="22"/>
              </w:rPr>
              <w:t xml:space="preserve"> </w:t>
            </w:r>
          </w:p>
        </w:tc>
        <w:tc>
          <w:tcPr>
            <w:tcW w:w="3393" w:type="pct"/>
            <w:vAlign w:val="center"/>
          </w:tcPr>
          <w:p w14:paraId="1FFC2FF9" w14:textId="76E20497" w:rsidR="00D9139E" w:rsidRPr="00E3419A" w:rsidRDefault="00F543A6"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rPr>
            </w:pPr>
            <w:r w:rsidRPr="00E3419A">
              <w:rPr>
                <w:rFonts w:ascii="Segoe UI" w:hAnsi="Segoe UI" w:cs="Segoe UI"/>
                <w:color w:val="auto"/>
                <w:sz w:val="22"/>
                <w:szCs w:val="22"/>
                <w:lang w:val="en-AU"/>
              </w:rPr>
              <w:t>No</w:t>
            </w:r>
          </w:p>
        </w:tc>
      </w:tr>
      <w:tr w:rsidR="00D9139E" w:rsidRPr="00E3419A"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5C40C81" w14:textId="77777777" w:rsidR="00D9139E" w:rsidRPr="00E3419A" w:rsidRDefault="00210364" w:rsidP="00D9139E">
            <w:pPr>
              <w:spacing w:before="60" w:after="60"/>
              <w:rPr>
                <w:rFonts w:ascii="Segoe UI" w:hAnsi="Segoe UI" w:cs="Segoe UI"/>
                <w:color w:val="auto"/>
                <w:sz w:val="22"/>
                <w:szCs w:val="22"/>
              </w:rPr>
            </w:pPr>
            <w:r w:rsidRPr="00E3419A">
              <w:rPr>
                <w:rFonts w:ascii="Segoe UI" w:hAnsi="Segoe UI" w:cs="Segoe UI"/>
                <w:color w:val="auto"/>
                <w:sz w:val="22"/>
                <w:szCs w:val="22"/>
              </w:rPr>
              <w:t>LIST OF ALL RELEVANT PLANNING CONTROLS (S4.15(1)(A) OF EP&amp;A ACT)</w:t>
            </w:r>
          </w:p>
          <w:p w14:paraId="2D209724" w14:textId="77777777" w:rsidR="00210364" w:rsidRPr="00E3419A" w:rsidRDefault="00210364" w:rsidP="00D9139E">
            <w:pPr>
              <w:spacing w:before="60" w:after="60"/>
              <w:rPr>
                <w:rFonts w:ascii="Segoe UI" w:hAnsi="Segoe UI" w:cs="Segoe UI"/>
                <w:color w:val="auto"/>
                <w:sz w:val="22"/>
                <w:szCs w:val="22"/>
              </w:rPr>
            </w:pPr>
          </w:p>
          <w:p w14:paraId="56531798" w14:textId="77777777" w:rsidR="00210364" w:rsidRPr="00E3419A" w:rsidRDefault="00210364" w:rsidP="00D9139E">
            <w:pPr>
              <w:spacing w:before="60" w:after="60"/>
              <w:rPr>
                <w:rFonts w:ascii="Segoe UI" w:hAnsi="Segoe UI" w:cs="Segoe UI"/>
                <w:color w:val="auto"/>
                <w:sz w:val="22"/>
                <w:szCs w:val="22"/>
              </w:rPr>
            </w:pPr>
          </w:p>
          <w:p w14:paraId="4CBD020D" w14:textId="77777777" w:rsidR="00210364" w:rsidRPr="00E3419A" w:rsidRDefault="00210364" w:rsidP="00D9139E">
            <w:pPr>
              <w:spacing w:before="60" w:after="60"/>
              <w:rPr>
                <w:rFonts w:ascii="Segoe UI" w:hAnsi="Segoe UI" w:cs="Segoe UI"/>
                <w:color w:val="auto"/>
                <w:sz w:val="22"/>
                <w:szCs w:val="22"/>
              </w:rPr>
            </w:pPr>
          </w:p>
          <w:p w14:paraId="0A0492C7" w14:textId="77777777" w:rsidR="00210364" w:rsidRPr="00E3419A" w:rsidRDefault="00210364" w:rsidP="00D9139E">
            <w:pPr>
              <w:spacing w:before="60" w:after="60"/>
              <w:rPr>
                <w:rFonts w:ascii="Segoe UI" w:hAnsi="Segoe UI" w:cs="Segoe UI"/>
                <w:color w:val="auto"/>
                <w:sz w:val="22"/>
                <w:szCs w:val="22"/>
              </w:rPr>
            </w:pPr>
          </w:p>
          <w:p w14:paraId="6C7F9EE7" w14:textId="77777777" w:rsidR="00210364" w:rsidRPr="00E3419A" w:rsidRDefault="00210364" w:rsidP="00D9139E">
            <w:pPr>
              <w:spacing w:before="60" w:after="60"/>
              <w:rPr>
                <w:rFonts w:ascii="Segoe UI" w:hAnsi="Segoe UI" w:cs="Segoe UI"/>
                <w:color w:val="auto"/>
                <w:sz w:val="22"/>
                <w:szCs w:val="22"/>
              </w:rPr>
            </w:pPr>
          </w:p>
          <w:p w14:paraId="76FFF01D" w14:textId="77777777" w:rsidR="00210364" w:rsidRPr="00E3419A" w:rsidRDefault="00210364" w:rsidP="00D9139E">
            <w:pPr>
              <w:spacing w:before="60" w:after="60"/>
              <w:rPr>
                <w:rFonts w:ascii="Segoe UI" w:hAnsi="Segoe UI" w:cs="Segoe UI"/>
                <w:color w:val="auto"/>
                <w:sz w:val="22"/>
                <w:szCs w:val="22"/>
              </w:rPr>
            </w:pPr>
          </w:p>
          <w:p w14:paraId="53AB6D76" w14:textId="77777777" w:rsidR="00210364" w:rsidRPr="00E3419A" w:rsidRDefault="00210364" w:rsidP="00D9139E">
            <w:pPr>
              <w:spacing w:before="60" w:after="60"/>
              <w:rPr>
                <w:rFonts w:ascii="Segoe UI" w:hAnsi="Segoe UI" w:cs="Segoe UI"/>
                <w:color w:val="auto"/>
                <w:sz w:val="22"/>
                <w:szCs w:val="22"/>
              </w:rPr>
            </w:pPr>
          </w:p>
          <w:p w14:paraId="72933B7B" w14:textId="77777777" w:rsidR="00210364" w:rsidRPr="00E3419A" w:rsidRDefault="00210364" w:rsidP="00D9139E">
            <w:pPr>
              <w:spacing w:before="60" w:after="60"/>
              <w:rPr>
                <w:rFonts w:ascii="Segoe UI" w:hAnsi="Segoe UI" w:cs="Segoe UI"/>
                <w:color w:val="auto"/>
                <w:sz w:val="22"/>
                <w:szCs w:val="22"/>
              </w:rPr>
            </w:pPr>
          </w:p>
          <w:p w14:paraId="155DC1F1" w14:textId="77777777" w:rsidR="00210364" w:rsidRPr="00E3419A" w:rsidRDefault="00210364" w:rsidP="00D9139E">
            <w:pPr>
              <w:spacing w:before="60" w:after="60"/>
              <w:rPr>
                <w:rFonts w:ascii="Segoe UI" w:hAnsi="Segoe UI" w:cs="Segoe UI"/>
                <w:color w:val="auto"/>
                <w:sz w:val="22"/>
                <w:szCs w:val="22"/>
              </w:rPr>
            </w:pPr>
          </w:p>
          <w:p w14:paraId="48E5EF60" w14:textId="77777777" w:rsidR="00210364" w:rsidRPr="00E3419A" w:rsidRDefault="00210364" w:rsidP="00D9139E">
            <w:pPr>
              <w:spacing w:before="60" w:after="60"/>
              <w:rPr>
                <w:rFonts w:ascii="Segoe UI" w:hAnsi="Segoe UI" w:cs="Segoe UI"/>
                <w:color w:val="auto"/>
                <w:sz w:val="22"/>
                <w:szCs w:val="22"/>
              </w:rPr>
            </w:pPr>
          </w:p>
          <w:p w14:paraId="381D11E3" w14:textId="77777777" w:rsidR="00210364" w:rsidRPr="00E3419A" w:rsidRDefault="00210364" w:rsidP="00D9139E">
            <w:pPr>
              <w:spacing w:before="60" w:after="60"/>
              <w:rPr>
                <w:rFonts w:ascii="Segoe UI" w:hAnsi="Segoe UI" w:cs="Segoe UI"/>
                <w:color w:val="auto"/>
                <w:sz w:val="22"/>
                <w:szCs w:val="22"/>
              </w:rPr>
            </w:pPr>
          </w:p>
          <w:p w14:paraId="4E440D67" w14:textId="77777777" w:rsidR="00210364" w:rsidRPr="00E3419A" w:rsidRDefault="00210364" w:rsidP="00D9139E">
            <w:pPr>
              <w:spacing w:before="60" w:after="60"/>
              <w:rPr>
                <w:rFonts w:ascii="Segoe UI" w:hAnsi="Segoe UI" w:cs="Segoe UI"/>
                <w:color w:val="auto"/>
                <w:sz w:val="22"/>
                <w:szCs w:val="22"/>
              </w:rPr>
            </w:pPr>
          </w:p>
          <w:p w14:paraId="23C2FD64" w14:textId="77777777" w:rsidR="00210364" w:rsidRPr="00E3419A" w:rsidRDefault="00210364" w:rsidP="00D9139E">
            <w:pPr>
              <w:spacing w:before="60" w:after="60"/>
              <w:rPr>
                <w:rFonts w:ascii="Segoe UI" w:hAnsi="Segoe UI" w:cs="Segoe UI"/>
                <w:color w:val="auto"/>
                <w:sz w:val="22"/>
                <w:szCs w:val="22"/>
              </w:rPr>
            </w:pPr>
          </w:p>
          <w:p w14:paraId="0A7F980F" w14:textId="77777777" w:rsidR="00210364" w:rsidRPr="00E3419A" w:rsidRDefault="00210364" w:rsidP="00D9139E">
            <w:pPr>
              <w:spacing w:before="60" w:after="60"/>
              <w:rPr>
                <w:rFonts w:ascii="Segoe UI" w:hAnsi="Segoe UI" w:cs="Segoe UI"/>
                <w:color w:val="auto"/>
                <w:sz w:val="22"/>
                <w:szCs w:val="22"/>
              </w:rPr>
            </w:pPr>
          </w:p>
          <w:p w14:paraId="5BF929CD" w14:textId="77777777" w:rsidR="00210364" w:rsidRPr="00E3419A" w:rsidRDefault="00210364" w:rsidP="00D9139E">
            <w:pPr>
              <w:spacing w:before="60" w:after="60"/>
              <w:rPr>
                <w:rFonts w:ascii="Segoe UI" w:hAnsi="Segoe UI" w:cs="Segoe UI"/>
                <w:color w:val="auto"/>
                <w:sz w:val="22"/>
                <w:szCs w:val="22"/>
              </w:rPr>
            </w:pPr>
          </w:p>
          <w:p w14:paraId="0BC54037" w14:textId="705E1E79" w:rsidR="00210364" w:rsidRPr="00E3419A" w:rsidRDefault="00210364" w:rsidP="00D9139E">
            <w:pPr>
              <w:spacing w:before="60" w:after="60"/>
              <w:rPr>
                <w:rFonts w:ascii="Segoe UI" w:hAnsi="Segoe UI" w:cs="Segoe UI"/>
                <w:sz w:val="22"/>
                <w:szCs w:val="22"/>
              </w:rPr>
            </w:pPr>
          </w:p>
        </w:tc>
        <w:tc>
          <w:tcPr>
            <w:tcW w:w="3393" w:type="pct"/>
            <w:vAlign w:val="center"/>
          </w:tcPr>
          <w:p w14:paraId="70A611E0" w14:textId="77909ABF" w:rsidR="00F42659" w:rsidRPr="00E3419A" w:rsidRDefault="00F42659" w:rsidP="00D469C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bookmarkStart w:id="7" w:name="_Hlk104104168"/>
            <w:bookmarkStart w:id="8" w:name="_Hlk111546378"/>
            <w:r w:rsidRPr="00E3419A">
              <w:rPr>
                <w:rFonts w:ascii="Segoe UI" w:hAnsi="Segoe UI" w:cs="Segoe UI"/>
                <w:i/>
                <w:iCs/>
                <w:sz w:val="22"/>
                <w:szCs w:val="22"/>
              </w:rPr>
              <w:lastRenderedPageBreak/>
              <w:t xml:space="preserve">State Environmental Planning Policy (SEPP) (Resilience and Hazards) 2021 </w:t>
            </w:r>
          </w:p>
          <w:p w14:paraId="2E08AC99" w14:textId="018D7AE4" w:rsidR="00F42659" w:rsidRPr="00E3419A" w:rsidRDefault="00F42659" w:rsidP="00D469C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E3419A">
              <w:rPr>
                <w:rFonts w:ascii="Segoe UI" w:hAnsi="Segoe UI" w:cs="Segoe UI"/>
                <w:i/>
                <w:iCs/>
                <w:sz w:val="22"/>
                <w:szCs w:val="22"/>
              </w:rPr>
              <w:t>SEPP (Industry and Employment) 2021</w:t>
            </w:r>
          </w:p>
          <w:p w14:paraId="2BB026B7" w14:textId="72F6392D" w:rsidR="00F42659" w:rsidRPr="00E3419A" w:rsidRDefault="00F42659" w:rsidP="00D469C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E3419A">
              <w:rPr>
                <w:rFonts w:ascii="Segoe UI" w:hAnsi="Segoe UI" w:cs="Segoe UI"/>
                <w:i/>
                <w:iCs/>
                <w:sz w:val="22"/>
                <w:szCs w:val="22"/>
              </w:rPr>
              <w:t>SEPP (Transport and Infrastructure) 2021</w:t>
            </w:r>
          </w:p>
          <w:p w14:paraId="1DD2248E" w14:textId="4DEFAD51" w:rsidR="00F42659" w:rsidRPr="00E3419A" w:rsidRDefault="00F42659" w:rsidP="00D469C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E3419A">
              <w:rPr>
                <w:rFonts w:ascii="Segoe UI" w:hAnsi="Segoe UI" w:cs="Segoe UI"/>
                <w:i/>
                <w:iCs/>
                <w:sz w:val="22"/>
                <w:szCs w:val="22"/>
              </w:rPr>
              <w:t xml:space="preserve">SEPP (Planning Systems) 2021 </w:t>
            </w:r>
          </w:p>
          <w:p w14:paraId="7ED8CED8" w14:textId="3FB80E58" w:rsidR="00F42659" w:rsidRPr="00E3419A" w:rsidRDefault="00F42659" w:rsidP="00D469C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E3419A">
              <w:rPr>
                <w:rFonts w:ascii="Segoe UI" w:hAnsi="Segoe UI" w:cs="Segoe UI"/>
                <w:i/>
                <w:iCs/>
                <w:sz w:val="22"/>
                <w:szCs w:val="22"/>
              </w:rPr>
              <w:t>SEPP No.65 - Design Quality of Residential Apartment Development</w:t>
            </w:r>
          </w:p>
          <w:p w14:paraId="130B2235" w14:textId="11295168" w:rsidR="00F42659" w:rsidRPr="00E3419A" w:rsidRDefault="00F42659" w:rsidP="00D469C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E3419A">
              <w:rPr>
                <w:rFonts w:ascii="Segoe UI" w:hAnsi="Segoe UI" w:cs="Segoe UI"/>
                <w:i/>
                <w:iCs/>
                <w:sz w:val="22"/>
                <w:szCs w:val="22"/>
              </w:rPr>
              <w:t>SEPP (Building Sustainability Index: BASIX)</w:t>
            </w:r>
          </w:p>
          <w:p w14:paraId="7924BD86" w14:textId="5727B52B" w:rsidR="00F42659" w:rsidRPr="00E3419A" w:rsidRDefault="00F42659" w:rsidP="00D469C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E3419A">
              <w:rPr>
                <w:rFonts w:ascii="Segoe UI" w:hAnsi="Segoe UI" w:cs="Segoe UI"/>
                <w:i/>
                <w:iCs/>
                <w:sz w:val="22"/>
                <w:szCs w:val="22"/>
              </w:rPr>
              <w:t xml:space="preserve">SEPP </w:t>
            </w:r>
            <w:r w:rsidRPr="00E3419A">
              <w:rPr>
                <w:rFonts w:ascii="Segoe UI" w:hAnsi="Segoe UI" w:cs="Segoe UI"/>
                <w:bCs/>
                <w:i/>
                <w:iCs/>
                <w:sz w:val="22"/>
                <w:szCs w:val="22"/>
                <w:lang w:val="en-AU"/>
              </w:rPr>
              <w:t>(Housing for Seniors or People with a Disability) 2004</w:t>
            </w:r>
          </w:p>
          <w:p w14:paraId="295E2962" w14:textId="7799D5C9" w:rsidR="00F42659" w:rsidRPr="00E3419A" w:rsidRDefault="00F42659" w:rsidP="00D469C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E3419A">
              <w:rPr>
                <w:rFonts w:ascii="Segoe UI" w:hAnsi="Segoe UI" w:cs="Segoe UI"/>
                <w:bCs/>
                <w:i/>
                <w:iCs/>
                <w:sz w:val="22"/>
                <w:szCs w:val="22"/>
              </w:rPr>
              <w:t>SEPP (Housing) 2021</w:t>
            </w:r>
          </w:p>
          <w:p w14:paraId="667985EB" w14:textId="77777777" w:rsidR="00F42659" w:rsidRPr="00E3419A" w:rsidRDefault="00F42659" w:rsidP="00D469C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Segoe UI" w:hAnsi="Segoe UI" w:cs="Segoe UI"/>
                <w:bCs/>
                <w:i/>
                <w:iCs/>
                <w:sz w:val="22"/>
                <w:szCs w:val="22"/>
                <w:lang w:val="en-AU"/>
              </w:rPr>
            </w:pPr>
            <w:r w:rsidRPr="00E3419A">
              <w:rPr>
                <w:rFonts w:ascii="Segoe UI" w:hAnsi="Segoe UI" w:cs="Segoe UI"/>
                <w:bCs/>
                <w:i/>
                <w:iCs/>
                <w:sz w:val="22"/>
                <w:szCs w:val="22"/>
                <w:lang w:val="en-AU"/>
              </w:rPr>
              <w:t>Wyong Local Environmental Plan 2013</w:t>
            </w:r>
          </w:p>
          <w:p w14:paraId="5F138546" w14:textId="77777777" w:rsidR="00F42659" w:rsidRPr="00E3419A" w:rsidRDefault="00F42659" w:rsidP="00D469C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Segoe UI" w:hAnsi="Segoe UI" w:cs="Segoe UI"/>
                <w:bCs/>
                <w:i/>
                <w:iCs/>
                <w:sz w:val="22"/>
                <w:szCs w:val="22"/>
                <w:lang w:val="en-AU"/>
              </w:rPr>
            </w:pPr>
            <w:r w:rsidRPr="00E3419A">
              <w:rPr>
                <w:rFonts w:ascii="Segoe UI" w:hAnsi="Segoe UI" w:cs="Segoe UI"/>
                <w:bCs/>
                <w:i/>
                <w:iCs/>
                <w:sz w:val="22"/>
                <w:szCs w:val="22"/>
                <w:lang w:val="en-AU"/>
              </w:rPr>
              <w:t>Central Coast Local Environmental Plan 2022</w:t>
            </w:r>
          </w:p>
          <w:p w14:paraId="0AECC6C5" w14:textId="266BACBA" w:rsidR="00F42659" w:rsidRPr="00E3419A" w:rsidRDefault="00F42659" w:rsidP="00D469C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Segoe UI" w:hAnsi="Segoe UI" w:cs="Segoe UI"/>
                <w:bCs/>
                <w:i/>
                <w:iCs/>
                <w:sz w:val="22"/>
                <w:szCs w:val="22"/>
                <w:lang w:val="en-AU"/>
              </w:rPr>
            </w:pPr>
            <w:r w:rsidRPr="00E3419A">
              <w:rPr>
                <w:rFonts w:ascii="Segoe UI" w:hAnsi="Segoe UI" w:cs="Segoe UI"/>
                <w:bCs/>
                <w:i/>
                <w:iCs/>
                <w:sz w:val="22"/>
                <w:szCs w:val="22"/>
                <w:lang w:val="en-AU"/>
              </w:rPr>
              <w:t xml:space="preserve">Draft Remediation of Land </w:t>
            </w:r>
            <w:r w:rsidR="0074016D" w:rsidRPr="00E3419A">
              <w:rPr>
                <w:rFonts w:ascii="Segoe UI" w:hAnsi="Segoe UI" w:cs="Segoe UI"/>
                <w:bCs/>
                <w:i/>
                <w:iCs/>
                <w:sz w:val="22"/>
                <w:szCs w:val="22"/>
                <w:lang w:val="en-AU"/>
              </w:rPr>
              <w:t>SEPP</w:t>
            </w:r>
          </w:p>
          <w:p w14:paraId="38921C1A" w14:textId="0D558F6B" w:rsidR="00F42659" w:rsidRPr="00E3419A" w:rsidRDefault="00F42659" w:rsidP="00D469C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Segoe UI" w:hAnsi="Segoe UI" w:cs="Segoe UI"/>
                <w:bCs/>
                <w:i/>
                <w:iCs/>
                <w:sz w:val="22"/>
                <w:szCs w:val="22"/>
                <w:lang w:val="en-AU"/>
              </w:rPr>
            </w:pPr>
            <w:r w:rsidRPr="00E3419A">
              <w:rPr>
                <w:rFonts w:ascii="Segoe UI" w:hAnsi="Segoe UI" w:cs="Segoe UI"/>
                <w:bCs/>
                <w:i/>
                <w:iCs/>
                <w:sz w:val="22"/>
                <w:szCs w:val="22"/>
                <w:lang w:val="en-AU"/>
              </w:rPr>
              <w:t>Draft Design and Place SEPP</w:t>
            </w:r>
          </w:p>
          <w:p w14:paraId="293D326F" w14:textId="74008C08" w:rsidR="00D9139E" w:rsidRPr="00E3419A" w:rsidRDefault="00F42659" w:rsidP="00A27930">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E3419A">
              <w:rPr>
                <w:rFonts w:ascii="Segoe UI" w:hAnsi="Segoe UI" w:cs="Segoe UI"/>
                <w:bCs/>
                <w:i/>
                <w:iCs/>
                <w:sz w:val="22"/>
                <w:szCs w:val="22"/>
                <w:lang w:val="en-AU"/>
              </w:rPr>
              <w:lastRenderedPageBreak/>
              <w:t>Draft SEPP (Environment)</w:t>
            </w:r>
            <w:bookmarkEnd w:id="7"/>
            <w:bookmarkEnd w:id="8"/>
          </w:p>
        </w:tc>
      </w:tr>
      <w:tr w:rsidR="00D9139E" w:rsidRPr="00E3419A"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3AB5BDBE" w:rsidR="00D9139E" w:rsidRPr="00E3419A" w:rsidRDefault="00D9139E" w:rsidP="00210364">
            <w:pPr>
              <w:spacing w:before="60" w:after="60"/>
              <w:jc w:val="both"/>
              <w:rPr>
                <w:rFonts w:ascii="Segoe UI" w:hAnsi="Segoe UI" w:cs="Segoe UI"/>
                <w:sz w:val="22"/>
                <w:szCs w:val="22"/>
              </w:rPr>
            </w:pPr>
            <w:r w:rsidRPr="00E3419A">
              <w:rPr>
                <w:rFonts w:ascii="Segoe UI" w:hAnsi="Segoe UI" w:cs="Segoe UI"/>
                <w:color w:val="auto"/>
                <w:sz w:val="22"/>
                <w:szCs w:val="22"/>
              </w:rPr>
              <w:lastRenderedPageBreak/>
              <w:t>TOTAL &amp; UNIQUE SUBMISSIONS</w:t>
            </w:r>
            <w:r w:rsidR="001A3DA0" w:rsidRPr="00E3419A">
              <w:rPr>
                <w:rFonts w:ascii="Segoe UI" w:hAnsi="Segoe UI" w:cs="Segoe UI"/>
                <w:color w:val="auto"/>
                <w:sz w:val="22"/>
                <w:szCs w:val="22"/>
              </w:rPr>
              <w:t xml:space="preserve">  </w:t>
            </w:r>
          </w:p>
        </w:tc>
        <w:tc>
          <w:tcPr>
            <w:tcW w:w="3393" w:type="pct"/>
            <w:vAlign w:val="center"/>
          </w:tcPr>
          <w:p w14:paraId="57B8209A" w14:textId="306C693D" w:rsidR="00D9139E" w:rsidRPr="00E3419A" w:rsidRDefault="00F1246D"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rPr>
            </w:pPr>
            <w:r w:rsidRPr="00E3419A">
              <w:rPr>
                <w:rFonts w:ascii="Segoe UI" w:hAnsi="Segoe UI" w:cs="Segoe UI"/>
                <w:color w:val="auto"/>
                <w:sz w:val="22"/>
                <w:szCs w:val="22"/>
              </w:rPr>
              <w:t>Nil</w:t>
            </w:r>
          </w:p>
        </w:tc>
      </w:tr>
      <w:tr w:rsidR="00A73698" w:rsidRPr="00E3419A" w14:paraId="595903D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19188DB" w14:textId="46F5A2C7" w:rsidR="00A73698" w:rsidRPr="00E3419A" w:rsidRDefault="00A73698" w:rsidP="00FC2AF2">
            <w:pPr>
              <w:spacing w:before="60" w:after="60"/>
              <w:jc w:val="both"/>
              <w:rPr>
                <w:rFonts w:ascii="Segoe UI" w:hAnsi="Segoe UI" w:cs="Segoe UI"/>
                <w:sz w:val="22"/>
                <w:szCs w:val="22"/>
              </w:rPr>
            </w:pPr>
            <w:r w:rsidRPr="00E3419A">
              <w:rPr>
                <w:rFonts w:ascii="Segoe UI" w:hAnsi="Segoe UI" w:cs="Segoe UI"/>
                <w:color w:val="auto"/>
                <w:sz w:val="22"/>
                <w:szCs w:val="22"/>
              </w:rPr>
              <w:t>KEY ISSUES</w:t>
            </w:r>
          </w:p>
        </w:tc>
        <w:tc>
          <w:tcPr>
            <w:tcW w:w="3393" w:type="pct"/>
            <w:vAlign w:val="center"/>
          </w:tcPr>
          <w:p w14:paraId="773C24B4" w14:textId="42EF9E63" w:rsidR="00943225" w:rsidRPr="00E3419A" w:rsidRDefault="004E6425" w:rsidP="00BC3F9A">
            <w:pPr>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E3419A">
              <w:rPr>
                <w:rFonts w:ascii="Segoe UI" w:hAnsi="Segoe UI" w:cs="Segoe UI"/>
                <w:color w:val="auto"/>
                <w:sz w:val="22"/>
                <w:szCs w:val="22"/>
              </w:rPr>
              <w:t>ADG compliance</w:t>
            </w:r>
            <w:r w:rsidR="00BC3F9A" w:rsidRPr="00E3419A">
              <w:rPr>
                <w:rFonts w:ascii="Segoe UI" w:hAnsi="Segoe UI" w:cs="Segoe UI"/>
                <w:color w:val="auto"/>
                <w:sz w:val="22"/>
                <w:szCs w:val="22"/>
              </w:rPr>
              <w:t xml:space="preserve">; application of SEPP 65 and SEPP-HSPD; Legibility and wayfinding; Boundary interface with the adjoining car park; </w:t>
            </w:r>
            <w:r w:rsidR="00795158" w:rsidRPr="00E3419A">
              <w:rPr>
                <w:rFonts w:ascii="Segoe UI" w:hAnsi="Segoe UI" w:cs="Segoe UI"/>
                <w:color w:val="auto"/>
                <w:sz w:val="22"/>
                <w:szCs w:val="22"/>
              </w:rPr>
              <w:t xml:space="preserve">Physical link to club; Management of club impacts; </w:t>
            </w:r>
            <w:r w:rsidR="00BC3F9A" w:rsidRPr="00E3419A">
              <w:rPr>
                <w:rFonts w:ascii="Segoe UI" w:hAnsi="Segoe UI" w:cs="Segoe UI"/>
                <w:color w:val="auto"/>
                <w:sz w:val="22"/>
                <w:szCs w:val="22"/>
              </w:rPr>
              <w:t>Engineering matters; Noise impacts; Waste servicing; Social impacts; Internal Solar access</w:t>
            </w:r>
          </w:p>
        </w:tc>
      </w:tr>
      <w:tr w:rsidR="001A3DA0" w:rsidRPr="00E3419A"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1A3DA0" w:rsidRPr="00E3419A" w:rsidRDefault="00F50F3C" w:rsidP="00FC2AF2">
            <w:pPr>
              <w:spacing w:before="60" w:after="60"/>
              <w:jc w:val="both"/>
              <w:rPr>
                <w:rFonts w:ascii="Segoe UI" w:hAnsi="Segoe UI" w:cs="Segoe UI"/>
                <w:sz w:val="22"/>
                <w:szCs w:val="22"/>
              </w:rPr>
            </w:pPr>
            <w:r w:rsidRPr="00E3419A">
              <w:rPr>
                <w:rFonts w:ascii="Segoe UI" w:hAnsi="Segoe UI" w:cs="Segoe UI"/>
                <w:color w:val="auto"/>
                <w:sz w:val="22"/>
                <w:szCs w:val="22"/>
              </w:rPr>
              <w:t xml:space="preserve">DOCUMENTS SUBMITTED </w:t>
            </w:r>
            <w:proofErr w:type="gramStart"/>
            <w:r w:rsidRPr="00E3419A">
              <w:rPr>
                <w:rFonts w:ascii="Segoe UI" w:hAnsi="Segoe UI" w:cs="Segoe UI"/>
                <w:color w:val="auto"/>
                <w:sz w:val="22"/>
                <w:szCs w:val="22"/>
              </w:rPr>
              <w:t>FOR  CONSIDERATION</w:t>
            </w:r>
            <w:proofErr w:type="gramEnd"/>
          </w:p>
        </w:tc>
        <w:tc>
          <w:tcPr>
            <w:tcW w:w="3393" w:type="pct"/>
            <w:vAlign w:val="center"/>
          </w:tcPr>
          <w:p w14:paraId="56D26860" w14:textId="526A40E7" w:rsidR="001A3DA0" w:rsidRPr="00E3419A" w:rsidRDefault="00F1246D"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lang w:val="en-AU"/>
              </w:rPr>
            </w:pPr>
            <w:r w:rsidRPr="00E3419A">
              <w:rPr>
                <w:rFonts w:ascii="Segoe UI" w:hAnsi="Segoe UI" w:cs="Segoe UI"/>
                <w:color w:val="auto"/>
                <w:sz w:val="22"/>
                <w:szCs w:val="22"/>
                <w:lang w:val="en-AU"/>
              </w:rPr>
              <w:t>Plans and information available on the portal</w:t>
            </w:r>
          </w:p>
        </w:tc>
      </w:tr>
      <w:tr w:rsidR="004A5E56" w:rsidRPr="00E3419A"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E3419A" w:rsidRDefault="004A5E56" w:rsidP="004A5E56">
            <w:pPr>
              <w:spacing w:before="60" w:after="60"/>
              <w:rPr>
                <w:rFonts w:ascii="Segoe UI" w:hAnsi="Segoe UI" w:cs="Segoe UI"/>
                <w:sz w:val="22"/>
                <w:szCs w:val="22"/>
              </w:rPr>
            </w:pPr>
            <w:r w:rsidRPr="00E3419A">
              <w:rPr>
                <w:rFonts w:ascii="Segoe UI" w:hAnsi="Segoe UI" w:cs="Segoe UI"/>
                <w:color w:val="auto"/>
                <w:sz w:val="22"/>
                <w:szCs w:val="22"/>
              </w:rPr>
              <w:t>PLAN VERSION</w:t>
            </w:r>
          </w:p>
        </w:tc>
        <w:tc>
          <w:tcPr>
            <w:tcW w:w="3393" w:type="pct"/>
            <w:vAlign w:val="center"/>
          </w:tcPr>
          <w:p w14:paraId="36FB937A" w14:textId="47FEDD6E" w:rsidR="004A5E56" w:rsidRPr="00E3419A" w:rsidRDefault="00AA0E06" w:rsidP="00D9139E">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rPr>
            </w:pPr>
            <w:sdt>
              <w:sdtPr>
                <w:rPr>
                  <w:rFonts w:ascii="Segoe UI" w:hAnsi="Segoe UI" w:cs="Segoe UI"/>
                </w:rPr>
                <w:id w:val="13195431"/>
                <w:placeholder>
                  <w:docPart w:val="DBFEE3EEF73B426ABD9ADFF5F23740CF"/>
                </w:placeholder>
                <w:date w:fullDate="2022-06-07T00:00:00Z">
                  <w:dateFormat w:val="d MMMM yyyy"/>
                  <w:lid w:val="en-AU"/>
                  <w:storeMappedDataAs w:val="dateTime"/>
                  <w:calendar w:val="gregorian"/>
                </w:date>
              </w:sdtPr>
              <w:sdtContent>
                <w:r w:rsidR="004E6425" w:rsidRPr="00E3419A">
                  <w:rPr>
                    <w:rFonts w:ascii="Segoe UI" w:hAnsi="Segoe UI" w:cs="Segoe UI"/>
                    <w:color w:val="auto"/>
                    <w:sz w:val="22"/>
                    <w:szCs w:val="22"/>
                    <w:lang w:val="en-AU"/>
                  </w:rPr>
                  <w:t>7 June 2022</w:t>
                </w:r>
              </w:sdtContent>
            </w:sdt>
            <w:r w:rsidR="004A5E56" w:rsidRPr="00E3419A">
              <w:rPr>
                <w:rFonts w:ascii="Segoe UI" w:hAnsi="Segoe UI" w:cs="Segoe UI"/>
                <w:color w:val="auto"/>
                <w:sz w:val="22"/>
                <w:szCs w:val="22"/>
              </w:rPr>
              <w:t xml:space="preserve"> </w:t>
            </w:r>
            <w:r w:rsidR="00795158" w:rsidRPr="00E3419A">
              <w:rPr>
                <w:rFonts w:ascii="Segoe UI" w:hAnsi="Segoe UI" w:cs="Segoe UI"/>
                <w:color w:val="auto"/>
                <w:sz w:val="22"/>
                <w:szCs w:val="22"/>
              </w:rPr>
              <w:t>-</w:t>
            </w:r>
            <w:r w:rsidR="004A5E56" w:rsidRPr="00E3419A">
              <w:rPr>
                <w:rFonts w:ascii="Segoe UI" w:hAnsi="Segoe UI" w:cs="Segoe UI"/>
                <w:color w:val="auto"/>
                <w:sz w:val="22"/>
                <w:szCs w:val="22"/>
              </w:rPr>
              <w:t>Version</w:t>
            </w:r>
            <w:r w:rsidR="00795158" w:rsidRPr="00E3419A">
              <w:rPr>
                <w:rFonts w:ascii="Segoe UI" w:hAnsi="Segoe UI" w:cs="Segoe UI"/>
                <w:color w:val="auto"/>
                <w:sz w:val="22"/>
                <w:szCs w:val="22"/>
              </w:rPr>
              <w:t xml:space="preserve"> 2-4</w:t>
            </w:r>
          </w:p>
        </w:tc>
      </w:tr>
      <w:tr w:rsidR="00D9139E" w:rsidRPr="00E3419A"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Pr="00E3419A" w:rsidRDefault="00D9139E" w:rsidP="00D9139E">
            <w:pPr>
              <w:spacing w:before="60" w:after="60"/>
              <w:rPr>
                <w:rFonts w:ascii="Segoe UI" w:hAnsi="Segoe UI" w:cs="Segoe UI"/>
                <w:sz w:val="22"/>
                <w:szCs w:val="22"/>
              </w:rPr>
            </w:pPr>
            <w:r w:rsidRPr="00E3419A">
              <w:rPr>
                <w:rFonts w:ascii="Segoe UI" w:hAnsi="Segoe UI" w:cs="Segoe UI"/>
                <w:color w:val="auto"/>
                <w:sz w:val="22"/>
                <w:szCs w:val="22"/>
              </w:rPr>
              <w:t>PREPARED BY</w:t>
            </w:r>
          </w:p>
        </w:tc>
        <w:tc>
          <w:tcPr>
            <w:tcW w:w="3393" w:type="pct"/>
            <w:vAlign w:val="center"/>
          </w:tcPr>
          <w:p w14:paraId="39243048" w14:textId="090C3A67" w:rsidR="00D9139E" w:rsidRPr="00E3419A" w:rsidRDefault="00943225" w:rsidP="00D9139E">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E3419A">
              <w:rPr>
                <w:rFonts w:ascii="Segoe UI" w:hAnsi="Segoe UI" w:cs="Segoe UI"/>
                <w:color w:val="auto"/>
                <w:sz w:val="22"/>
                <w:szCs w:val="22"/>
                <w:lang w:val="en-AU"/>
              </w:rPr>
              <w:t>Principal Development P</w:t>
            </w:r>
            <w:r w:rsidR="00E12A24" w:rsidRPr="00E3419A">
              <w:rPr>
                <w:rFonts w:ascii="Segoe UI" w:hAnsi="Segoe UI" w:cs="Segoe UI"/>
                <w:color w:val="auto"/>
                <w:sz w:val="22"/>
                <w:szCs w:val="22"/>
                <w:lang w:val="en-AU"/>
              </w:rPr>
              <w:t>l</w:t>
            </w:r>
            <w:r w:rsidRPr="00E3419A">
              <w:rPr>
                <w:rFonts w:ascii="Segoe UI" w:hAnsi="Segoe UI" w:cs="Segoe UI"/>
                <w:color w:val="auto"/>
                <w:sz w:val="22"/>
                <w:szCs w:val="22"/>
                <w:lang w:val="en-AU"/>
              </w:rPr>
              <w:t>anner</w:t>
            </w:r>
            <w:r w:rsidR="00E12A24" w:rsidRPr="00E3419A">
              <w:rPr>
                <w:rFonts w:ascii="Segoe UI" w:hAnsi="Segoe UI" w:cs="Segoe UI"/>
                <w:color w:val="auto"/>
                <w:sz w:val="22"/>
                <w:szCs w:val="22"/>
                <w:lang w:val="en-AU"/>
              </w:rPr>
              <w:t xml:space="preserve"> </w:t>
            </w:r>
            <w:r w:rsidR="000F6DC4" w:rsidRPr="00E3419A">
              <w:rPr>
                <w:rFonts w:ascii="Segoe UI" w:hAnsi="Segoe UI" w:cs="Segoe UI"/>
                <w:color w:val="auto"/>
                <w:sz w:val="22"/>
                <w:szCs w:val="22"/>
                <w:lang w:val="en-AU"/>
              </w:rPr>
              <w:t xml:space="preserve">- </w:t>
            </w:r>
            <w:r w:rsidR="00E12A24" w:rsidRPr="00E3419A">
              <w:rPr>
                <w:rFonts w:ascii="Segoe UI" w:hAnsi="Segoe UI" w:cs="Segoe UI"/>
                <w:color w:val="auto"/>
                <w:sz w:val="22"/>
                <w:szCs w:val="22"/>
                <w:lang w:val="en-AU"/>
              </w:rPr>
              <w:t>Salli Pendergast</w:t>
            </w:r>
          </w:p>
        </w:tc>
      </w:tr>
      <w:tr w:rsidR="00741BDB" w:rsidRPr="00E3419A"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E3419A" w:rsidRDefault="00741BDB" w:rsidP="00741BDB">
            <w:pPr>
              <w:spacing w:before="60" w:after="60"/>
              <w:rPr>
                <w:rFonts w:ascii="Segoe UI" w:hAnsi="Segoe UI" w:cs="Segoe UI"/>
                <w:sz w:val="22"/>
                <w:szCs w:val="22"/>
              </w:rPr>
            </w:pPr>
            <w:r w:rsidRPr="00E3419A">
              <w:rPr>
                <w:rFonts w:ascii="Segoe UI" w:hAnsi="Segoe UI" w:cs="Segoe UI"/>
                <w:color w:val="auto"/>
                <w:sz w:val="22"/>
                <w:szCs w:val="22"/>
              </w:rPr>
              <w:t>DATE OF REPORT</w:t>
            </w:r>
          </w:p>
        </w:tc>
        <w:tc>
          <w:tcPr>
            <w:tcW w:w="3393" w:type="pct"/>
            <w:vAlign w:val="center"/>
          </w:tcPr>
          <w:p w14:paraId="7C33E67F" w14:textId="6ABDEECD" w:rsidR="00741BDB" w:rsidRPr="00E3419A" w:rsidRDefault="00AA0E06" w:rsidP="00741BDB">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rPr>
            </w:pPr>
            <w:sdt>
              <w:sdtPr>
                <w:rPr>
                  <w:rFonts w:ascii="Segoe UI" w:hAnsi="Segoe UI" w:cs="Segoe UI"/>
                </w:rPr>
                <w:id w:val="998234965"/>
                <w:placeholder>
                  <w:docPart w:val="42E4507DACAB43CDB0FFCFF2D99524FF"/>
                </w:placeholder>
                <w:date w:fullDate="2022-09-07T00:00:00Z">
                  <w:dateFormat w:val="d MMMM yyyy"/>
                  <w:lid w:val="en-AU"/>
                  <w:storeMappedDataAs w:val="dateTime"/>
                  <w:calendar w:val="gregorian"/>
                </w:date>
              </w:sdtPr>
              <w:sdtContent>
                <w:r w:rsidR="00487A26" w:rsidRPr="00E3419A">
                  <w:rPr>
                    <w:rFonts w:ascii="Segoe UI" w:hAnsi="Segoe UI" w:cs="Segoe UI"/>
                    <w:sz w:val="22"/>
                    <w:szCs w:val="22"/>
                    <w:lang w:val="en-AU"/>
                  </w:rPr>
                  <w:t>7 September 2022</w:t>
                </w:r>
              </w:sdtContent>
            </w:sdt>
          </w:p>
        </w:tc>
      </w:tr>
    </w:tbl>
    <w:p w14:paraId="1E3B3138" w14:textId="77777777" w:rsidR="004A3DD4" w:rsidRPr="00E3419A" w:rsidRDefault="004A3DD4" w:rsidP="00EC4594">
      <w:pPr>
        <w:tabs>
          <w:tab w:val="left" w:pos="7485"/>
        </w:tabs>
        <w:spacing w:after="0" w:line="240" w:lineRule="auto"/>
        <w:ind w:right="23"/>
        <w:jc w:val="both"/>
        <w:rPr>
          <w:rFonts w:ascii="Segoe UI" w:hAnsi="Segoe UI" w:cs="Segoe UI"/>
          <w:bCs/>
          <w:color w:val="FF0000"/>
          <w:highlight w:val="yellow"/>
          <w:lang w:eastAsia="en-AU"/>
        </w:rPr>
      </w:pPr>
    </w:p>
    <w:p w14:paraId="086F6BAC" w14:textId="2E6D7019" w:rsidR="000808D5" w:rsidRPr="00E3419A" w:rsidRDefault="000808D5" w:rsidP="004F0F0D">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E3419A">
        <w:rPr>
          <w:rFonts w:ascii="Segoe UI" w:hAnsi="Segoe UI" w:cs="Segoe UI"/>
          <w:b/>
          <w:lang w:eastAsia="en-AU"/>
        </w:rPr>
        <w:t>THE SITE AND LOCALITY</w:t>
      </w:r>
    </w:p>
    <w:bookmarkEnd w:id="0"/>
    <w:p w14:paraId="37724639" w14:textId="1A1FB6AC" w:rsidR="009B4677" w:rsidRPr="00E3419A" w:rsidRDefault="009B4677" w:rsidP="00EC4594">
      <w:pPr>
        <w:tabs>
          <w:tab w:val="left" w:pos="7485"/>
        </w:tabs>
        <w:spacing w:after="0" w:line="240" w:lineRule="auto"/>
        <w:ind w:right="23"/>
        <w:rPr>
          <w:rFonts w:ascii="Segoe UI" w:hAnsi="Segoe UI" w:cs="Segoe UI"/>
          <w:b/>
          <w:highlight w:val="yellow"/>
          <w:lang w:eastAsia="en-AU"/>
        </w:rPr>
      </w:pPr>
    </w:p>
    <w:p w14:paraId="09DB9508" w14:textId="5BF59235" w:rsidR="00546A26" w:rsidRPr="00E3419A" w:rsidRDefault="00A66DDF" w:rsidP="004F0F0D">
      <w:pPr>
        <w:pStyle w:val="ListParagraph"/>
        <w:numPr>
          <w:ilvl w:val="1"/>
          <w:numId w:val="1"/>
        </w:numPr>
        <w:tabs>
          <w:tab w:val="left" w:pos="7485"/>
        </w:tabs>
        <w:spacing w:after="0" w:line="240" w:lineRule="auto"/>
        <w:ind w:left="851" w:right="23" w:hanging="851"/>
        <w:rPr>
          <w:rFonts w:ascii="Segoe UI" w:hAnsi="Segoe UI" w:cs="Segoe UI"/>
          <w:b/>
          <w:bCs/>
          <w:lang w:eastAsia="en-AU"/>
        </w:rPr>
      </w:pPr>
      <w:r w:rsidRPr="00E3419A">
        <w:rPr>
          <w:rFonts w:ascii="Segoe UI" w:hAnsi="Segoe UI" w:cs="Segoe UI"/>
          <w:b/>
          <w:bCs/>
          <w:lang w:eastAsia="en-AU"/>
        </w:rPr>
        <w:t xml:space="preserve">The Site </w:t>
      </w:r>
    </w:p>
    <w:p w14:paraId="640E95D9" w14:textId="352AC6CB" w:rsidR="00606418" w:rsidRPr="00E3419A" w:rsidRDefault="00606418" w:rsidP="00606418">
      <w:pPr>
        <w:tabs>
          <w:tab w:val="left" w:pos="7485"/>
        </w:tabs>
        <w:spacing w:after="0" w:line="240" w:lineRule="auto"/>
        <w:ind w:right="23"/>
        <w:rPr>
          <w:rFonts w:ascii="Segoe UI" w:hAnsi="Segoe UI" w:cs="Segoe UI"/>
          <w:b/>
          <w:bCs/>
          <w:lang w:eastAsia="en-AU"/>
        </w:rPr>
      </w:pPr>
    </w:p>
    <w:p w14:paraId="5531BED8" w14:textId="1B005CD9" w:rsidR="00A71E03" w:rsidRPr="00E3419A" w:rsidRDefault="005A0C88" w:rsidP="00606418">
      <w:pPr>
        <w:tabs>
          <w:tab w:val="left" w:pos="7485"/>
        </w:tabs>
        <w:spacing w:after="0" w:line="240" w:lineRule="auto"/>
        <w:ind w:right="23"/>
        <w:rPr>
          <w:rFonts w:ascii="Segoe UI" w:hAnsi="Segoe UI" w:cs="Segoe UI"/>
        </w:rPr>
      </w:pPr>
      <w:r w:rsidRPr="00E3419A">
        <w:rPr>
          <w:rFonts w:ascii="Segoe UI" w:hAnsi="Segoe UI" w:cs="Segoe UI"/>
          <w:lang w:eastAsia="en-AU"/>
        </w:rPr>
        <w:t xml:space="preserve">The </w:t>
      </w:r>
      <w:r w:rsidR="00A27930" w:rsidRPr="00E3419A">
        <w:rPr>
          <w:rFonts w:ascii="Segoe UI" w:hAnsi="Segoe UI" w:cs="Segoe UI"/>
          <w:lang w:eastAsia="en-AU"/>
        </w:rPr>
        <w:t xml:space="preserve">subject </w:t>
      </w:r>
      <w:r w:rsidRPr="00E3419A">
        <w:rPr>
          <w:rFonts w:ascii="Segoe UI" w:hAnsi="Segoe UI" w:cs="Segoe UI"/>
          <w:lang w:eastAsia="en-AU"/>
        </w:rPr>
        <w:t xml:space="preserve">site is </w:t>
      </w:r>
      <w:r w:rsidR="00C637A2" w:rsidRPr="00E3419A">
        <w:rPr>
          <w:rFonts w:ascii="Segoe UI" w:hAnsi="Segoe UI" w:cs="Segoe UI"/>
          <w:lang w:eastAsia="en-AU"/>
        </w:rPr>
        <w:t xml:space="preserve">one of four community lots that is </w:t>
      </w:r>
      <w:r w:rsidR="00DD003C" w:rsidRPr="00E3419A">
        <w:rPr>
          <w:rFonts w:ascii="Segoe UI" w:hAnsi="Segoe UI" w:cs="Segoe UI"/>
          <w:lang w:eastAsia="en-AU"/>
        </w:rPr>
        <w:t>a</w:t>
      </w:r>
      <w:r w:rsidRPr="00E3419A">
        <w:rPr>
          <w:rFonts w:ascii="Segoe UI" w:hAnsi="Segoe UI" w:cs="Segoe UI"/>
          <w:lang w:eastAsia="en-AU"/>
        </w:rPr>
        <w:t xml:space="preserve"> large irregularly shaped </w:t>
      </w:r>
      <w:r w:rsidR="00DD003C" w:rsidRPr="00E3419A">
        <w:rPr>
          <w:rFonts w:ascii="Segoe UI" w:hAnsi="Segoe UI" w:cs="Segoe UI"/>
          <w:lang w:eastAsia="en-AU"/>
        </w:rPr>
        <w:t xml:space="preserve">corner </w:t>
      </w:r>
      <w:r w:rsidRPr="00E3419A">
        <w:rPr>
          <w:rFonts w:ascii="Segoe UI" w:hAnsi="Segoe UI" w:cs="Segoe UI"/>
          <w:lang w:eastAsia="en-AU"/>
        </w:rPr>
        <w:t xml:space="preserve">lot </w:t>
      </w:r>
      <w:r w:rsidR="00DD003C" w:rsidRPr="00E3419A">
        <w:rPr>
          <w:rFonts w:ascii="Segoe UI" w:hAnsi="Segoe UI" w:cs="Segoe UI"/>
          <w:lang w:eastAsia="en-AU"/>
        </w:rPr>
        <w:t>with a road frontage on three sides extending</w:t>
      </w:r>
      <w:r w:rsidR="00606418" w:rsidRPr="00E3419A">
        <w:rPr>
          <w:rFonts w:ascii="Segoe UI" w:hAnsi="Segoe UI" w:cs="Segoe UI"/>
        </w:rPr>
        <w:t xml:space="preserve"> between </w:t>
      </w:r>
      <w:r w:rsidR="00A27930" w:rsidRPr="00E3419A">
        <w:rPr>
          <w:rFonts w:ascii="Segoe UI" w:hAnsi="Segoe UI" w:cs="Segoe UI"/>
        </w:rPr>
        <w:t xml:space="preserve">the </w:t>
      </w:r>
      <w:r w:rsidR="00606418" w:rsidRPr="00E3419A">
        <w:rPr>
          <w:rFonts w:ascii="Segoe UI" w:hAnsi="Segoe UI" w:cs="Segoe UI"/>
        </w:rPr>
        <w:t>western side of The Entrance Road</w:t>
      </w:r>
      <w:r w:rsidR="00DD003C" w:rsidRPr="00E3419A">
        <w:rPr>
          <w:rFonts w:ascii="Segoe UI" w:hAnsi="Segoe UI" w:cs="Segoe UI"/>
        </w:rPr>
        <w:t xml:space="preserve"> (Central Coast Highway)</w:t>
      </w:r>
      <w:r w:rsidR="00606418" w:rsidRPr="00E3419A">
        <w:rPr>
          <w:rFonts w:ascii="Segoe UI" w:hAnsi="Segoe UI" w:cs="Segoe UI"/>
        </w:rPr>
        <w:t xml:space="preserve">, the eastern side of Gallipoli Road, and the northern side of Archbold Road. </w:t>
      </w:r>
      <w:r w:rsidR="00045C86" w:rsidRPr="00E3419A">
        <w:rPr>
          <w:rFonts w:ascii="Segoe UI" w:hAnsi="Segoe UI" w:cs="Segoe UI"/>
        </w:rPr>
        <w:t xml:space="preserve">The broader site (including community Lots 2 and 4) accommodates an existing </w:t>
      </w:r>
      <w:r w:rsidR="004119FF" w:rsidRPr="004119FF">
        <w:rPr>
          <w:rFonts w:ascii="Segoe UI" w:hAnsi="Segoe UI" w:cs="Segoe UI"/>
        </w:rPr>
        <w:t>registered</w:t>
      </w:r>
      <w:r w:rsidR="00045C86" w:rsidRPr="00E3419A">
        <w:rPr>
          <w:rFonts w:ascii="Segoe UI" w:hAnsi="Segoe UI" w:cs="Segoe UI"/>
        </w:rPr>
        <w:t xml:space="preserve"> club known as ‘Diggers at The Entrance’ and a multi-level hotel building. </w:t>
      </w:r>
    </w:p>
    <w:p w14:paraId="0FD6D220" w14:textId="77777777" w:rsidR="00A71E03" w:rsidRPr="00E3419A" w:rsidRDefault="00A71E03" w:rsidP="00606418">
      <w:pPr>
        <w:tabs>
          <w:tab w:val="left" w:pos="7485"/>
        </w:tabs>
        <w:spacing w:after="0" w:line="240" w:lineRule="auto"/>
        <w:ind w:right="23"/>
        <w:rPr>
          <w:rFonts w:ascii="Segoe UI" w:hAnsi="Segoe UI" w:cs="Segoe UI"/>
        </w:rPr>
      </w:pPr>
    </w:p>
    <w:p w14:paraId="5F6C2D13" w14:textId="53F2F691" w:rsidR="00C60EFE" w:rsidRPr="00E3419A" w:rsidRDefault="00045C86" w:rsidP="00C60EFE">
      <w:pPr>
        <w:tabs>
          <w:tab w:val="left" w:pos="7485"/>
        </w:tabs>
        <w:spacing w:after="0" w:line="240" w:lineRule="auto"/>
        <w:ind w:right="23"/>
        <w:rPr>
          <w:rFonts w:ascii="Segoe UI" w:hAnsi="Segoe UI" w:cs="Segoe UI"/>
        </w:rPr>
      </w:pPr>
      <w:r w:rsidRPr="00E3419A">
        <w:rPr>
          <w:rFonts w:ascii="Segoe UI" w:hAnsi="Segoe UI" w:cs="Segoe UI"/>
        </w:rPr>
        <w:t xml:space="preserve">The </w:t>
      </w:r>
      <w:r w:rsidR="00C637A2" w:rsidRPr="00E3419A">
        <w:rPr>
          <w:rFonts w:ascii="Segoe UI" w:hAnsi="Segoe UI" w:cs="Segoe UI"/>
        </w:rPr>
        <w:t>subject</w:t>
      </w:r>
      <w:r w:rsidRPr="00E3419A">
        <w:rPr>
          <w:rFonts w:ascii="Segoe UI" w:hAnsi="Segoe UI" w:cs="Segoe UI"/>
        </w:rPr>
        <w:t xml:space="preserve"> site area comprising Lot </w:t>
      </w:r>
      <w:r w:rsidR="006C7FFB" w:rsidRPr="00E3419A">
        <w:rPr>
          <w:rFonts w:ascii="Segoe UI" w:hAnsi="Segoe UI" w:cs="Segoe UI"/>
        </w:rPr>
        <w:t>4</w:t>
      </w:r>
      <w:r w:rsidRPr="00E3419A">
        <w:rPr>
          <w:rFonts w:ascii="Segoe UI" w:hAnsi="Segoe UI" w:cs="Segoe UI"/>
        </w:rPr>
        <w:t xml:space="preserve"> is 7,144m² in area and is occupied by</w:t>
      </w:r>
      <w:r w:rsidRPr="00E3419A">
        <w:rPr>
          <w:rFonts w:ascii="Segoe UI" w:hAnsi="Segoe UI" w:cs="Segoe UI"/>
          <w:noProof/>
        </w:rPr>
        <w:t xml:space="preserve"> </w:t>
      </w:r>
      <w:r w:rsidRPr="00E3419A">
        <w:rPr>
          <w:rFonts w:ascii="Segoe UI" w:hAnsi="Segoe UI" w:cs="Segoe UI"/>
        </w:rPr>
        <w:t xml:space="preserve">two dwellings and </w:t>
      </w:r>
      <w:r w:rsidR="00C91818" w:rsidRPr="00E3419A">
        <w:rPr>
          <w:rFonts w:ascii="Segoe UI" w:hAnsi="Segoe UI" w:cs="Segoe UI"/>
        </w:rPr>
        <w:t>an at</w:t>
      </w:r>
      <w:r w:rsidR="00A71E03" w:rsidRPr="00E3419A">
        <w:rPr>
          <w:rFonts w:ascii="Segoe UI" w:hAnsi="Segoe UI" w:cs="Segoe UI"/>
        </w:rPr>
        <w:t>-</w:t>
      </w:r>
      <w:r w:rsidR="00C91818" w:rsidRPr="00E3419A">
        <w:rPr>
          <w:rFonts w:ascii="Segoe UI" w:hAnsi="Segoe UI" w:cs="Segoe UI"/>
        </w:rPr>
        <w:t xml:space="preserve">grade </w:t>
      </w:r>
      <w:r w:rsidRPr="00E3419A">
        <w:rPr>
          <w:rFonts w:ascii="Segoe UI" w:hAnsi="Segoe UI" w:cs="Segoe UI"/>
        </w:rPr>
        <w:t>car park</w:t>
      </w:r>
      <w:r w:rsidR="00C91818" w:rsidRPr="00E3419A">
        <w:rPr>
          <w:rFonts w:ascii="Segoe UI" w:hAnsi="Segoe UI" w:cs="Segoe UI"/>
        </w:rPr>
        <w:t xml:space="preserve"> (102 spaces)</w:t>
      </w:r>
      <w:r w:rsidRPr="00E3419A">
        <w:rPr>
          <w:rFonts w:ascii="Segoe UI" w:hAnsi="Segoe UI" w:cs="Segoe UI"/>
        </w:rPr>
        <w:t xml:space="preserve"> for the Club.</w:t>
      </w:r>
      <w:r w:rsidR="00A71E03" w:rsidRPr="00E3419A">
        <w:rPr>
          <w:rFonts w:ascii="Segoe UI" w:hAnsi="Segoe UI" w:cs="Segoe UI"/>
        </w:rPr>
        <w:t xml:space="preserve"> </w:t>
      </w:r>
      <w:r w:rsidR="00400F89" w:rsidRPr="00E3419A">
        <w:rPr>
          <w:rFonts w:ascii="Segoe UI" w:hAnsi="Segoe UI" w:cs="Segoe UI"/>
        </w:rPr>
        <w:t xml:space="preserve">Lot 4 has a frontage to The Entrance Road to the east of 89.23m, a frontage to Archbold Road to the south of 69.905m, and a frontage to Gallipoli Road to the west of 80.535m. </w:t>
      </w:r>
      <w:r w:rsidR="00C60EFE" w:rsidRPr="00E3419A">
        <w:rPr>
          <w:rFonts w:ascii="Segoe UI" w:hAnsi="Segoe UI" w:cs="Segoe UI"/>
        </w:rPr>
        <w:t xml:space="preserve">The </w:t>
      </w:r>
      <w:r w:rsidR="00C637A2" w:rsidRPr="00E3419A">
        <w:rPr>
          <w:rFonts w:ascii="Segoe UI" w:hAnsi="Segoe UI" w:cs="Segoe UI"/>
        </w:rPr>
        <w:t>s</w:t>
      </w:r>
      <w:r w:rsidR="00C60EFE" w:rsidRPr="00E3419A">
        <w:rPr>
          <w:rFonts w:ascii="Segoe UI" w:hAnsi="Segoe UI" w:cs="Segoe UI"/>
        </w:rPr>
        <w:t>ite has a cross fall of 8.75m from the lowest point on the south-west corner to the highest point on the north-east corner.</w:t>
      </w:r>
    </w:p>
    <w:p w14:paraId="240080B3" w14:textId="77777777" w:rsidR="00C60EFE" w:rsidRPr="00E3419A" w:rsidRDefault="00C60EFE" w:rsidP="00C60EFE">
      <w:pPr>
        <w:tabs>
          <w:tab w:val="left" w:pos="7485"/>
        </w:tabs>
        <w:spacing w:after="0" w:line="240" w:lineRule="auto"/>
        <w:ind w:right="23"/>
        <w:rPr>
          <w:rFonts w:ascii="Segoe UI" w:hAnsi="Segoe UI" w:cs="Segoe UI"/>
        </w:rPr>
      </w:pPr>
    </w:p>
    <w:p w14:paraId="561D5420" w14:textId="5EADD985" w:rsidR="00A71E03" w:rsidRPr="00E3419A" w:rsidRDefault="00400F89" w:rsidP="00400F89">
      <w:pPr>
        <w:tabs>
          <w:tab w:val="left" w:pos="7485"/>
        </w:tabs>
        <w:spacing w:after="0" w:line="240" w:lineRule="auto"/>
        <w:ind w:right="23"/>
        <w:rPr>
          <w:rFonts w:ascii="Segoe UI" w:hAnsi="Segoe UI" w:cs="Segoe UI"/>
        </w:rPr>
      </w:pPr>
      <w:r w:rsidRPr="00E3419A">
        <w:rPr>
          <w:rFonts w:ascii="Segoe UI" w:hAnsi="Segoe UI" w:cs="Segoe UI"/>
        </w:rPr>
        <w:t xml:space="preserve">Two single-storey weatherboard cottages are currently located on the two former residential properties on </w:t>
      </w:r>
      <w:r w:rsidR="00C637A2" w:rsidRPr="00E3419A">
        <w:rPr>
          <w:rFonts w:ascii="Segoe UI" w:hAnsi="Segoe UI" w:cs="Segoe UI"/>
        </w:rPr>
        <w:t xml:space="preserve">the </w:t>
      </w:r>
      <w:r w:rsidRPr="00E3419A">
        <w:rPr>
          <w:rFonts w:ascii="Segoe UI" w:hAnsi="Segoe UI" w:cs="Segoe UI"/>
        </w:rPr>
        <w:t>western side of the site fronting Gallipoli Road. The eastern half of the site is occupied by the southern section of the main carpark for the Diggers</w:t>
      </w:r>
      <w:r w:rsidR="00D336AC" w:rsidRPr="00E3419A">
        <w:rPr>
          <w:rFonts w:ascii="Segoe UI" w:hAnsi="Segoe UI" w:cs="Segoe UI"/>
        </w:rPr>
        <w:t xml:space="preserve"> </w:t>
      </w:r>
      <w:r w:rsidRPr="00E3419A">
        <w:rPr>
          <w:rFonts w:ascii="Segoe UI" w:hAnsi="Segoe UI" w:cs="Segoe UI"/>
        </w:rPr>
        <w:t>Club and comprises an asphalt surface and 102 line-marked car parking spaces.</w:t>
      </w:r>
      <w:r w:rsidR="00C60EFE" w:rsidRPr="00E3419A">
        <w:rPr>
          <w:rFonts w:ascii="Segoe UI" w:hAnsi="Segoe UI" w:cs="Segoe UI"/>
        </w:rPr>
        <w:t xml:space="preserve"> </w:t>
      </w:r>
      <w:r w:rsidR="005A0C88" w:rsidRPr="00E3419A">
        <w:rPr>
          <w:rFonts w:ascii="Segoe UI" w:hAnsi="Segoe UI" w:cs="Segoe UI"/>
        </w:rPr>
        <w:t>Surrounding the site on all side</w:t>
      </w:r>
      <w:r w:rsidR="00C637A2" w:rsidRPr="00E3419A">
        <w:rPr>
          <w:rFonts w:ascii="Segoe UI" w:hAnsi="Segoe UI" w:cs="Segoe UI"/>
        </w:rPr>
        <w:t>s</w:t>
      </w:r>
      <w:r w:rsidR="005A0C88" w:rsidRPr="00E3419A">
        <w:rPr>
          <w:rFonts w:ascii="Segoe UI" w:hAnsi="Segoe UI" w:cs="Segoe UI"/>
        </w:rPr>
        <w:t xml:space="preserve"> is predominantly residential development including both single dwellings and medium </w:t>
      </w:r>
      <w:r w:rsidR="005A0C88" w:rsidRPr="00E3419A">
        <w:rPr>
          <w:rFonts w:ascii="Segoe UI" w:hAnsi="Segoe UI" w:cs="Segoe UI"/>
        </w:rPr>
        <w:lastRenderedPageBreak/>
        <w:t xml:space="preserve">density residential development. There are also </w:t>
      </w:r>
      <w:r w:rsidR="00487A26" w:rsidRPr="00E3419A">
        <w:rPr>
          <w:rFonts w:ascii="Segoe UI" w:hAnsi="Segoe UI" w:cs="Segoe UI"/>
        </w:rPr>
        <w:t>varied</w:t>
      </w:r>
      <w:r w:rsidR="005A0C88" w:rsidRPr="00E3419A">
        <w:rPr>
          <w:rFonts w:ascii="Segoe UI" w:hAnsi="Segoe UI" w:cs="Segoe UI"/>
        </w:rPr>
        <w:t xml:space="preserve"> commercial activities along The Entrance Road in the vicinity of the site.</w:t>
      </w:r>
      <w:r w:rsidR="00530DF0" w:rsidRPr="00E3419A">
        <w:rPr>
          <w:rFonts w:ascii="Segoe UI" w:hAnsi="Segoe UI" w:cs="Segoe UI"/>
        </w:rPr>
        <w:t xml:space="preserve"> </w:t>
      </w:r>
      <w:r w:rsidR="00A71E03" w:rsidRPr="00E3419A">
        <w:rPr>
          <w:rFonts w:ascii="Segoe UI" w:hAnsi="Segoe UI" w:cs="Segoe UI"/>
        </w:rPr>
        <w:t>Tuggerah Lake is 170m to the west of the site and there are views from the site across to the lake.</w:t>
      </w:r>
    </w:p>
    <w:p w14:paraId="7F80A6DB" w14:textId="77777777" w:rsidR="00A71E03" w:rsidRPr="00E3419A" w:rsidRDefault="00A71E03" w:rsidP="00386BC4">
      <w:pPr>
        <w:tabs>
          <w:tab w:val="left" w:pos="7485"/>
        </w:tabs>
        <w:spacing w:after="0" w:line="240" w:lineRule="auto"/>
        <w:ind w:right="23"/>
        <w:rPr>
          <w:rFonts w:ascii="Segoe UI" w:hAnsi="Segoe UI" w:cs="Segoe UI"/>
        </w:rPr>
      </w:pPr>
    </w:p>
    <w:p w14:paraId="350C61AC" w14:textId="23FAB4E1" w:rsidR="00187ACC" w:rsidRPr="00E3419A" w:rsidRDefault="00530DF0" w:rsidP="00386BC4">
      <w:pPr>
        <w:tabs>
          <w:tab w:val="left" w:pos="7485"/>
        </w:tabs>
        <w:spacing w:after="0" w:line="240" w:lineRule="auto"/>
        <w:ind w:right="23"/>
        <w:rPr>
          <w:rFonts w:ascii="Segoe UI" w:hAnsi="Segoe UI" w:cs="Segoe UI"/>
          <w:b/>
          <w:bCs/>
          <w:lang w:eastAsia="en-AU"/>
        </w:rPr>
      </w:pPr>
      <w:r w:rsidRPr="00E3419A">
        <w:rPr>
          <w:rFonts w:ascii="Segoe UI" w:hAnsi="Segoe UI" w:cs="Segoe UI"/>
        </w:rPr>
        <w:t xml:space="preserve">There are scattered trees </w:t>
      </w:r>
      <w:r w:rsidR="00400F89" w:rsidRPr="00E3419A">
        <w:rPr>
          <w:rFonts w:ascii="Segoe UI" w:hAnsi="Segoe UI" w:cs="Segoe UI"/>
        </w:rPr>
        <w:t xml:space="preserve">(approximately 42) </w:t>
      </w:r>
      <w:r w:rsidRPr="00E3419A">
        <w:rPr>
          <w:rFonts w:ascii="Segoe UI" w:hAnsi="Segoe UI" w:cs="Segoe UI"/>
        </w:rPr>
        <w:t xml:space="preserve">along the site frontage </w:t>
      </w:r>
      <w:r w:rsidR="00400F89" w:rsidRPr="00E3419A">
        <w:rPr>
          <w:rFonts w:ascii="Segoe UI" w:hAnsi="Segoe UI" w:cs="Segoe UI"/>
        </w:rPr>
        <w:t>(</w:t>
      </w:r>
      <w:r w:rsidRPr="00E3419A">
        <w:rPr>
          <w:rFonts w:ascii="Segoe UI" w:hAnsi="Segoe UI" w:cs="Segoe UI"/>
        </w:rPr>
        <w:t xml:space="preserve">on the adjoining former residential lots) </w:t>
      </w:r>
      <w:r w:rsidR="00C637A2" w:rsidRPr="00E3419A">
        <w:rPr>
          <w:rFonts w:ascii="Segoe UI" w:hAnsi="Segoe UI" w:cs="Segoe UI"/>
        </w:rPr>
        <w:t xml:space="preserve">and </w:t>
      </w:r>
      <w:r w:rsidRPr="00E3419A">
        <w:rPr>
          <w:rFonts w:ascii="Segoe UI" w:hAnsi="Segoe UI" w:cs="Segoe UI"/>
        </w:rPr>
        <w:t xml:space="preserve">around the perimeter of the carpark, otherwise, vegetation on the site is minimal. The site is not identified as bushfire </w:t>
      </w:r>
      <w:r w:rsidR="0074016D" w:rsidRPr="00E3419A">
        <w:rPr>
          <w:rFonts w:ascii="Segoe UI" w:hAnsi="Segoe UI" w:cs="Segoe UI"/>
        </w:rPr>
        <w:t>prone,</w:t>
      </w:r>
      <w:r w:rsidRPr="00E3419A">
        <w:rPr>
          <w:rFonts w:ascii="Segoe UI" w:hAnsi="Segoe UI" w:cs="Segoe UI"/>
        </w:rPr>
        <w:t xml:space="preserve"> or flood affected land. The site slopes from where the club is situated down towards Archb</w:t>
      </w:r>
      <w:r w:rsidR="00997B54" w:rsidRPr="00E3419A">
        <w:rPr>
          <w:rFonts w:ascii="Segoe UI" w:hAnsi="Segoe UI" w:cs="Segoe UI"/>
        </w:rPr>
        <w:t>o</w:t>
      </w:r>
      <w:r w:rsidRPr="00E3419A">
        <w:rPr>
          <w:rFonts w:ascii="Segoe UI" w:hAnsi="Segoe UI" w:cs="Segoe UI"/>
        </w:rPr>
        <w:t>ld Street.</w:t>
      </w:r>
    </w:p>
    <w:p w14:paraId="0B6FB9DB" w14:textId="77777777" w:rsidR="000F6DC4" w:rsidRPr="00E3419A" w:rsidRDefault="000F6DC4" w:rsidP="000D0214">
      <w:pPr>
        <w:tabs>
          <w:tab w:val="left" w:pos="7485"/>
        </w:tabs>
        <w:spacing w:after="0" w:line="240" w:lineRule="auto"/>
        <w:ind w:right="23"/>
        <w:rPr>
          <w:rFonts w:ascii="Segoe UI" w:hAnsi="Segoe UI" w:cs="Segoe UI"/>
          <w:b/>
          <w:bCs/>
          <w:lang w:eastAsia="en-AU"/>
        </w:rPr>
      </w:pPr>
    </w:p>
    <w:p w14:paraId="3B6608A3" w14:textId="6A0F3DF8" w:rsidR="000F6DC4" w:rsidRPr="00E3419A" w:rsidRDefault="00C02152" w:rsidP="009B1B7F">
      <w:pPr>
        <w:pStyle w:val="ListParagraph"/>
        <w:tabs>
          <w:tab w:val="left" w:pos="7485"/>
        </w:tabs>
        <w:spacing w:after="0" w:line="240" w:lineRule="auto"/>
        <w:ind w:left="0" w:right="23"/>
        <w:jc w:val="center"/>
        <w:rPr>
          <w:rFonts w:ascii="Segoe UI" w:hAnsi="Segoe UI" w:cs="Segoe UI"/>
          <w:b/>
          <w:bCs/>
          <w:lang w:eastAsia="en-AU"/>
        </w:rPr>
      </w:pPr>
      <w:r w:rsidRPr="00E3419A">
        <w:rPr>
          <w:rFonts w:ascii="Segoe UI" w:hAnsi="Segoe UI" w:cs="Segoe UI"/>
          <w:b/>
          <w:bCs/>
          <w:noProof/>
          <w:lang w:eastAsia="en-AU"/>
        </w:rPr>
        <w:drawing>
          <wp:inline distT="0" distB="0" distL="0" distR="0" wp14:anchorId="2C2BCF4B" wp14:editId="33160B30">
            <wp:extent cx="5270131" cy="2948026"/>
            <wp:effectExtent l="0" t="0" r="6985"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83093" cy="2955277"/>
                    </a:xfrm>
                    <a:prstGeom prst="rect">
                      <a:avLst/>
                    </a:prstGeom>
                  </pic:spPr>
                </pic:pic>
              </a:graphicData>
            </a:graphic>
          </wp:inline>
        </w:drawing>
      </w:r>
    </w:p>
    <w:p w14:paraId="6D46B5A6" w14:textId="3E26789E" w:rsidR="00A71E03" w:rsidRPr="00E3419A" w:rsidRDefault="00A71E03" w:rsidP="00A71E03">
      <w:pPr>
        <w:pStyle w:val="ListParagraph"/>
        <w:tabs>
          <w:tab w:val="left" w:pos="7485"/>
        </w:tabs>
        <w:spacing w:after="0" w:line="240" w:lineRule="auto"/>
        <w:ind w:left="0" w:right="23"/>
        <w:rPr>
          <w:rFonts w:ascii="Segoe UI" w:hAnsi="Segoe UI" w:cs="Segoe UI"/>
          <w:lang w:eastAsia="en-AU"/>
        </w:rPr>
      </w:pPr>
      <w:r w:rsidRPr="00E3419A">
        <w:rPr>
          <w:rFonts w:ascii="Segoe UI" w:hAnsi="Segoe UI" w:cs="Segoe UI"/>
          <w:lang w:eastAsia="en-AU"/>
        </w:rPr>
        <w:t>Above: Aerial view of site</w:t>
      </w:r>
    </w:p>
    <w:p w14:paraId="64EE0F5A" w14:textId="77777777" w:rsidR="00054C3C" w:rsidRPr="00E3419A" w:rsidRDefault="00054C3C" w:rsidP="00A71E03">
      <w:pPr>
        <w:pStyle w:val="ListParagraph"/>
        <w:tabs>
          <w:tab w:val="left" w:pos="7485"/>
        </w:tabs>
        <w:spacing w:after="0" w:line="240" w:lineRule="auto"/>
        <w:ind w:left="0" w:right="23"/>
        <w:rPr>
          <w:rFonts w:ascii="Segoe UI" w:hAnsi="Segoe UI" w:cs="Segoe UI"/>
          <w:lang w:eastAsia="en-AU"/>
        </w:rPr>
      </w:pPr>
    </w:p>
    <w:p w14:paraId="744F2A7A" w14:textId="133EA6BA" w:rsidR="00EB7ECA" w:rsidRPr="00E3419A" w:rsidRDefault="00EB7ECA" w:rsidP="009B1B7F">
      <w:pPr>
        <w:pStyle w:val="ListParagraph"/>
        <w:tabs>
          <w:tab w:val="left" w:pos="7485"/>
        </w:tabs>
        <w:spacing w:after="0" w:line="240" w:lineRule="auto"/>
        <w:ind w:left="0" w:right="23"/>
        <w:jc w:val="center"/>
        <w:rPr>
          <w:rFonts w:ascii="Segoe UI" w:hAnsi="Segoe UI" w:cs="Segoe UI"/>
          <w:lang w:eastAsia="en-AU"/>
        </w:rPr>
      </w:pPr>
      <w:r w:rsidRPr="00E3419A">
        <w:rPr>
          <w:rFonts w:ascii="Segoe UI" w:hAnsi="Segoe UI" w:cs="Segoe UI"/>
          <w:noProof/>
          <w:lang w:eastAsia="en-AU"/>
        </w:rPr>
        <w:drawing>
          <wp:inline distT="0" distB="0" distL="0" distR="0" wp14:anchorId="658EF340" wp14:editId="462A45A6">
            <wp:extent cx="5172151" cy="2671457"/>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81456" cy="2676263"/>
                    </a:xfrm>
                    <a:prstGeom prst="rect">
                      <a:avLst/>
                    </a:prstGeom>
                  </pic:spPr>
                </pic:pic>
              </a:graphicData>
            </a:graphic>
          </wp:inline>
        </w:drawing>
      </w:r>
    </w:p>
    <w:p w14:paraId="5937BAF7" w14:textId="51EB6A6D" w:rsidR="00EB7ECA" w:rsidRPr="00E3419A" w:rsidRDefault="00EB7ECA" w:rsidP="00A71E03">
      <w:pPr>
        <w:pStyle w:val="ListParagraph"/>
        <w:tabs>
          <w:tab w:val="left" w:pos="7485"/>
        </w:tabs>
        <w:spacing w:after="0" w:line="240" w:lineRule="auto"/>
        <w:ind w:left="0" w:right="23"/>
        <w:rPr>
          <w:rFonts w:ascii="Segoe UI" w:hAnsi="Segoe UI" w:cs="Segoe UI"/>
          <w:lang w:eastAsia="en-AU"/>
        </w:rPr>
      </w:pPr>
      <w:r w:rsidRPr="00E3419A">
        <w:rPr>
          <w:rFonts w:ascii="Segoe UI" w:hAnsi="Segoe UI" w:cs="Segoe UI"/>
          <w:lang w:eastAsia="en-AU"/>
        </w:rPr>
        <w:t>Above: Photo of site looking west across to the lake.</w:t>
      </w:r>
    </w:p>
    <w:p w14:paraId="6A8FF63E" w14:textId="73D3EB72" w:rsidR="00EB7ECA" w:rsidRPr="00E3419A" w:rsidRDefault="00EB7ECA" w:rsidP="009B1B7F">
      <w:pPr>
        <w:pStyle w:val="ListParagraph"/>
        <w:tabs>
          <w:tab w:val="left" w:pos="7485"/>
        </w:tabs>
        <w:spacing w:after="0" w:line="240" w:lineRule="auto"/>
        <w:ind w:left="0" w:right="23"/>
        <w:jc w:val="center"/>
        <w:rPr>
          <w:rFonts w:ascii="Segoe UI" w:hAnsi="Segoe UI" w:cs="Segoe UI"/>
          <w:lang w:eastAsia="en-AU"/>
        </w:rPr>
      </w:pPr>
      <w:r w:rsidRPr="00E3419A">
        <w:rPr>
          <w:rFonts w:ascii="Segoe UI" w:hAnsi="Segoe UI" w:cs="Segoe UI"/>
          <w:noProof/>
          <w:lang w:eastAsia="en-AU"/>
        </w:rPr>
        <w:lastRenderedPageBreak/>
        <w:drawing>
          <wp:inline distT="0" distB="0" distL="0" distR="0" wp14:anchorId="383D2F72" wp14:editId="2D4098FE">
            <wp:extent cx="5331476" cy="2340864"/>
            <wp:effectExtent l="0" t="0" r="254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39419" cy="2344351"/>
                    </a:xfrm>
                    <a:prstGeom prst="rect">
                      <a:avLst/>
                    </a:prstGeom>
                  </pic:spPr>
                </pic:pic>
              </a:graphicData>
            </a:graphic>
          </wp:inline>
        </w:drawing>
      </w:r>
    </w:p>
    <w:p w14:paraId="78F2533A" w14:textId="64398482" w:rsidR="00EB7ECA" w:rsidRPr="00E3419A" w:rsidRDefault="00EB7ECA" w:rsidP="00EB7ECA">
      <w:pPr>
        <w:pStyle w:val="ListParagraph"/>
        <w:tabs>
          <w:tab w:val="left" w:pos="7485"/>
        </w:tabs>
        <w:spacing w:after="0" w:line="240" w:lineRule="auto"/>
        <w:ind w:left="0" w:right="23"/>
        <w:rPr>
          <w:rFonts w:ascii="Segoe UI" w:hAnsi="Segoe UI" w:cs="Segoe UI"/>
          <w:lang w:eastAsia="en-AU"/>
        </w:rPr>
      </w:pPr>
      <w:bookmarkStart w:id="9" w:name="_Hlk111628228"/>
      <w:r w:rsidRPr="00E3419A">
        <w:rPr>
          <w:rFonts w:ascii="Segoe UI" w:hAnsi="Segoe UI" w:cs="Segoe UI"/>
          <w:lang w:eastAsia="en-AU"/>
        </w:rPr>
        <w:t xml:space="preserve">Above: Photo of site </w:t>
      </w:r>
      <w:bookmarkEnd w:id="9"/>
      <w:r w:rsidRPr="00E3419A">
        <w:rPr>
          <w:rFonts w:ascii="Segoe UI" w:hAnsi="Segoe UI" w:cs="Segoe UI"/>
          <w:lang w:eastAsia="en-AU"/>
        </w:rPr>
        <w:t>looking south west across to the lake.</w:t>
      </w:r>
    </w:p>
    <w:p w14:paraId="5EB4B976" w14:textId="63F93A09" w:rsidR="00EB7ECA" w:rsidRPr="00E3419A" w:rsidRDefault="00EB7ECA" w:rsidP="00A71E03">
      <w:pPr>
        <w:pStyle w:val="ListParagraph"/>
        <w:tabs>
          <w:tab w:val="left" w:pos="7485"/>
        </w:tabs>
        <w:spacing w:after="0" w:line="240" w:lineRule="auto"/>
        <w:ind w:left="0" w:right="23"/>
        <w:rPr>
          <w:rFonts w:ascii="Segoe UI" w:hAnsi="Segoe UI" w:cs="Segoe UI"/>
          <w:lang w:eastAsia="en-AU"/>
        </w:rPr>
      </w:pPr>
    </w:p>
    <w:p w14:paraId="18300662" w14:textId="259F9F1D" w:rsidR="00EB7ECA" w:rsidRPr="00E3419A" w:rsidRDefault="00EB7ECA" w:rsidP="009B1B7F">
      <w:pPr>
        <w:pStyle w:val="ListParagraph"/>
        <w:tabs>
          <w:tab w:val="left" w:pos="7485"/>
        </w:tabs>
        <w:spacing w:after="0" w:line="240" w:lineRule="auto"/>
        <w:ind w:left="0" w:right="23"/>
        <w:jc w:val="center"/>
        <w:rPr>
          <w:rFonts w:ascii="Segoe UI" w:hAnsi="Segoe UI" w:cs="Segoe UI"/>
          <w:lang w:eastAsia="en-AU"/>
        </w:rPr>
      </w:pPr>
      <w:r w:rsidRPr="00E3419A">
        <w:rPr>
          <w:rFonts w:ascii="Segoe UI" w:hAnsi="Segoe UI" w:cs="Segoe UI"/>
          <w:noProof/>
          <w:lang w:eastAsia="en-AU"/>
        </w:rPr>
        <w:drawing>
          <wp:inline distT="0" distB="0" distL="0" distR="0" wp14:anchorId="77A7D1C8" wp14:editId="6206EF8F">
            <wp:extent cx="5731510" cy="2662555"/>
            <wp:effectExtent l="0" t="0" r="254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662555"/>
                    </a:xfrm>
                    <a:prstGeom prst="rect">
                      <a:avLst/>
                    </a:prstGeom>
                  </pic:spPr>
                </pic:pic>
              </a:graphicData>
            </a:graphic>
          </wp:inline>
        </w:drawing>
      </w:r>
    </w:p>
    <w:p w14:paraId="28996B29" w14:textId="49C59B99" w:rsidR="00EB7ECA" w:rsidRPr="00E3419A" w:rsidRDefault="00EB7ECA" w:rsidP="00A71E03">
      <w:pPr>
        <w:pStyle w:val="ListParagraph"/>
        <w:tabs>
          <w:tab w:val="left" w:pos="7485"/>
        </w:tabs>
        <w:spacing w:after="0" w:line="240" w:lineRule="auto"/>
        <w:ind w:left="0" w:right="23"/>
        <w:rPr>
          <w:rFonts w:ascii="Segoe UI" w:hAnsi="Segoe UI" w:cs="Segoe UI"/>
          <w:lang w:eastAsia="en-AU"/>
        </w:rPr>
      </w:pPr>
      <w:r w:rsidRPr="00E3419A">
        <w:rPr>
          <w:rFonts w:ascii="Segoe UI" w:hAnsi="Segoe UI" w:cs="Segoe UI"/>
          <w:lang w:eastAsia="en-AU"/>
        </w:rPr>
        <w:t>Above: Photo of site along Gallipoli Road frontage (looking south east)</w:t>
      </w:r>
    </w:p>
    <w:p w14:paraId="3AF83553" w14:textId="77777777" w:rsidR="00EB7ECA" w:rsidRPr="00E3419A" w:rsidRDefault="00EB7ECA" w:rsidP="00A71E03">
      <w:pPr>
        <w:pStyle w:val="ListParagraph"/>
        <w:tabs>
          <w:tab w:val="left" w:pos="7485"/>
        </w:tabs>
        <w:spacing w:after="0" w:line="240" w:lineRule="auto"/>
        <w:ind w:left="0" w:right="23"/>
        <w:rPr>
          <w:rFonts w:ascii="Segoe UI" w:hAnsi="Segoe UI" w:cs="Segoe UI"/>
          <w:lang w:eastAsia="en-AU"/>
        </w:rPr>
      </w:pPr>
    </w:p>
    <w:p w14:paraId="7D45982F" w14:textId="4BB69D1F" w:rsidR="005F5945" w:rsidRPr="00E3419A" w:rsidRDefault="005F5945" w:rsidP="004F0F0D">
      <w:pPr>
        <w:pStyle w:val="ListParagraph"/>
        <w:numPr>
          <w:ilvl w:val="1"/>
          <w:numId w:val="1"/>
        </w:numPr>
        <w:tabs>
          <w:tab w:val="left" w:pos="7485"/>
        </w:tabs>
        <w:spacing w:after="0" w:line="240" w:lineRule="auto"/>
        <w:ind w:left="851" w:right="23" w:hanging="851"/>
        <w:rPr>
          <w:rFonts w:ascii="Segoe UI" w:hAnsi="Segoe UI" w:cs="Segoe UI"/>
          <w:b/>
          <w:bCs/>
          <w:lang w:eastAsia="en-AU"/>
        </w:rPr>
      </w:pPr>
      <w:r w:rsidRPr="00E3419A">
        <w:rPr>
          <w:rFonts w:ascii="Segoe UI" w:hAnsi="Segoe UI" w:cs="Segoe UI"/>
          <w:b/>
          <w:bCs/>
          <w:lang w:eastAsia="en-AU"/>
        </w:rPr>
        <w:t>The Locality</w:t>
      </w:r>
    </w:p>
    <w:p w14:paraId="709918A0" w14:textId="3433C360" w:rsidR="00530DF0" w:rsidRPr="00E3419A" w:rsidRDefault="00530DF0" w:rsidP="00530DF0">
      <w:pPr>
        <w:tabs>
          <w:tab w:val="left" w:pos="7485"/>
        </w:tabs>
        <w:spacing w:after="0" w:line="240" w:lineRule="auto"/>
        <w:ind w:right="23"/>
        <w:rPr>
          <w:rFonts w:ascii="Segoe UI" w:hAnsi="Segoe UI" w:cs="Segoe UI"/>
          <w:b/>
          <w:bCs/>
          <w:i/>
          <w:lang w:eastAsia="en-AU"/>
        </w:rPr>
      </w:pPr>
    </w:p>
    <w:p w14:paraId="40DB0B9F" w14:textId="5FFD5CC4" w:rsidR="00530DF0" w:rsidRPr="00E3419A" w:rsidRDefault="00530DF0" w:rsidP="00530DF0">
      <w:pPr>
        <w:tabs>
          <w:tab w:val="left" w:pos="7485"/>
        </w:tabs>
        <w:spacing w:after="0" w:line="240" w:lineRule="auto"/>
        <w:ind w:right="23"/>
        <w:rPr>
          <w:rFonts w:ascii="Segoe UI" w:hAnsi="Segoe UI" w:cs="Segoe UI"/>
          <w:iCs/>
          <w:lang w:eastAsia="en-AU"/>
        </w:rPr>
      </w:pPr>
      <w:r w:rsidRPr="00E3419A">
        <w:rPr>
          <w:rFonts w:ascii="Segoe UI" w:hAnsi="Segoe UI" w:cs="Segoe UI"/>
          <w:iCs/>
          <w:lang w:eastAsia="en-AU"/>
        </w:rPr>
        <w:t xml:space="preserve">The site </w:t>
      </w:r>
      <w:r w:rsidR="009B1B7F" w:rsidRPr="00E3419A">
        <w:rPr>
          <w:rFonts w:ascii="Segoe UI" w:hAnsi="Segoe UI" w:cs="Segoe UI"/>
          <w:iCs/>
          <w:lang w:eastAsia="en-AU"/>
        </w:rPr>
        <w:t xml:space="preserve">is </w:t>
      </w:r>
      <w:r w:rsidRPr="00E3419A">
        <w:rPr>
          <w:rFonts w:ascii="Segoe UI" w:hAnsi="Segoe UI" w:cs="Segoe UI"/>
          <w:iCs/>
          <w:lang w:eastAsia="en-AU"/>
        </w:rPr>
        <w:t xml:space="preserve">located </w:t>
      </w:r>
      <w:r w:rsidR="009B1B7F" w:rsidRPr="00E3419A">
        <w:rPr>
          <w:rFonts w:ascii="Segoe UI" w:hAnsi="Segoe UI" w:cs="Segoe UI"/>
          <w:iCs/>
          <w:lang w:eastAsia="en-AU"/>
        </w:rPr>
        <w:t>approximately</w:t>
      </w:r>
      <w:r w:rsidRPr="00E3419A">
        <w:rPr>
          <w:rFonts w:ascii="Segoe UI" w:hAnsi="Segoe UI" w:cs="Segoe UI"/>
          <w:iCs/>
          <w:lang w:eastAsia="en-AU"/>
        </w:rPr>
        <w:t xml:space="preserve"> 750 metres south of The Entrance Town Centre</w:t>
      </w:r>
      <w:r w:rsidR="00DD003C" w:rsidRPr="00E3419A">
        <w:rPr>
          <w:rFonts w:ascii="Segoe UI" w:hAnsi="Segoe UI" w:cs="Segoe UI"/>
          <w:iCs/>
          <w:lang w:eastAsia="en-AU"/>
        </w:rPr>
        <w:t xml:space="preserve"> and 600m north of the Long Jetty local centre</w:t>
      </w:r>
      <w:r w:rsidRPr="00E3419A">
        <w:rPr>
          <w:rFonts w:ascii="Segoe UI" w:hAnsi="Segoe UI" w:cs="Segoe UI"/>
          <w:iCs/>
          <w:lang w:eastAsia="en-AU"/>
        </w:rPr>
        <w:t>. To the west of the site (</w:t>
      </w:r>
      <w:r w:rsidR="003F4EAC" w:rsidRPr="00E3419A">
        <w:rPr>
          <w:rFonts w:ascii="Segoe UI" w:hAnsi="Segoe UI" w:cs="Segoe UI"/>
          <w:iCs/>
          <w:lang w:eastAsia="en-AU"/>
        </w:rPr>
        <w:t>170</w:t>
      </w:r>
      <w:r w:rsidRPr="00E3419A">
        <w:rPr>
          <w:rFonts w:ascii="Segoe UI" w:hAnsi="Segoe UI" w:cs="Segoe UI"/>
          <w:iCs/>
          <w:lang w:eastAsia="en-AU"/>
        </w:rPr>
        <w:t>m) is Tuggerah Lake and to the east (1</w:t>
      </w:r>
      <w:r w:rsidR="003F4EAC" w:rsidRPr="00E3419A">
        <w:rPr>
          <w:rFonts w:ascii="Segoe UI" w:hAnsi="Segoe UI" w:cs="Segoe UI"/>
          <w:iCs/>
          <w:lang w:eastAsia="en-AU"/>
        </w:rPr>
        <w:t>.</w:t>
      </w:r>
      <w:r w:rsidRPr="00E3419A">
        <w:rPr>
          <w:rFonts w:ascii="Segoe UI" w:hAnsi="Segoe UI" w:cs="Segoe UI"/>
          <w:iCs/>
          <w:lang w:eastAsia="en-AU"/>
        </w:rPr>
        <w:t>2</w:t>
      </w:r>
      <w:r w:rsidR="003F4EAC" w:rsidRPr="00E3419A">
        <w:rPr>
          <w:rFonts w:ascii="Segoe UI" w:hAnsi="Segoe UI" w:cs="Segoe UI"/>
          <w:iCs/>
          <w:lang w:eastAsia="en-AU"/>
        </w:rPr>
        <w:t>k</w:t>
      </w:r>
      <w:r w:rsidRPr="00E3419A">
        <w:rPr>
          <w:rFonts w:ascii="Segoe UI" w:hAnsi="Segoe UI" w:cs="Segoe UI"/>
          <w:iCs/>
          <w:lang w:eastAsia="en-AU"/>
        </w:rPr>
        <w:t xml:space="preserve">m) </w:t>
      </w:r>
      <w:r w:rsidR="00504D97" w:rsidRPr="00E3419A">
        <w:rPr>
          <w:rFonts w:ascii="Segoe UI" w:hAnsi="Segoe UI" w:cs="Segoe UI"/>
          <w:iCs/>
          <w:lang w:eastAsia="en-AU"/>
        </w:rPr>
        <w:t xml:space="preserve">are various beaches including The Entrance, </w:t>
      </w:r>
      <w:r w:rsidRPr="00E3419A">
        <w:rPr>
          <w:rFonts w:ascii="Segoe UI" w:hAnsi="Segoe UI" w:cs="Segoe UI"/>
          <w:iCs/>
          <w:lang w:eastAsia="en-AU"/>
        </w:rPr>
        <w:t>Blue Bay and Toowoon Bay. The Entrance Road</w:t>
      </w:r>
      <w:r w:rsidR="005472DF" w:rsidRPr="00E3419A">
        <w:rPr>
          <w:rFonts w:ascii="Segoe UI" w:hAnsi="Segoe UI" w:cs="Segoe UI"/>
          <w:iCs/>
          <w:lang w:eastAsia="en-AU"/>
        </w:rPr>
        <w:t>, also known as the Central Coast H</w:t>
      </w:r>
      <w:r w:rsidRPr="00E3419A">
        <w:rPr>
          <w:rFonts w:ascii="Segoe UI" w:hAnsi="Segoe UI" w:cs="Segoe UI"/>
          <w:iCs/>
          <w:lang w:eastAsia="en-AU"/>
        </w:rPr>
        <w:t>ighway</w:t>
      </w:r>
      <w:r w:rsidR="009B1B7F" w:rsidRPr="00E3419A">
        <w:rPr>
          <w:rFonts w:ascii="Segoe UI" w:hAnsi="Segoe UI" w:cs="Segoe UI"/>
          <w:iCs/>
          <w:lang w:eastAsia="en-AU"/>
        </w:rPr>
        <w:t>,</w:t>
      </w:r>
      <w:r w:rsidRPr="00E3419A">
        <w:rPr>
          <w:rFonts w:ascii="Segoe UI" w:hAnsi="Segoe UI" w:cs="Segoe UI"/>
          <w:iCs/>
          <w:lang w:eastAsia="en-AU"/>
        </w:rPr>
        <w:t xml:space="preserve"> </w:t>
      </w:r>
      <w:r w:rsidR="005472DF" w:rsidRPr="00E3419A">
        <w:rPr>
          <w:rFonts w:ascii="Segoe UI" w:hAnsi="Segoe UI" w:cs="Segoe UI"/>
          <w:iCs/>
          <w:lang w:eastAsia="en-AU"/>
        </w:rPr>
        <w:t>is the main road extending north- south on the eastern part of the lake.</w:t>
      </w:r>
      <w:r w:rsidR="00504D97" w:rsidRPr="00E3419A">
        <w:rPr>
          <w:rFonts w:ascii="Segoe UI" w:hAnsi="Segoe UI" w:cs="Segoe UI"/>
          <w:iCs/>
          <w:lang w:eastAsia="en-AU"/>
        </w:rPr>
        <w:t xml:space="preserve"> Regular bus services travel along The Central Coast Highway. </w:t>
      </w:r>
    </w:p>
    <w:p w14:paraId="46F71F8F" w14:textId="77777777" w:rsidR="00504D97" w:rsidRPr="00E3419A" w:rsidRDefault="00504D97" w:rsidP="00530DF0">
      <w:pPr>
        <w:tabs>
          <w:tab w:val="left" w:pos="7485"/>
        </w:tabs>
        <w:spacing w:after="0" w:line="240" w:lineRule="auto"/>
        <w:ind w:right="23"/>
        <w:rPr>
          <w:rFonts w:ascii="Segoe UI" w:hAnsi="Segoe UI" w:cs="Segoe UI"/>
          <w:iCs/>
          <w:lang w:eastAsia="en-AU"/>
        </w:rPr>
        <w:sectPr w:rsidR="00504D97" w:rsidRPr="00E3419A">
          <w:footerReference w:type="default" r:id="rId17"/>
          <w:pgSz w:w="11906" w:h="16838"/>
          <w:pgMar w:top="1440" w:right="1440" w:bottom="1440" w:left="1440" w:header="708" w:footer="708" w:gutter="0"/>
          <w:cols w:space="708"/>
          <w:docGrid w:linePitch="360"/>
        </w:sectPr>
      </w:pPr>
    </w:p>
    <w:p w14:paraId="3BC2D604" w14:textId="7630BE08" w:rsidR="0039052C" w:rsidRPr="00E3419A" w:rsidRDefault="00504D97" w:rsidP="00530DF0">
      <w:pPr>
        <w:tabs>
          <w:tab w:val="left" w:pos="7485"/>
        </w:tabs>
        <w:spacing w:after="0" w:line="240" w:lineRule="auto"/>
        <w:ind w:right="23"/>
        <w:rPr>
          <w:rFonts w:ascii="Segoe UI" w:hAnsi="Segoe UI" w:cs="Segoe UI"/>
          <w:iCs/>
          <w:lang w:eastAsia="en-AU"/>
        </w:rPr>
      </w:pPr>
      <w:r w:rsidRPr="00E3419A">
        <w:rPr>
          <w:rFonts w:ascii="Segoe UI" w:hAnsi="Segoe UI" w:cs="Segoe UI"/>
          <w:b/>
          <w:noProof/>
          <w:lang w:eastAsia="en-AU"/>
        </w:rPr>
        <w:lastRenderedPageBreak/>
        <w:drawing>
          <wp:inline distT="0" distB="0" distL="0" distR="0" wp14:anchorId="6BCF87A2" wp14:editId="6C5EF8B8">
            <wp:extent cx="2969971" cy="2084880"/>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00451" cy="2106277"/>
                    </a:xfrm>
                    <a:prstGeom prst="rect">
                      <a:avLst/>
                    </a:prstGeom>
                  </pic:spPr>
                </pic:pic>
              </a:graphicData>
            </a:graphic>
          </wp:inline>
        </w:drawing>
      </w:r>
    </w:p>
    <w:p w14:paraId="5AABEB70" w14:textId="0C1F0843" w:rsidR="0039052C" w:rsidRPr="00E3419A" w:rsidRDefault="00504D97" w:rsidP="00530DF0">
      <w:pPr>
        <w:tabs>
          <w:tab w:val="left" w:pos="7485"/>
        </w:tabs>
        <w:spacing w:after="0" w:line="240" w:lineRule="auto"/>
        <w:ind w:right="23"/>
        <w:rPr>
          <w:rFonts w:ascii="Segoe UI" w:hAnsi="Segoe UI" w:cs="Segoe UI"/>
          <w:iCs/>
          <w:lang w:eastAsia="en-AU"/>
        </w:rPr>
      </w:pPr>
      <w:r w:rsidRPr="00E3419A">
        <w:rPr>
          <w:rFonts w:ascii="Segoe UI" w:hAnsi="Segoe UI" w:cs="Segoe UI"/>
          <w:iCs/>
          <w:lang w:eastAsia="en-AU"/>
        </w:rPr>
        <w:t>The site is located within an established and well serviced area with various retail and commercial businesses in the surrounding area. The immediately s</w:t>
      </w:r>
      <w:r w:rsidR="0039052C" w:rsidRPr="00E3419A">
        <w:rPr>
          <w:rFonts w:ascii="Segoe UI" w:hAnsi="Segoe UI" w:cs="Segoe UI"/>
          <w:iCs/>
          <w:lang w:eastAsia="en-AU"/>
        </w:rPr>
        <w:t xml:space="preserve">urrounding development </w:t>
      </w:r>
      <w:r w:rsidRPr="00E3419A">
        <w:rPr>
          <w:rFonts w:ascii="Segoe UI" w:hAnsi="Segoe UI" w:cs="Segoe UI"/>
          <w:iCs/>
          <w:lang w:eastAsia="en-AU"/>
        </w:rPr>
        <w:t>comprises</w:t>
      </w:r>
      <w:r w:rsidR="0039052C" w:rsidRPr="00E3419A">
        <w:rPr>
          <w:rFonts w:ascii="Segoe UI" w:hAnsi="Segoe UI" w:cs="Segoe UI"/>
          <w:iCs/>
          <w:lang w:eastAsia="en-AU"/>
        </w:rPr>
        <w:t xml:space="preserve"> one and two storey scale</w:t>
      </w:r>
      <w:r w:rsidR="009B1B7F" w:rsidRPr="00E3419A">
        <w:rPr>
          <w:rFonts w:ascii="Segoe UI" w:hAnsi="Segoe UI" w:cs="Segoe UI"/>
          <w:iCs/>
          <w:lang w:eastAsia="en-AU"/>
        </w:rPr>
        <w:t>,</w:t>
      </w:r>
      <w:r w:rsidR="0039052C" w:rsidRPr="00E3419A">
        <w:rPr>
          <w:rFonts w:ascii="Segoe UI" w:hAnsi="Segoe UI" w:cs="Segoe UI"/>
          <w:iCs/>
          <w:lang w:eastAsia="en-AU"/>
        </w:rPr>
        <w:t xml:space="preserve"> </w:t>
      </w:r>
      <w:r w:rsidR="00DD003C" w:rsidRPr="00E3419A">
        <w:rPr>
          <w:rFonts w:ascii="Segoe UI" w:hAnsi="Segoe UI" w:cs="Segoe UI"/>
          <w:iCs/>
          <w:lang w:eastAsia="en-AU"/>
        </w:rPr>
        <w:t xml:space="preserve">low to medium density </w:t>
      </w:r>
      <w:r w:rsidR="0039052C" w:rsidRPr="00E3419A">
        <w:rPr>
          <w:rFonts w:ascii="Segoe UI" w:hAnsi="Segoe UI" w:cs="Segoe UI"/>
          <w:iCs/>
          <w:lang w:eastAsia="en-AU"/>
        </w:rPr>
        <w:t>residential to the north, west and south and scattered</w:t>
      </w:r>
      <w:r w:rsidR="00DD003C" w:rsidRPr="00E3419A">
        <w:rPr>
          <w:rFonts w:ascii="Segoe UI" w:hAnsi="Segoe UI" w:cs="Segoe UI"/>
          <w:iCs/>
          <w:lang w:eastAsia="en-AU"/>
        </w:rPr>
        <w:t xml:space="preserve"> residential and</w:t>
      </w:r>
      <w:r w:rsidR="0039052C" w:rsidRPr="00E3419A">
        <w:rPr>
          <w:rFonts w:ascii="Segoe UI" w:hAnsi="Segoe UI" w:cs="Segoe UI"/>
          <w:iCs/>
          <w:lang w:eastAsia="en-AU"/>
        </w:rPr>
        <w:t xml:space="preserve"> commercial along The Entrance Road. </w:t>
      </w:r>
    </w:p>
    <w:p w14:paraId="5738C2E2" w14:textId="49899E2E" w:rsidR="00504D97" w:rsidRPr="00E3419A" w:rsidRDefault="00504D97" w:rsidP="0039052C">
      <w:pPr>
        <w:tabs>
          <w:tab w:val="left" w:pos="7485"/>
        </w:tabs>
        <w:spacing w:after="0" w:line="240" w:lineRule="auto"/>
        <w:ind w:right="23"/>
        <w:rPr>
          <w:rFonts w:ascii="Segoe UI" w:hAnsi="Segoe UI" w:cs="Segoe UI"/>
          <w:b/>
          <w:noProof/>
          <w:lang w:eastAsia="en-AU"/>
        </w:rPr>
        <w:sectPr w:rsidR="00504D97" w:rsidRPr="00E3419A" w:rsidSect="00504D97">
          <w:type w:val="continuous"/>
          <w:pgSz w:w="11906" w:h="16838"/>
          <w:pgMar w:top="1440" w:right="1440" w:bottom="1440" w:left="1440" w:header="708" w:footer="708" w:gutter="0"/>
          <w:cols w:num="2" w:space="708"/>
          <w:docGrid w:linePitch="360"/>
        </w:sectPr>
      </w:pPr>
    </w:p>
    <w:p w14:paraId="4C3865C1" w14:textId="77777777" w:rsidR="00504D97" w:rsidRPr="00E3419A" w:rsidRDefault="00504D97" w:rsidP="0039052C">
      <w:pPr>
        <w:tabs>
          <w:tab w:val="left" w:pos="7485"/>
        </w:tabs>
        <w:spacing w:after="0" w:line="240" w:lineRule="auto"/>
        <w:ind w:right="23"/>
        <w:rPr>
          <w:rFonts w:ascii="Segoe UI" w:hAnsi="Segoe UI" w:cs="Segoe UI"/>
          <w:b/>
          <w:noProof/>
          <w:lang w:eastAsia="en-AU"/>
        </w:rPr>
      </w:pPr>
    </w:p>
    <w:p w14:paraId="6977D279" w14:textId="75E14B89" w:rsidR="000808D5" w:rsidRPr="00E3419A" w:rsidRDefault="000808D5" w:rsidP="004F0F0D">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E3419A">
        <w:rPr>
          <w:rFonts w:ascii="Segoe UI" w:hAnsi="Segoe UI" w:cs="Segoe UI"/>
          <w:b/>
          <w:lang w:eastAsia="en-AU"/>
        </w:rPr>
        <w:t>THE PROPOSAL</w:t>
      </w:r>
      <w:r w:rsidR="00396E79" w:rsidRPr="00E3419A">
        <w:rPr>
          <w:rFonts w:ascii="Segoe UI" w:hAnsi="Segoe UI" w:cs="Segoe UI"/>
          <w:b/>
          <w:lang w:eastAsia="en-AU"/>
        </w:rPr>
        <w:t xml:space="preserve"> AND BACKGROUND </w:t>
      </w:r>
    </w:p>
    <w:p w14:paraId="64DE58A4" w14:textId="77777777" w:rsidR="004C5024" w:rsidRPr="00E3419A" w:rsidRDefault="004C5024" w:rsidP="00EC4594">
      <w:pPr>
        <w:tabs>
          <w:tab w:val="left" w:pos="7485"/>
        </w:tabs>
        <w:spacing w:after="0" w:line="240" w:lineRule="auto"/>
        <w:ind w:right="23"/>
        <w:rPr>
          <w:rFonts w:ascii="Segoe UI" w:hAnsi="Segoe UI" w:cs="Segoe UI"/>
          <w:b/>
          <w:lang w:eastAsia="en-AU"/>
        </w:rPr>
      </w:pPr>
    </w:p>
    <w:p w14:paraId="01A705A0" w14:textId="79D02845" w:rsidR="00396E79" w:rsidRPr="00E3419A" w:rsidRDefault="00396E79" w:rsidP="004F0F0D">
      <w:pPr>
        <w:pStyle w:val="ListParagraph"/>
        <w:numPr>
          <w:ilvl w:val="1"/>
          <w:numId w:val="1"/>
        </w:numPr>
        <w:tabs>
          <w:tab w:val="left" w:pos="7485"/>
        </w:tabs>
        <w:spacing w:after="0" w:line="240" w:lineRule="auto"/>
        <w:ind w:left="851" w:right="23" w:hanging="851"/>
        <w:rPr>
          <w:rFonts w:ascii="Segoe UI" w:hAnsi="Segoe UI" w:cs="Segoe UI"/>
          <w:b/>
          <w:bCs/>
          <w:lang w:eastAsia="en-AU"/>
        </w:rPr>
      </w:pPr>
      <w:r w:rsidRPr="00E3419A">
        <w:rPr>
          <w:rFonts w:ascii="Segoe UI" w:hAnsi="Segoe UI" w:cs="Segoe UI"/>
          <w:b/>
          <w:bCs/>
          <w:lang w:eastAsia="en-AU"/>
        </w:rPr>
        <w:t xml:space="preserve">The Proposal </w:t>
      </w:r>
    </w:p>
    <w:p w14:paraId="02B8ABE4" w14:textId="77777777" w:rsidR="00396E79" w:rsidRPr="00E3419A" w:rsidRDefault="00396E79" w:rsidP="00EC4594">
      <w:pPr>
        <w:tabs>
          <w:tab w:val="left" w:pos="7485"/>
        </w:tabs>
        <w:spacing w:after="0" w:line="240" w:lineRule="auto"/>
        <w:ind w:right="23"/>
        <w:rPr>
          <w:rFonts w:ascii="Segoe UI" w:hAnsi="Segoe UI" w:cs="Segoe UI"/>
          <w:b/>
          <w:highlight w:val="yellow"/>
          <w:lang w:eastAsia="en-AU"/>
        </w:rPr>
      </w:pPr>
    </w:p>
    <w:p w14:paraId="6D717E85" w14:textId="2DFCD7B2" w:rsidR="00943225" w:rsidRPr="00E3419A" w:rsidRDefault="00A66DDF" w:rsidP="00EC4594">
      <w:p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 xml:space="preserve">The proposal seeks consent for </w:t>
      </w:r>
      <w:r w:rsidR="00530DF0" w:rsidRPr="00E3419A">
        <w:rPr>
          <w:rFonts w:ascii="Segoe UI" w:hAnsi="Segoe UI" w:cs="Segoe UI"/>
          <w:bCs/>
          <w:lang w:eastAsia="en-AU"/>
        </w:rPr>
        <w:t>the d</w:t>
      </w:r>
      <w:r w:rsidR="00943225" w:rsidRPr="00E3419A">
        <w:rPr>
          <w:rFonts w:ascii="Segoe UI" w:hAnsi="Segoe UI" w:cs="Segoe UI"/>
          <w:bCs/>
          <w:lang w:eastAsia="en-AU"/>
        </w:rPr>
        <w:t xml:space="preserve">emolition of all structures on </w:t>
      </w:r>
      <w:r w:rsidR="009B1B7F" w:rsidRPr="00E3419A">
        <w:rPr>
          <w:rFonts w:ascii="Segoe UI" w:hAnsi="Segoe UI" w:cs="Segoe UI"/>
          <w:bCs/>
          <w:lang w:eastAsia="en-AU"/>
        </w:rPr>
        <w:t>lot 4 (the subject site)</w:t>
      </w:r>
      <w:r w:rsidR="00943225" w:rsidRPr="00E3419A">
        <w:rPr>
          <w:rFonts w:ascii="Segoe UI" w:hAnsi="Segoe UI" w:cs="Segoe UI"/>
          <w:bCs/>
          <w:lang w:eastAsia="en-AU"/>
        </w:rPr>
        <w:t>; construction of a seniors housing development in two buildings containing 89 independent living apartments and associated facilities and ancillary works including landscaping and boundary fencing; and the strata subdivision of the site into 89 strata-titled allotments plus common property.</w:t>
      </w:r>
    </w:p>
    <w:p w14:paraId="4B0DC102" w14:textId="77777777" w:rsidR="00943225" w:rsidRPr="00E3419A" w:rsidRDefault="00943225" w:rsidP="00EC4594">
      <w:pPr>
        <w:tabs>
          <w:tab w:val="left" w:pos="7485"/>
        </w:tabs>
        <w:spacing w:after="0" w:line="240" w:lineRule="auto"/>
        <w:ind w:right="23"/>
        <w:jc w:val="both"/>
        <w:rPr>
          <w:rFonts w:ascii="Segoe UI" w:hAnsi="Segoe UI" w:cs="Segoe UI"/>
          <w:bCs/>
          <w:lang w:eastAsia="en-AU"/>
        </w:rPr>
      </w:pPr>
    </w:p>
    <w:p w14:paraId="2928A532" w14:textId="780BBB57" w:rsidR="00A66DDF" w:rsidRPr="00E3419A" w:rsidRDefault="00A66DDF" w:rsidP="00EC4594">
      <w:p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Specifically, the proposal involves:</w:t>
      </w:r>
    </w:p>
    <w:p w14:paraId="751EE46D" w14:textId="77777777" w:rsidR="00A66DDF" w:rsidRPr="00E3419A" w:rsidRDefault="00A66DDF" w:rsidP="00EC4594">
      <w:pPr>
        <w:tabs>
          <w:tab w:val="left" w:pos="7485"/>
        </w:tabs>
        <w:spacing w:after="0" w:line="240" w:lineRule="auto"/>
        <w:ind w:right="23"/>
        <w:jc w:val="both"/>
        <w:rPr>
          <w:rFonts w:ascii="Segoe UI" w:hAnsi="Segoe UI" w:cs="Segoe UI"/>
          <w:bCs/>
          <w:lang w:eastAsia="en-AU"/>
        </w:rPr>
      </w:pPr>
    </w:p>
    <w:p w14:paraId="61AD6373" w14:textId="5C155BAE" w:rsidR="00A66DDF" w:rsidRPr="00E3419A" w:rsidRDefault="00A66DDF" w:rsidP="00D469C1">
      <w:pPr>
        <w:pStyle w:val="ListParagraph"/>
        <w:numPr>
          <w:ilvl w:val="0"/>
          <w:numId w:val="7"/>
        </w:num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Demolition</w:t>
      </w:r>
      <w:r w:rsidR="008107C2" w:rsidRPr="00E3419A">
        <w:rPr>
          <w:rFonts w:ascii="Segoe UI" w:hAnsi="Segoe UI" w:cs="Segoe UI"/>
          <w:bCs/>
          <w:lang w:eastAsia="en-AU"/>
        </w:rPr>
        <w:t xml:space="preserve"> of all structures, removal of the existing car park on lot 4 and </w:t>
      </w:r>
      <w:r w:rsidR="0022333F" w:rsidRPr="00E3419A">
        <w:rPr>
          <w:rFonts w:ascii="Segoe UI" w:hAnsi="Segoe UI" w:cs="Segoe UI"/>
          <w:bCs/>
          <w:lang w:eastAsia="en-AU"/>
        </w:rPr>
        <w:t xml:space="preserve">tree </w:t>
      </w:r>
      <w:r w:rsidR="008107C2" w:rsidRPr="00E3419A">
        <w:rPr>
          <w:rFonts w:ascii="Segoe UI" w:hAnsi="Segoe UI" w:cs="Segoe UI"/>
          <w:bCs/>
          <w:lang w:eastAsia="en-AU"/>
        </w:rPr>
        <w:t>removal.</w:t>
      </w:r>
    </w:p>
    <w:p w14:paraId="52A2E0A2" w14:textId="77777777" w:rsidR="008D1C61" w:rsidRPr="00E3419A" w:rsidRDefault="008D1C61" w:rsidP="008D1C61">
      <w:pPr>
        <w:tabs>
          <w:tab w:val="left" w:pos="7485"/>
        </w:tabs>
        <w:spacing w:after="0" w:line="240" w:lineRule="auto"/>
        <w:ind w:right="23"/>
        <w:jc w:val="both"/>
        <w:rPr>
          <w:rFonts w:ascii="Segoe UI" w:hAnsi="Segoe UI" w:cs="Segoe UI"/>
          <w:bCs/>
          <w:lang w:eastAsia="en-AU"/>
        </w:rPr>
      </w:pPr>
    </w:p>
    <w:p w14:paraId="0C8AEA78" w14:textId="77F6AF3F" w:rsidR="008D1C61" w:rsidRPr="004119FF" w:rsidRDefault="008D1C61" w:rsidP="00D469C1">
      <w:pPr>
        <w:pStyle w:val="ListParagraph"/>
        <w:numPr>
          <w:ilvl w:val="0"/>
          <w:numId w:val="7"/>
        </w:numPr>
        <w:tabs>
          <w:tab w:val="left" w:pos="7485"/>
        </w:tabs>
        <w:spacing w:after="0" w:line="240" w:lineRule="auto"/>
        <w:ind w:right="23"/>
        <w:jc w:val="both"/>
        <w:rPr>
          <w:rFonts w:ascii="Segoe UI" w:hAnsi="Segoe UI" w:cs="Segoe UI"/>
          <w:bCs/>
          <w:lang w:eastAsia="en-AU"/>
        </w:rPr>
      </w:pPr>
      <w:r w:rsidRPr="004119FF">
        <w:rPr>
          <w:rFonts w:ascii="Segoe UI" w:hAnsi="Segoe UI" w:cs="Segoe UI"/>
          <w:bCs/>
          <w:lang w:eastAsia="en-AU"/>
        </w:rPr>
        <w:t xml:space="preserve">Undertaking of civil works across the site comprising excavation, cut and fill and other bulk earthworks as necessary, as well as the construction of the basement, retaining walls, access driveway into the site off Gallipoli Road and on-site detention (OSD) tank/bio-retention basin. </w:t>
      </w:r>
    </w:p>
    <w:p w14:paraId="4851C586" w14:textId="77777777" w:rsidR="008D1C61" w:rsidRPr="00E3419A" w:rsidRDefault="008D1C61" w:rsidP="008D1C61">
      <w:pPr>
        <w:pStyle w:val="ListParagraph"/>
        <w:rPr>
          <w:rFonts w:ascii="Segoe UI" w:hAnsi="Segoe UI" w:cs="Segoe UI"/>
          <w:bCs/>
          <w:lang w:eastAsia="en-AU"/>
        </w:rPr>
      </w:pPr>
    </w:p>
    <w:p w14:paraId="07C80737" w14:textId="77777777" w:rsidR="008D1C61" w:rsidRPr="00E3419A" w:rsidRDefault="00A66DDF" w:rsidP="00D469C1">
      <w:pPr>
        <w:pStyle w:val="ListParagraph"/>
        <w:numPr>
          <w:ilvl w:val="0"/>
          <w:numId w:val="7"/>
        </w:num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C</w:t>
      </w:r>
      <w:r w:rsidR="00396E79" w:rsidRPr="00E3419A">
        <w:rPr>
          <w:rFonts w:ascii="Segoe UI" w:hAnsi="Segoe UI" w:cs="Segoe UI"/>
          <w:bCs/>
          <w:lang w:eastAsia="en-AU"/>
        </w:rPr>
        <w:t xml:space="preserve">onstruction </w:t>
      </w:r>
      <w:r w:rsidRPr="00E3419A">
        <w:rPr>
          <w:rFonts w:ascii="Segoe UI" w:hAnsi="Segoe UI" w:cs="Segoe UI"/>
          <w:bCs/>
          <w:lang w:eastAsia="en-AU"/>
        </w:rPr>
        <w:t>of</w:t>
      </w:r>
      <w:r w:rsidR="0022333F" w:rsidRPr="00E3419A">
        <w:rPr>
          <w:rFonts w:ascii="Segoe UI" w:hAnsi="Segoe UI" w:cs="Segoe UI"/>
          <w:bCs/>
          <w:lang w:eastAsia="en-AU"/>
        </w:rPr>
        <w:t xml:space="preserve"> two buildings (eastern and western) ranging in size between 2-5 storeys containing</w:t>
      </w:r>
      <w:r w:rsidR="008D1C61" w:rsidRPr="00E3419A">
        <w:rPr>
          <w:rFonts w:ascii="Segoe UI" w:hAnsi="Segoe UI" w:cs="Segoe UI"/>
          <w:bCs/>
          <w:lang w:eastAsia="en-AU"/>
        </w:rPr>
        <w:t>:</w:t>
      </w:r>
    </w:p>
    <w:p w14:paraId="1FC9732B" w14:textId="77777777" w:rsidR="008D1C61" w:rsidRPr="00E3419A" w:rsidRDefault="008D1C61" w:rsidP="008D1C61">
      <w:pPr>
        <w:pStyle w:val="ListParagraph"/>
        <w:rPr>
          <w:rFonts w:ascii="Segoe UI" w:hAnsi="Segoe UI" w:cs="Segoe UI"/>
          <w:bCs/>
          <w:lang w:eastAsia="en-AU"/>
        </w:rPr>
      </w:pPr>
    </w:p>
    <w:p w14:paraId="0EF4C3A0" w14:textId="77777777" w:rsidR="008D1C61" w:rsidRPr="00E3419A" w:rsidRDefault="0022333F" w:rsidP="00D469C1">
      <w:pPr>
        <w:pStyle w:val="ListParagraph"/>
        <w:numPr>
          <w:ilvl w:val="1"/>
          <w:numId w:val="7"/>
        </w:num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 xml:space="preserve">89 independent living units and associated facilities </w:t>
      </w:r>
      <w:r w:rsidR="008D1C61" w:rsidRPr="00E3419A">
        <w:rPr>
          <w:rFonts w:ascii="Segoe UI" w:hAnsi="Segoe UI" w:cs="Segoe UI"/>
          <w:bCs/>
          <w:lang w:eastAsia="en-AU"/>
        </w:rPr>
        <w:t xml:space="preserve">(100% of which are adaptable) with the following bedroom mix: </w:t>
      </w:r>
    </w:p>
    <w:p w14:paraId="46E5A048" w14:textId="060675EA" w:rsidR="008D1C61" w:rsidRPr="00E3419A" w:rsidRDefault="008D1C61" w:rsidP="00D469C1">
      <w:pPr>
        <w:pStyle w:val="ListParagraph"/>
        <w:numPr>
          <w:ilvl w:val="2"/>
          <w:numId w:val="7"/>
        </w:num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 xml:space="preserve">87 x two-bedroom apartments; and </w:t>
      </w:r>
    </w:p>
    <w:p w14:paraId="7242B382" w14:textId="03EAD412" w:rsidR="008D1C61" w:rsidRPr="00E3419A" w:rsidRDefault="008D1C61" w:rsidP="00D469C1">
      <w:pPr>
        <w:pStyle w:val="ListParagraph"/>
        <w:numPr>
          <w:ilvl w:val="2"/>
          <w:numId w:val="7"/>
        </w:numPr>
        <w:tabs>
          <w:tab w:val="left" w:pos="7485"/>
        </w:tabs>
        <w:ind w:right="23"/>
        <w:jc w:val="both"/>
        <w:rPr>
          <w:rFonts w:ascii="Segoe UI" w:hAnsi="Segoe UI" w:cs="Segoe UI"/>
          <w:bCs/>
          <w:lang w:eastAsia="en-AU"/>
        </w:rPr>
      </w:pPr>
      <w:r w:rsidRPr="00E3419A">
        <w:rPr>
          <w:rFonts w:ascii="Segoe UI" w:hAnsi="Segoe UI" w:cs="Segoe UI"/>
          <w:bCs/>
          <w:lang w:eastAsia="en-AU"/>
        </w:rPr>
        <w:t xml:space="preserve">2 x three-bedroom apartments. </w:t>
      </w:r>
    </w:p>
    <w:p w14:paraId="48B1B34B" w14:textId="596DD384" w:rsidR="008D1C61" w:rsidRPr="00E3419A" w:rsidRDefault="008D1C61" w:rsidP="00D469C1">
      <w:pPr>
        <w:pStyle w:val="ListParagraph"/>
        <w:numPr>
          <w:ilvl w:val="1"/>
          <w:numId w:val="7"/>
        </w:numPr>
        <w:tabs>
          <w:tab w:val="left" w:pos="7485"/>
        </w:tabs>
        <w:ind w:right="23"/>
        <w:jc w:val="both"/>
        <w:rPr>
          <w:rFonts w:ascii="Segoe UI" w:hAnsi="Segoe UI" w:cs="Segoe UI"/>
          <w:bCs/>
          <w:lang w:eastAsia="en-AU"/>
        </w:rPr>
      </w:pPr>
      <w:r w:rsidRPr="00E3419A">
        <w:rPr>
          <w:rFonts w:ascii="Segoe UI" w:hAnsi="Segoe UI" w:cs="Segoe UI"/>
          <w:bCs/>
          <w:lang w:eastAsia="en-AU"/>
        </w:rPr>
        <w:t xml:space="preserve">ground floor meeting room, staff room sales office and </w:t>
      </w:r>
      <w:r w:rsidR="0074016D" w:rsidRPr="00E3419A">
        <w:rPr>
          <w:rFonts w:ascii="Segoe UI" w:hAnsi="Segoe UI" w:cs="Segoe UI"/>
          <w:bCs/>
          <w:lang w:eastAsia="en-AU"/>
        </w:rPr>
        <w:t>reception.</w:t>
      </w:r>
      <w:r w:rsidRPr="00E3419A">
        <w:rPr>
          <w:rFonts w:ascii="Segoe UI" w:hAnsi="Segoe UI" w:cs="Segoe UI"/>
          <w:bCs/>
          <w:lang w:eastAsia="en-AU"/>
        </w:rPr>
        <w:t xml:space="preserve"> </w:t>
      </w:r>
    </w:p>
    <w:p w14:paraId="64381AB6" w14:textId="0A7F7C4C" w:rsidR="008D1C61" w:rsidRPr="00E3419A" w:rsidRDefault="008D1C61" w:rsidP="00D469C1">
      <w:pPr>
        <w:pStyle w:val="ListParagraph"/>
        <w:numPr>
          <w:ilvl w:val="1"/>
          <w:numId w:val="7"/>
        </w:numPr>
        <w:tabs>
          <w:tab w:val="left" w:pos="7485"/>
        </w:tabs>
        <w:ind w:right="23"/>
        <w:jc w:val="both"/>
        <w:rPr>
          <w:rFonts w:ascii="Segoe UI" w:hAnsi="Segoe UI" w:cs="Segoe UI"/>
          <w:bCs/>
          <w:lang w:eastAsia="en-AU"/>
        </w:rPr>
      </w:pPr>
      <w:r w:rsidRPr="00E3419A">
        <w:rPr>
          <w:rFonts w:ascii="Segoe UI" w:hAnsi="Segoe UI" w:cs="Segoe UI"/>
          <w:bCs/>
          <w:lang w:eastAsia="en-AU"/>
        </w:rPr>
        <w:t xml:space="preserve">ground floor parcel store and mail </w:t>
      </w:r>
      <w:r w:rsidR="0074016D" w:rsidRPr="00E3419A">
        <w:rPr>
          <w:rFonts w:ascii="Segoe UI" w:hAnsi="Segoe UI" w:cs="Segoe UI"/>
          <w:bCs/>
          <w:lang w:eastAsia="en-AU"/>
        </w:rPr>
        <w:t>room.</w:t>
      </w:r>
      <w:r w:rsidRPr="00E3419A">
        <w:rPr>
          <w:rFonts w:ascii="Segoe UI" w:hAnsi="Segoe UI" w:cs="Segoe UI"/>
          <w:bCs/>
          <w:lang w:eastAsia="en-AU"/>
        </w:rPr>
        <w:t xml:space="preserve"> </w:t>
      </w:r>
    </w:p>
    <w:p w14:paraId="5765A97C" w14:textId="05E4AEC3" w:rsidR="008D1C61" w:rsidRPr="00E3419A" w:rsidRDefault="008D1C61" w:rsidP="00D469C1">
      <w:pPr>
        <w:pStyle w:val="ListParagraph"/>
        <w:numPr>
          <w:ilvl w:val="1"/>
          <w:numId w:val="7"/>
        </w:numPr>
        <w:tabs>
          <w:tab w:val="left" w:pos="7485"/>
        </w:tabs>
        <w:ind w:right="23"/>
        <w:jc w:val="both"/>
        <w:rPr>
          <w:rFonts w:ascii="Segoe UI" w:hAnsi="Segoe UI" w:cs="Segoe UI"/>
          <w:bCs/>
          <w:lang w:eastAsia="en-AU"/>
        </w:rPr>
      </w:pPr>
      <w:r w:rsidRPr="00E3419A">
        <w:rPr>
          <w:rFonts w:ascii="Segoe UI" w:hAnsi="Segoe UI" w:cs="Segoe UI"/>
          <w:bCs/>
          <w:lang w:eastAsia="en-AU"/>
        </w:rPr>
        <w:t>communal open space area on level 2 of western building comprising outdoor kitchen, B</w:t>
      </w:r>
      <w:r w:rsidR="00997B54" w:rsidRPr="00E3419A">
        <w:rPr>
          <w:rFonts w:ascii="Segoe UI" w:hAnsi="Segoe UI" w:cs="Segoe UI"/>
          <w:bCs/>
          <w:lang w:eastAsia="en-AU"/>
        </w:rPr>
        <w:t>arbeque</w:t>
      </w:r>
      <w:r w:rsidR="009B1B7F" w:rsidRPr="00E3419A">
        <w:rPr>
          <w:rFonts w:ascii="Segoe UI" w:hAnsi="Segoe UI" w:cs="Segoe UI"/>
          <w:bCs/>
          <w:lang w:eastAsia="en-AU"/>
        </w:rPr>
        <w:t>,</w:t>
      </w:r>
      <w:r w:rsidRPr="00E3419A">
        <w:rPr>
          <w:rFonts w:ascii="Segoe UI" w:hAnsi="Segoe UI" w:cs="Segoe UI"/>
          <w:bCs/>
          <w:lang w:eastAsia="en-AU"/>
        </w:rPr>
        <w:t xml:space="preserve"> and community </w:t>
      </w:r>
      <w:r w:rsidR="0074016D" w:rsidRPr="00E3419A">
        <w:rPr>
          <w:rFonts w:ascii="Segoe UI" w:hAnsi="Segoe UI" w:cs="Segoe UI"/>
          <w:bCs/>
          <w:lang w:eastAsia="en-AU"/>
        </w:rPr>
        <w:t>garden.</w:t>
      </w:r>
      <w:r w:rsidRPr="00E3419A">
        <w:rPr>
          <w:rFonts w:ascii="Segoe UI" w:hAnsi="Segoe UI" w:cs="Segoe UI"/>
          <w:bCs/>
          <w:lang w:eastAsia="en-AU"/>
        </w:rPr>
        <w:t xml:space="preserve"> </w:t>
      </w:r>
    </w:p>
    <w:p w14:paraId="7223CD11" w14:textId="6BCFDCC6" w:rsidR="008D1C61" w:rsidRPr="00E3419A" w:rsidRDefault="008D1C61" w:rsidP="00D469C1">
      <w:pPr>
        <w:pStyle w:val="ListParagraph"/>
        <w:numPr>
          <w:ilvl w:val="1"/>
          <w:numId w:val="7"/>
        </w:numPr>
        <w:tabs>
          <w:tab w:val="left" w:pos="7485"/>
        </w:tabs>
        <w:ind w:right="23"/>
        <w:jc w:val="both"/>
        <w:rPr>
          <w:rFonts w:ascii="Segoe UI" w:hAnsi="Segoe UI" w:cs="Segoe UI"/>
          <w:bCs/>
          <w:lang w:eastAsia="en-AU"/>
        </w:rPr>
      </w:pPr>
      <w:r w:rsidRPr="00E3419A">
        <w:rPr>
          <w:rFonts w:ascii="Segoe UI" w:hAnsi="Segoe UI" w:cs="Segoe UI"/>
          <w:bCs/>
          <w:lang w:eastAsia="en-AU"/>
        </w:rPr>
        <w:t xml:space="preserve">private rooftop garden above Unit 54 on level 4 of the western building; and </w:t>
      </w:r>
    </w:p>
    <w:p w14:paraId="627EE8E7" w14:textId="02EAA5C7" w:rsidR="008D1C61" w:rsidRPr="00E3419A" w:rsidRDefault="008D1C61" w:rsidP="00D469C1">
      <w:pPr>
        <w:pStyle w:val="ListParagraph"/>
        <w:numPr>
          <w:ilvl w:val="1"/>
          <w:numId w:val="7"/>
        </w:numPr>
        <w:tabs>
          <w:tab w:val="left" w:pos="7485"/>
        </w:tabs>
        <w:ind w:right="23"/>
        <w:jc w:val="both"/>
        <w:rPr>
          <w:rFonts w:ascii="Segoe UI" w:hAnsi="Segoe UI" w:cs="Segoe UI"/>
          <w:bCs/>
          <w:lang w:eastAsia="en-AU"/>
        </w:rPr>
      </w:pPr>
      <w:r w:rsidRPr="00E3419A">
        <w:rPr>
          <w:rFonts w:ascii="Segoe UI" w:hAnsi="Segoe UI" w:cs="Segoe UI"/>
          <w:bCs/>
          <w:lang w:eastAsia="en-AU"/>
        </w:rPr>
        <w:t xml:space="preserve">communal open space on level 5 of </w:t>
      </w:r>
      <w:r w:rsidR="009B1B7F" w:rsidRPr="00E3419A">
        <w:rPr>
          <w:rFonts w:ascii="Segoe UI" w:hAnsi="Segoe UI" w:cs="Segoe UI"/>
          <w:bCs/>
          <w:lang w:eastAsia="en-AU"/>
        </w:rPr>
        <w:t xml:space="preserve">the </w:t>
      </w:r>
      <w:r w:rsidRPr="00E3419A">
        <w:rPr>
          <w:rFonts w:ascii="Segoe UI" w:hAnsi="Segoe UI" w:cs="Segoe UI"/>
          <w:bCs/>
          <w:lang w:eastAsia="en-AU"/>
        </w:rPr>
        <w:t xml:space="preserve">eastern building comprising landscaped courtyard. </w:t>
      </w:r>
    </w:p>
    <w:p w14:paraId="7F8CA238" w14:textId="6B27CC93" w:rsidR="008D1C61" w:rsidRPr="00E3419A" w:rsidRDefault="008D1C61" w:rsidP="00D469C1">
      <w:pPr>
        <w:pStyle w:val="ListParagraph"/>
        <w:numPr>
          <w:ilvl w:val="1"/>
          <w:numId w:val="7"/>
        </w:numPr>
        <w:tabs>
          <w:tab w:val="left" w:pos="7485"/>
        </w:tabs>
        <w:ind w:right="23"/>
        <w:jc w:val="both"/>
        <w:rPr>
          <w:rFonts w:ascii="Segoe UI" w:hAnsi="Segoe UI" w:cs="Segoe UI"/>
          <w:bCs/>
          <w:lang w:eastAsia="en-AU"/>
        </w:rPr>
      </w:pPr>
      <w:r w:rsidRPr="00E3419A">
        <w:rPr>
          <w:rFonts w:ascii="Segoe UI" w:hAnsi="Segoe UI" w:cs="Segoe UI"/>
          <w:bCs/>
          <w:lang w:eastAsia="en-AU"/>
        </w:rPr>
        <w:lastRenderedPageBreak/>
        <w:t xml:space="preserve">parking for 106 vehicles in single basement carparking level constructed across a </w:t>
      </w:r>
      <w:r w:rsidR="009B1B7F" w:rsidRPr="00E3419A">
        <w:rPr>
          <w:rFonts w:ascii="Segoe UI" w:hAnsi="Segoe UI" w:cs="Segoe UI"/>
          <w:bCs/>
          <w:lang w:eastAsia="en-AU"/>
        </w:rPr>
        <w:t>partly excavated</w:t>
      </w:r>
      <w:r w:rsidRPr="00E3419A">
        <w:rPr>
          <w:rFonts w:ascii="Segoe UI" w:hAnsi="Segoe UI" w:cs="Segoe UI"/>
          <w:bCs/>
          <w:lang w:eastAsia="en-AU"/>
        </w:rPr>
        <w:t xml:space="preserve"> ground floor</w:t>
      </w:r>
      <w:r w:rsidR="0074016D" w:rsidRPr="00E3419A">
        <w:rPr>
          <w:rFonts w:ascii="Segoe UI" w:hAnsi="Segoe UI" w:cs="Segoe UI"/>
          <w:bCs/>
          <w:lang w:eastAsia="en-AU"/>
        </w:rPr>
        <w:t>.</w:t>
      </w:r>
    </w:p>
    <w:p w14:paraId="445DFD45" w14:textId="77777777" w:rsidR="0022333F" w:rsidRPr="00E3419A" w:rsidRDefault="0022333F" w:rsidP="0022333F">
      <w:pPr>
        <w:pStyle w:val="ListParagraph"/>
        <w:rPr>
          <w:rFonts w:ascii="Segoe UI" w:hAnsi="Segoe UI" w:cs="Segoe UI"/>
          <w:bCs/>
          <w:lang w:eastAsia="en-AU"/>
        </w:rPr>
      </w:pPr>
    </w:p>
    <w:p w14:paraId="54AEBB11" w14:textId="01B77C40" w:rsidR="0022333F" w:rsidRDefault="0022333F" w:rsidP="00FE2DE6">
      <w:pPr>
        <w:pStyle w:val="ListParagraph"/>
        <w:numPr>
          <w:ilvl w:val="0"/>
          <w:numId w:val="7"/>
        </w:numPr>
        <w:tabs>
          <w:tab w:val="left" w:pos="7485"/>
        </w:tabs>
        <w:spacing w:after="0" w:line="240" w:lineRule="auto"/>
        <w:ind w:right="23"/>
        <w:jc w:val="both"/>
        <w:rPr>
          <w:rFonts w:ascii="Segoe UI" w:hAnsi="Segoe UI" w:cs="Segoe UI"/>
          <w:bCs/>
          <w:lang w:eastAsia="en-AU"/>
        </w:rPr>
      </w:pPr>
      <w:r w:rsidRPr="004119FF">
        <w:rPr>
          <w:rFonts w:ascii="Segoe UI" w:hAnsi="Segoe UI" w:cs="Segoe UI"/>
          <w:bCs/>
          <w:lang w:eastAsia="en-AU"/>
        </w:rPr>
        <w:t>The construction (within the site) of a footpath and associated pedestrian crossing from the boundary of Lot 4 (in the north-east corner) into and across the existing carpark in Lot 3 to provide access and physical connectivity between the existing club (</w:t>
      </w:r>
      <w:proofErr w:type="gramStart"/>
      <w:r w:rsidRPr="004119FF">
        <w:rPr>
          <w:rFonts w:ascii="Segoe UI" w:hAnsi="Segoe UI" w:cs="Segoe UI"/>
          <w:bCs/>
          <w:lang w:eastAsia="en-AU"/>
        </w:rPr>
        <w:t>i</w:t>
      </w:r>
      <w:r w:rsidR="009B1B7F" w:rsidRPr="004119FF">
        <w:rPr>
          <w:rFonts w:ascii="Segoe UI" w:hAnsi="Segoe UI" w:cs="Segoe UI"/>
          <w:bCs/>
          <w:lang w:eastAsia="en-AU"/>
        </w:rPr>
        <w:t>.</w:t>
      </w:r>
      <w:r w:rsidRPr="004119FF">
        <w:rPr>
          <w:rFonts w:ascii="Segoe UI" w:hAnsi="Segoe UI" w:cs="Segoe UI"/>
          <w:bCs/>
          <w:lang w:eastAsia="en-AU"/>
        </w:rPr>
        <w:t>e.</w:t>
      </w:r>
      <w:proofErr w:type="gramEnd"/>
      <w:r w:rsidRPr="004119FF">
        <w:rPr>
          <w:rFonts w:ascii="Segoe UI" w:hAnsi="Segoe UI" w:cs="Segoe UI"/>
          <w:bCs/>
          <w:lang w:eastAsia="en-AU"/>
        </w:rPr>
        <w:t xml:space="preserve"> club facilities) and the proposed development.</w:t>
      </w:r>
      <w:r w:rsidR="00997B54" w:rsidRPr="004119FF">
        <w:rPr>
          <w:rFonts w:ascii="Segoe UI" w:hAnsi="Segoe UI" w:cs="Segoe UI"/>
          <w:bCs/>
          <w:lang w:eastAsia="en-AU"/>
        </w:rPr>
        <w:t xml:space="preserve"> </w:t>
      </w:r>
    </w:p>
    <w:p w14:paraId="77266376" w14:textId="77777777" w:rsidR="004119FF" w:rsidRPr="004119FF" w:rsidRDefault="004119FF" w:rsidP="004119FF">
      <w:pPr>
        <w:pStyle w:val="ListParagraph"/>
        <w:tabs>
          <w:tab w:val="left" w:pos="7485"/>
        </w:tabs>
        <w:spacing w:after="0" w:line="240" w:lineRule="auto"/>
        <w:ind w:right="23"/>
        <w:jc w:val="both"/>
        <w:rPr>
          <w:rFonts w:ascii="Segoe UI" w:hAnsi="Segoe UI" w:cs="Segoe UI"/>
          <w:bCs/>
          <w:lang w:eastAsia="en-AU"/>
        </w:rPr>
      </w:pPr>
    </w:p>
    <w:p w14:paraId="1F066DCB" w14:textId="45D4C530" w:rsidR="0022333F" w:rsidRPr="00E3419A" w:rsidRDefault="0022333F" w:rsidP="00D469C1">
      <w:pPr>
        <w:pStyle w:val="ListParagraph"/>
        <w:numPr>
          <w:ilvl w:val="0"/>
          <w:numId w:val="7"/>
        </w:num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Provision of all necessary utility services</w:t>
      </w:r>
      <w:r w:rsidR="0074016D" w:rsidRPr="00E3419A">
        <w:rPr>
          <w:rFonts w:ascii="Segoe UI" w:hAnsi="Segoe UI" w:cs="Segoe UI"/>
          <w:bCs/>
          <w:lang w:eastAsia="en-AU"/>
        </w:rPr>
        <w:t>.</w:t>
      </w:r>
    </w:p>
    <w:p w14:paraId="0C04B0EF" w14:textId="77777777" w:rsidR="0022333F" w:rsidRPr="00E3419A" w:rsidRDefault="0022333F" w:rsidP="0022333F">
      <w:pPr>
        <w:pStyle w:val="ListParagraph"/>
        <w:rPr>
          <w:rFonts w:ascii="Segoe UI" w:hAnsi="Segoe UI" w:cs="Segoe UI"/>
          <w:bCs/>
          <w:lang w:eastAsia="en-AU"/>
        </w:rPr>
      </w:pPr>
    </w:p>
    <w:p w14:paraId="0D7992E2" w14:textId="0E9D98AF" w:rsidR="0022333F" w:rsidRPr="00E3419A" w:rsidRDefault="0022333F" w:rsidP="00D469C1">
      <w:pPr>
        <w:pStyle w:val="ListParagraph"/>
        <w:numPr>
          <w:ilvl w:val="0"/>
          <w:numId w:val="7"/>
        </w:num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Construction of all boundary fencing</w:t>
      </w:r>
      <w:r w:rsidR="0074016D" w:rsidRPr="00E3419A">
        <w:rPr>
          <w:rFonts w:ascii="Segoe UI" w:hAnsi="Segoe UI" w:cs="Segoe UI"/>
          <w:bCs/>
          <w:lang w:eastAsia="en-AU"/>
        </w:rPr>
        <w:t>.</w:t>
      </w:r>
    </w:p>
    <w:p w14:paraId="7EF67166" w14:textId="77777777" w:rsidR="0022333F" w:rsidRPr="00E3419A" w:rsidRDefault="0022333F" w:rsidP="0022333F">
      <w:pPr>
        <w:pStyle w:val="ListParagraph"/>
        <w:rPr>
          <w:rFonts w:ascii="Segoe UI" w:hAnsi="Segoe UI" w:cs="Segoe UI"/>
          <w:bCs/>
          <w:lang w:eastAsia="en-AU"/>
        </w:rPr>
      </w:pPr>
    </w:p>
    <w:p w14:paraId="2A830228" w14:textId="34F5E3D7" w:rsidR="0022333F" w:rsidRPr="00E3419A" w:rsidRDefault="0022333F" w:rsidP="00D469C1">
      <w:pPr>
        <w:pStyle w:val="ListParagraph"/>
        <w:numPr>
          <w:ilvl w:val="0"/>
          <w:numId w:val="7"/>
        </w:num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Comprehensive landscaping of the site including all tree and shrub planting and the construction of pathways, stairs, gates, planter boxes, retaining walls, seating</w:t>
      </w:r>
      <w:r w:rsidR="00997B54" w:rsidRPr="00E3419A">
        <w:rPr>
          <w:rFonts w:ascii="Segoe UI" w:hAnsi="Segoe UI" w:cs="Segoe UI"/>
          <w:bCs/>
          <w:lang w:eastAsia="en-AU"/>
        </w:rPr>
        <w:t>,</w:t>
      </w:r>
      <w:r w:rsidRPr="00E3419A">
        <w:rPr>
          <w:rFonts w:ascii="Segoe UI" w:hAnsi="Segoe UI" w:cs="Segoe UI"/>
          <w:bCs/>
          <w:lang w:eastAsia="en-AU"/>
        </w:rPr>
        <w:t xml:space="preserve"> and barbeques at various locations within the site</w:t>
      </w:r>
      <w:r w:rsidR="0074016D" w:rsidRPr="00E3419A">
        <w:rPr>
          <w:rFonts w:ascii="Segoe UI" w:hAnsi="Segoe UI" w:cs="Segoe UI"/>
          <w:bCs/>
          <w:lang w:eastAsia="en-AU"/>
        </w:rPr>
        <w:t>.</w:t>
      </w:r>
    </w:p>
    <w:p w14:paraId="454DA19A" w14:textId="77777777" w:rsidR="002A6788" w:rsidRPr="00E3419A" w:rsidRDefault="002A6788" w:rsidP="00EC4594">
      <w:pPr>
        <w:pStyle w:val="ListParagraph"/>
        <w:spacing w:after="0" w:line="240" w:lineRule="auto"/>
        <w:rPr>
          <w:rFonts w:ascii="Segoe UI" w:hAnsi="Segoe UI" w:cs="Segoe UI"/>
          <w:bCs/>
          <w:color w:val="FF0000"/>
          <w:lang w:eastAsia="en-AU"/>
        </w:rPr>
      </w:pPr>
    </w:p>
    <w:p w14:paraId="13694761" w14:textId="6FA35DFF" w:rsidR="002A6788" w:rsidRPr="00E3419A" w:rsidRDefault="0022333F" w:rsidP="00D469C1">
      <w:pPr>
        <w:pStyle w:val="ListParagraph"/>
        <w:numPr>
          <w:ilvl w:val="0"/>
          <w:numId w:val="7"/>
        </w:num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 xml:space="preserve">Strata </w:t>
      </w:r>
      <w:r w:rsidR="00A66DDF" w:rsidRPr="00E3419A">
        <w:rPr>
          <w:rFonts w:ascii="Segoe UI" w:hAnsi="Segoe UI" w:cs="Segoe UI"/>
          <w:bCs/>
          <w:lang w:eastAsia="en-AU"/>
        </w:rPr>
        <w:t>S</w:t>
      </w:r>
      <w:r w:rsidR="004C5024" w:rsidRPr="00E3419A">
        <w:rPr>
          <w:rFonts w:ascii="Segoe UI" w:hAnsi="Segoe UI" w:cs="Segoe UI"/>
          <w:bCs/>
          <w:lang w:eastAsia="en-AU"/>
        </w:rPr>
        <w:t>ubdivision</w:t>
      </w:r>
      <w:r w:rsidRPr="00E3419A">
        <w:rPr>
          <w:rFonts w:ascii="Segoe UI" w:hAnsi="Segoe UI" w:cs="Segoe UI"/>
          <w:bCs/>
          <w:lang w:eastAsia="en-AU"/>
        </w:rPr>
        <w:t xml:space="preserve"> of the development into 89 strata title allotments plus common property.</w:t>
      </w:r>
    </w:p>
    <w:p w14:paraId="6249122D" w14:textId="77777777" w:rsidR="002A6788" w:rsidRPr="00E3419A" w:rsidRDefault="002A6788" w:rsidP="00EC4594">
      <w:pPr>
        <w:pStyle w:val="ListParagraph"/>
        <w:spacing w:after="0" w:line="240" w:lineRule="auto"/>
        <w:rPr>
          <w:rFonts w:ascii="Segoe UI" w:hAnsi="Segoe UI" w:cs="Segoe UI"/>
          <w:bCs/>
          <w:color w:val="FF0000"/>
          <w:lang w:eastAsia="en-AU"/>
        </w:rPr>
      </w:pPr>
    </w:p>
    <w:p w14:paraId="2F085B11" w14:textId="31112A56" w:rsidR="008408D4" w:rsidRPr="00E3419A" w:rsidRDefault="003363C2" w:rsidP="0022333F">
      <w:p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 xml:space="preserve">The carpark is to be accessed from a single driveway on Gallipoli Road. </w:t>
      </w:r>
      <w:r w:rsidR="009C617A" w:rsidRPr="00E3419A">
        <w:rPr>
          <w:rFonts w:ascii="Segoe UI" w:hAnsi="Segoe UI" w:cs="Segoe UI"/>
          <w:bCs/>
          <w:lang w:eastAsia="en-AU"/>
        </w:rPr>
        <w:t>The buildings are to be constructed in a combination of sandstone, face brick, rendered brick and metal-cladded external walls and planter boxes, with horizontal timber batten privacy and shade screens, metal balcony balustrades, aluminium windows and doors, and a flat steel roof with timber-clad soffits and steel fascia</w:t>
      </w:r>
      <w:r w:rsidR="007F0EA2" w:rsidRPr="00E3419A">
        <w:rPr>
          <w:rFonts w:ascii="Segoe UI" w:hAnsi="Segoe UI" w:cs="Segoe UI"/>
          <w:bCs/>
          <w:lang w:eastAsia="en-AU"/>
        </w:rPr>
        <w:t>’</w:t>
      </w:r>
      <w:r w:rsidR="009C617A" w:rsidRPr="00E3419A">
        <w:rPr>
          <w:rFonts w:ascii="Segoe UI" w:hAnsi="Segoe UI" w:cs="Segoe UI"/>
          <w:bCs/>
          <w:lang w:eastAsia="en-AU"/>
        </w:rPr>
        <w:t>s, gutters</w:t>
      </w:r>
      <w:r w:rsidR="00997B54" w:rsidRPr="00E3419A">
        <w:rPr>
          <w:rFonts w:ascii="Segoe UI" w:hAnsi="Segoe UI" w:cs="Segoe UI"/>
          <w:bCs/>
          <w:lang w:eastAsia="en-AU"/>
        </w:rPr>
        <w:t>,</w:t>
      </w:r>
      <w:r w:rsidR="009C617A" w:rsidRPr="00E3419A">
        <w:rPr>
          <w:rFonts w:ascii="Segoe UI" w:hAnsi="Segoe UI" w:cs="Segoe UI"/>
          <w:bCs/>
          <w:lang w:eastAsia="en-AU"/>
        </w:rPr>
        <w:t xml:space="preserve"> and downpipes.</w:t>
      </w:r>
    </w:p>
    <w:p w14:paraId="79FDA567" w14:textId="12BF57EF" w:rsidR="0022333F" w:rsidRPr="00E3419A" w:rsidRDefault="0022333F" w:rsidP="0022333F">
      <w:pPr>
        <w:tabs>
          <w:tab w:val="left" w:pos="7485"/>
        </w:tabs>
        <w:spacing w:after="0" w:line="240" w:lineRule="auto"/>
        <w:ind w:right="23"/>
        <w:jc w:val="both"/>
        <w:rPr>
          <w:rFonts w:ascii="Segoe UI" w:hAnsi="Segoe UI" w:cs="Segoe UI"/>
          <w:bCs/>
          <w:lang w:eastAsia="en-AU"/>
        </w:rPr>
      </w:pPr>
    </w:p>
    <w:p w14:paraId="254FDCB4" w14:textId="77777777" w:rsidR="00EF699F" w:rsidRPr="00E3419A" w:rsidRDefault="00EF699F" w:rsidP="00EF699F">
      <w:p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 xml:space="preserve">The two proposed buildings (eastern and western) have been designed to follow the topography of the site, stepping from the northern boundary at the interface with the Club and Hotel lots down to Archbold Road to maintain compliance with the applicable height limits. </w:t>
      </w:r>
    </w:p>
    <w:p w14:paraId="46B16F99" w14:textId="77777777" w:rsidR="00EF699F" w:rsidRPr="00E3419A" w:rsidRDefault="00EF699F" w:rsidP="00EF699F">
      <w:pPr>
        <w:tabs>
          <w:tab w:val="left" w:pos="7485"/>
        </w:tabs>
        <w:spacing w:after="0" w:line="240" w:lineRule="auto"/>
        <w:ind w:right="23"/>
        <w:jc w:val="both"/>
        <w:rPr>
          <w:rFonts w:ascii="Segoe UI" w:hAnsi="Segoe UI" w:cs="Segoe UI"/>
          <w:bCs/>
          <w:lang w:eastAsia="en-AU"/>
        </w:rPr>
      </w:pPr>
    </w:p>
    <w:p w14:paraId="5AD9519C" w14:textId="3D497902" w:rsidR="00EF699F" w:rsidRPr="00E3419A" w:rsidRDefault="00EF699F" w:rsidP="00EF699F">
      <w:p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 xml:space="preserve">The western building is serviced via two single lift wells at the northern and southern ends of the carpark which provide access to all four residential levels above and the communal open space and kitchen/BBQ area on Level 2. An additional lift is located to the immediate east of the ground floor office and reception area providing access to the central spine of open space and pathway through the site at Level 1. </w:t>
      </w:r>
    </w:p>
    <w:p w14:paraId="46825C15" w14:textId="77777777" w:rsidR="00EF699F" w:rsidRPr="00E3419A" w:rsidRDefault="00EF699F" w:rsidP="00EF699F">
      <w:pPr>
        <w:tabs>
          <w:tab w:val="left" w:pos="7485"/>
        </w:tabs>
        <w:spacing w:after="0" w:line="240" w:lineRule="auto"/>
        <w:ind w:right="23"/>
        <w:jc w:val="both"/>
        <w:rPr>
          <w:rFonts w:ascii="Segoe UI" w:hAnsi="Segoe UI" w:cs="Segoe UI"/>
          <w:bCs/>
          <w:lang w:eastAsia="en-AU"/>
        </w:rPr>
      </w:pPr>
    </w:p>
    <w:p w14:paraId="519D1482" w14:textId="6B11F09E" w:rsidR="0022333F" w:rsidRPr="00E3419A" w:rsidRDefault="00EF699F" w:rsidP="00EF699F">
      <w:p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The eastern building is serviced via two double lift wells at the northern and southern ends of the carpark which provide access to all five residential levels above and the smaller area of communal open space in the south-eastern corner of Level 5.</w:t>
      </w:r>
    </w:p>
    <w:p w14:paraId="17459A48" w14:textId="643C73E7" w:rsidR="00EF699F" w:rsidRPr="00E3419A" w:rsidRDefault="00EF699F" w:rsidP="00EF699F">
      <w:pPr>
        <w:tabs>
          <w:tab w:val="left" w:pos="7485"/>
        </w:tabs>
        <w:spacing w:after="0" w:line="240" w:lineRule="auto"/>
        <w:ind w:right="23"/>
        <w:jc w:val="both"/>
        <w:rPr>
          <w:rFonts w:ascii="Segoe UI" w:hAnsi="Segoe UI" w:cs="Segoe UI"/>
          <w:bCs/>
          <w:lang w:eastAsia="en-AU"/>
        </w:rPr>
      </w:pPr>
    </w:p>
    <w:p w14:paraId="7E374426" w14:textId="2C73F172" w:rsidR="00EF699F" w:rsidRPr="00E3419A" w:rsidRDefault="00EF699F" w:rsidP="00EF699F">
      <w:p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A Facility Manager will be employed to oversee the day-to-day operation of the development and address any concerns by residents. The Facility Manager would be located on site as necessary and will be available on call 24 hours-a-day, 7 days-a-week.</w:t>
      </w:r>
    </w:p>
    <w:p w14:paraId="37F37268" w14:textId="77777777" w:rsidR="00EF699F" w:rsidRPr="00E3419A" w:rsidRDefault="00EF699F" w:rsidP="0022333F">
      <w:pPr>
        <w:tabs>
          <w:tab w:val="left" w:pos="7485"/>
        </w:tabs>
        <w:spacing w:after="0" w:line="240" w:lineRule="auto"/>
        <w:ind w:right="23"/>
        <w:jc w:val="both"/>
        <w:rPr>
          <w:rFonts w:ascii="Segoe UI" w:hAnsi="Segoe UI" w:cs="Segoe UI"/>
          <w:bCs/>
          <w:lang w:eastAsia="en-AU"/>
        </w:rPr>
      </w:pPr>
    </w:p>
    <w:p w14:paraId="3CE5049C" w14:textId="61BE0939" w:rsidR="00546A26" w:rsidRPr="00E3419A" w:rsidRDefault="002A6788" w:rsidP="00EC4594">
      <w:p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 xml:space="preserve">The key development data is provided in </w:t>
      </w:r>
      <w:r w:rsidRPr="00E3419A">
        <w:rPr>
          <w:rFonts w:ascii="Segoe UI" w:hAnsi="Segoe UI" w:cs="Segoe UI"/>
          <w:b/>
          <w:bCs/>
          <w:lang w:eastAsia="en-AU"/>
        </w:rPr>
        <w:t>Table 1</w:t>
      </w:r>
      <w:r w:rsidRPr="00E3419A">
        <w:rPr>
          <w:rFonts w:ascii="Segoe UI" w:hAnsi="Segoe UI" w:cs="Segoe UI"/>
          <w:bCs/>
          <w:lang w:eastAsia="en-AU"/>
        </w:rPr>
        <w:t>.</w:t>
      </w:r>
      <w:r w:rsidR="00EC4594" w:rsidRPr="00E3419A">
        <w:rPr>
          <w:rFonts w:ascii="Segoe UI" w:hAnsi="Segoe UI" w:cs="Segoe UI"/>
          <w:bCs/>
          <w:lang w:eastAsia="en-AU"/>
        </w:rPr>
        <w:t xml:space="preserve"> </w:t>
      </w:r>
    </w:p>
    <w:p w14:paraId="1834EF5B" w14:textId="77777777" w:rsidR="00ED45F4" w:rsidRPr="00E3419A" w:rsidRDefault="00ED45F4" w:rsidP="00EC4594">
      <w:pPr>
        <w:tabs>
          <w:tab w:val="left" w:pos="7485"/>
        </w:tabs>
        <w:spacing w:after="0" w:line="240" w:lineRule="auto"/>
        <w:ind w:right="23"/>
        <w:jc w:val="both"/>
        <w:rPr>
          <w:rFonts w:ascii="Segoe UI" w:hAnsi="Segoe UI" w:cs="Segoe UI"/>
          <w:bCs/>
          <w:lang w:eastAsia="en-AU"/>
        </w:rPr>
      </w:pPr>
    </w:p>
    <w:p w14:paraId="7ADA5F44" w14:textId="2C8D0CEF" w:rsidR="00426381" w:rsidRPr="00E3419A" w:rsidRDefault="00426381" w:rsidP="00426381">
      <w:pPr>
        <w:pStyle w:val="Caption"/>
        <w:keepNext/>
        <w:jc w:val="center"/>
        <w:rPr>
          <w:rFonts w:ascii="Segoe UI" w:hAnsi="Segoe UI" w:cs="Segoe UI"/>
          <w:b/>
          <w:bCs/>
          <w:i w:val="0"/>
          <w:iCs w:val="0"/>
          <w:color w:val="auto"/>
          <w:sz w:val="22"/>
          <w:szCs w:val="22"/>
        </w:rPr>
      </w:pPr>
      <w:r w:rsidRPr="00E3419A">
        <w:rPr>
          <w:rFonts w:ascii="Segoe UI" w:hAnsi="Segoe UI" w:cs="Segoe UI"/>
          <w:b/>
          <w:bCs/>
          <w:i w:val="0"/>
          <w:iCs w:val="0"/>
          <w:color w:val="auto"/>
          <w:sz w:val="22"/>
          <w:szCs w:val="22"/>
        </w:rPr>
        <w:lastRenderedPageBreak/>
        <w:t xml:space="preserve">Table </w:t>
      </w:r>
      <w:r w:rsidRPr="00E3419A">
        <w:rPr>
          <w:rFonts w:ascii="Segoe UI" w:hAnsi="Segoe UI" w:cs="Segoe UI"/>
          <w:b/>
          <w:bCs/>
          <w:i w:val="0"/>
          <w:iCs w:val="0"/>
          <w:color w:val="auto"/>
          <w:sz w:val="22"/>
          <w:szCs w:val="22"/>
        </w:rPr>
        <w:fldChar w:fldCharType="begin"/>
      </w:r>
      <w:r w:rsidRPr="00E3419A">
        <w:rPr>
          <w:rFonts w:ascii="Segoe UI" w:hAnsi="Segoe UI" w:cs="Segoe UI"/>
          <w:b/>
          <w:bCs/>
          <w:i w:val="0"/>
          <w:iCs w:val="0"/>
          <w:color w:val="auto"/>
          <w:sz w:val="22"/>
          <w:szCs w:val="22"/>
        </w:rPr>
        <w:instrText xml:space="preserve"> SEQ Table \* ARABIC </w:instrText>
      </w:r>
      <w:r w:rsidRPr="00E3419A">
        <w:rPr>
          <w:rFonts w:ascii="Segoe UI" w:hAnsi="Segoe UI" w:cs="Segoe UI"/>
          <w:b/>
          <w:bCs/>
          <w:i w:val="0"/>
          <w:iCs w:val="0"/>
          <w:color w:val="auto"/>
          <w:sz w:val="22"/>
          <w:szCs w:val="22"/>
        </w:rPr>
        <w:fldChar w:fldCharType="separate"/>
      </w:r>
      <w:r w:rsidR="00A73698" w:rsidRPr="00E3419A">
        <w:rPr>
          <w:rFonts w:ascii="Segoe UI" w:hAnsi="Segoe UI" w:cs="Segoe UI"/>
          <w:b/>
          <w:bCs/>
          <w:i w:val="0"/>
          <w:iCs w:val="0"/>
          <w:noProof/>
          <w:color w:val="auto"/>
          <w:sz w:val="22"/>
          <w:szCs w:val="22"/>
        </w:rPr>
        <w:t>1</w:t>
      </w:r>
      <w:r w:rsidRPr="00E3419A">
        <w:rPr>
          <w:rFonts w:ascii="Segoe UI" w:hAnsi="Segoe UI" w:cs="Segoe UI"/>
          <w:b/>
          <w:bCs/>
          <w:i w:val="0"/>
          <w:iCs w:val="0"/>
          <w:color w:val="auto"/>
          <w:sz w:val="22"/>
          <w:szCs w:val="22"/>
        </w:rPr>
        <w:fldChar w:fldCharType="end"/>
      </w:r>
      <w:r w:rsidRPr="00E3419A">
        <w:rPr>
          <w:rFonts w:ascii="Segoe UI" w:hAnsi="Segoe UI" w:cs="Segoe UI"/>
          <w:b/>
          <w:bCs/>
          <w:i w:val="0"/>
          <w:iCs w:val="0"/>
          <w:color w:val="auto"/>
          <w:sz w:val="22"/>
          <w:szCs w:val="22"/>
        </w:rPr>
        <w:t xml:space="preserve">: </w:t>
      </w:r>
      <w:r w:rsidR="00825A9A" w:rsidRPr="00E3419A">
        <w:rPr>
          <w:rFonts w:ascii="Segoe UI" w:hAnsi="Segoe UI" w:cs="Segoe UI"/>
          <w:b/>
          <w:bCs/>
          <w:i w:val="0"/>
          <w:iCs w:val="0"/>
          <w:color w:val="auto"/>
          <w:sz w:val="22"/>
          <w:szCs w:val="22"/>
        </w:rPr>
        <w:t xml:space="preserve">Key </w:t>
      </w:r>
      <w:r w:rsidRPr="00E3419A">
        <w:rPr>
          <w:rFonts w:ascii="Segoe UI" w:hAnsi="Segoe UI" w:cs="Segoe UI"/>
          <w:b/>
          <w:bCs/>
          <w:i w:val="0"/>
          <w:iCs w:val="0"/>
          <w:color w:val="auto"/>
          <w:sz w:val="22"/>
          <w:szCs w:val="22"/>
        </w:rPr>
        <w:t>Development Data</w:t>
      </w:r>
    </w:p>
    <w:tbl>
      <w:tblPr>
        <w:tblStyle w:val="DPETable"/>
        <w:tblW w:w="665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4754"/>
      </w:tblGrid>
      <w:tr w:rsidR="00426381" w:rsidRPr="00E3419A" w14:paraId="3EC90151" w14:textId="77777777" w:rsidTr="0074016D">
        <w:trPr>
          <w:cnfStyle w:val="100000000000" w:firstRow="1" w:lastRow="0" w:firstColumn="0" w:lastColumn="0" w:oddVBand="0" w:evenVBand="0" w:oddHBand="0" w:evenHBand="0" w:firstRowFirstColumn="0" w:firstRowLastColumn="0" w:lastRowFirstColumn="0" w:lastRowLastColumn="0"/>
          <w:jc w:val="center"/>
        </w:trPr>
        <w:tc>
          <w:tcPr>
            <w:tcW w:w="1904" w:type="dxa"/>
          </w:tcPr>
          <w:p w14:paraId="74C07647" w14:textId="07751504" w:rsidR="00426381" w:rsidRPr="00E3419A" w:rsidRDefault="00426381" w:rsidP="00EC4594">
            <w:pPr>
              <w:pStyle w:val="FigureCaption"/>
              <w:spacing w:before="0" w:after="0"/>
              <w:ind w:left="0"/>
              <w:jc w:val="left"/>
              <w:rPr>
                <w:rFonts w:ascii="Segoe UI" w:hAnsi="Segoe UI" w:cs="Segoe UI"/>
                <w:b/>
                <w:bCs/>
                <w:color w:val="auto"/>
                <w:sz w:val="22"/>
                <w:szCs w:val="22"/>
              </w:rPr>
            </w:pPr>
            <w:r w:rsidRPr="00E3419A">
              <w:rPr>
                <w:rFonts w:ascii="Segoe UI" w:hAnsi="Segoe UI" w:cs="Segoe UI"/>
                <w:b/>
                <w:bCs/>
                <w:color w:val="auto"/>
                <w:sz w:val="22"/>
                <w:szCs w:val="22"/>
              </w:rPr>
              <w:t xml:space="preserve">Control </w:t>
            </w:r>
          </w:p>
        </w:tc>
        <w:tc>
          <w:tcPr>
            <w:tcW w:w="4754" w:type="dxa"/>
          </w:tcPr>
          <w:p w14:paraId="168671D0" w14:textId="078BE610" w:rsidR="00426381" w:rsidRPr="00E3419A" w:rsidRDefault="00426381" w:rsidP="00EC4594">
            <w:pPr>
              <w:pStyle w:val="FigureCaption"/>
              <w:spacing w:before="0" w:after="0"/>
              <w:ind w:left="0"/>
              <w:jc w:val="left"/>
              <w:rPr>
                <w:rFonts w:ascii="Segoe UI" w:hAnsi="Segoe UI" w:cs="Segoe UI"/>
                <w:b/>
                <w:bCs/>
                <w:color w:val="auto"/>
                <w:sz w:val="22"/>
                <w:szCs w:val="22"/>
              </w:rPr>
            </w:pPr>
            <w:r w:rsidRPr="00E3419A">
              <w:rPr>
                <w:rFonts w:ascii="Segoe UI" w:hAnsi="Segoe UI" w:cs="Segoe UI"/>
                <w:b/>
                <w:bCs/>
                <w:color w:val="auto"/>
                <w:sz w:val="22"/>
                <w:szCs w:val="22"/>
              </w:rPr>
              <w:t>Proposal</w:t>
            </w:r>
          </w:p>
        </w:tc>
      </w:tr>
      <w:tr w:rsidR="00706CFB" w:rsidRPr="00E3419A" w14:paraId="4BD53391" w14:textId="77777777" w:rsidTr="0074016D">
        <w:trPr>
          <w:jc w:val="center"/>
        </w:trPr>
        <w:tc>
          <w:tcPr>
            <w:tcW w:w="1904" w:type="dxa"/>
          </w:tcPr>
          <w:p w14:paraId="04656003" w14:textId="414CD5AB" w:rsidR="00706CFB" w:rsidRPr="00E3419A" w:rsidRDefault="00706CFB" w:rsidP="00EC4594">
            <w:pPr>
              <w:pStyle w:val="FigureCaption"/>
              <w:spacing w:before="0" w:after="0"/>
              <w:ind w:left="0"/>
              <w:rPr>
                <w:rFonts w:ascii="Segoe UI" w:hAnsi="Segoe UI" w:cs="Segoe UI"/>
                <w:b w:val="0"/>
                <w:color w:val="auto"/>
                <w:sz w:val="22"/>
                <w:szCs w:val="22"/>
              </w:rPr>
            </w:pPr>
            <w:r w:rsidRPr="00E3419A">
              <w:rPr>
                <w:rFonts w:ascii="Segoe UI" w:hAnsi="Segoe UI" w:cs="Segoe UI"/>
                <w:b w:val="0"/>
                <w:color w:val="auto"/>
                <w:sz w:val="22"/>
                <w:szCs w:val="22"/>
              </w:rPr>
              <w:t>Site area</w:t>
            </w:r>
          </w:p>
        </w:tc>
        <w:tc>
          <w:tcPr>
            <w:tcW w:w="4754" w:type="dxa"/>
          </w:tcPr>
          <w:p w14:paraId="7C0D5C9E" w14:textId="513CAA22" w:rsidR="00E97ADB" w:rsidRPr="00E3419A" w:rsidRDefault="00E97ADB" w:rsidP="00EC4594">
            <w:pPr>
              <w:pStyle w:val="FigureCaption"/>
              <w:spacing w:before="0" w:after="0"/>
              <w:ind w:left="0"/>
              <w:jc w:val="both"/>
              <w:rPr>
                <w:rFonts w:ascii="Segoe UI" w:hAnsi="Segoe UI" w:cs="Segoe UI"/>
                <w:b w:val="0"/>
                <w:color w:val="auto"/>
                <w:sz w:val="22"/>
                <w:szCs w:val="22"/>
              </w:rPr>
            </w:pPr>
            <w:bookmarkStart w:id="10" w:name="_Hlk96249735"/>
            <w:r w:rsidRPr="00E3419A">
              <w:rPr>
                <w:rFonts w:ascii="Segoe UI" w:hAnsi="Segoe UI" w:cs="Segoe UI"/>
                <w:b w:val="0"/>
                <w:color w:val="auto"/>
                <w:sz w:val="22"/>
                <w:szCs w:val="22"/>
              </w:rPr>
              <w:t>Lot 4 (</w:t>
            </w:r>
            <w:r w:rsidR="008D1C61" w:rsidRPr="00E3419A">
              <w:rPr>
                <w:rFonts w:ascii="Segoe UI" w:hAnsi="Segoe UI" w:cs="Segoe UI"/>
                <w:b w:val="0"/>
                <w:color w:val="auto"/>
                <w:sz w:val="22"/>
                <w:szCs w:val="22"/>
              </w:rPr>
              <w:t>24 Gallipoli St)</w:t>
            </w:r>
            <w:r w:rsidRPr="00E3419A">
              <w:rPr>
                <w:rFonts w:ascii="Segoe UI" w:hAnsi="Segoe UI" w:cs="Segoe UI"/>
                <w:b w:val="0"/>
                <w:color w:val="auto"/>
                <w:sz w:val="22"/>
                <w:szCs w:val="22"/>
              </w:rPr>
              <w:t xml:space="preserve"> – 7,143m²</w:t>
            </w:r>
          </w:p>
          <w:p w14:paraId="0FC91285" w14:textId="14AFA3F4" w:rsidR="00E97ADB" w:rsidRPr="00E3419A" w:rsidRDefault="00E97ADB"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Lot 3 (</w:t>
            </w:r>
            <w:r w:rsidR="00B1046B" w:rsidRPr="00E3419A">
              <w:rPr>
                <w:rFonts w:ascii="Segoe UI" w:hAnsi="Segoe UI" w:cs="Segoe UI"/>
                <w:b w:val="0"/>
                <w:color w:val="auto"/>
                <w:sz w:val="22"/>
                <w:szCs w:val="22"/>
              </w:rPr>
              <w:t>3</w:t>
            </w:r>
            <w:r w:rsidR="008D1C61" w:rsidRPr="00E3419A">
              <w:rPr>
                <w:rFonts w:ascii="Segoe UI" w:hAnsi="Segoe UI" w:cs="Segoe UI"/>
                <w:b w:val="0"/>
                <w:color w:val="auto"/>
                <w:sz w:val="22"/>
                <w:szCs w:val="22"/>
              </w:rPr>
              <w:t>15 The Entrance Rd</w:t>
            </w:r>
            <w:r w:rsidRPr="00E3419A">
              <w:rPr>
                <w:rFonts w:ascii="Segoe UI" w:hAnsi="Segoe UI" w:cs="Segoe UI"/>
                <w:b w:val="0"/>
                <w:color w:val="auto"/>
                <w:sz w:val="22"/>
                <w:szCs w:val="22"/>
              </w:rPr>
              <w:t xml:space="preserve">) </w:t>
            </w:r>
            <w:r w:rsidR="008D1C61" w:rsidRPr="00E3419A">
              <w:rPr>
                <w:rFonts w:ascii="Segoe UI" w:hAnsi="Segoe UI" w:cs="Segoe UI"/>
                <w:b w:val="0"/>
                <w:color w:val="auto"/>
                <w:sz w:val="22"/>
                <w:szCs w:val="22"/>
              </w:rPr>
              <w:t>–</w:t>
            </w:r>
            <w:r w:rsidRPr="00E3419A">
              <w:rPr>
                <w:rFonts w:ascii="Segoe UI" w:hAnsi="Segoe UI" w:cs="Segoe UI"/>
                <w:b w:val="0"/>
                <w:color w:val="auto"/>
                <w:sz w:val="22"/>
                <w:szCs w:val="22"/>
              </w:rPr>
              <w:t xml:space="preserve"> </w:t>
            </w:r>
            <w:r w:rsidR="008D1C61" w:rsidRPr="00E3419A">
              <w:rPr>
                <w:rFonts w:ascii="Segoe UI" w:hAnsi="Segoe UI" w:cs="Segoe UI"/>
                <w:b w:val="0"/>
                <w:color w:val="auto"/>
                <w:sz w:val="22"/>
                <w:szCs w:val="22"/>
              </w:rPr>
              <w:t>16</w:t>
            </w:r>
            <w:r w:rsidR="008A7392" w:rsidRPr="00E3419A">
              <w:rPr>
                <w:rFonts w:ascii="Segoe UI" w:hAnsi="Segoe UI" w:cs="Segoe UI"/>
                <w:b w:val="0"/>
                <w:color w:val="auto"/>
                <w:sz w:val="22"/>
                <w:szCs w:val="22"/>
              </w:rPr>
              <w:t>,</w:t>
            </w:r>
            <w:r w:rsidR="008D1C61" w:rsidRPr="00E3419A">
              <w:rPr>
                <w:rFonts w:ascii="Segoe UI" w:hAnsi="Segoe UI" w:cs="Segoe UI"/>
                <w:b w:val="0"/>
                <w:color w:val="auto"/>
                <w:sz w:val="22"/>
                <w:szCs w:val="22"/>
              </w:rPr>
              <w:t>7</w:t>
            </w:r>
            <w:r w:rsidR="007F0EA2" w:rsidRPr="00E3419A">
              <w:rPr>
                <w:rFonts w:ascii="Segoe UI" w:hAnsi="Segoe UI" w:cs="Segoe UI"/>
                <w:b w:val="0"/>
                <w:color w:val="auto"/>
                <w:sz w:val="22"/>
                <w:szCs w:val="22"/>
              </w:rPr>
              <w:t>4</w:t>
            </w:r>
            <w:r w:rsidR="008A7392" w:rsidRPr="00E3419A">
              <w:rPr>
                <w:rFonts w:ascii="Segoe UI" w:hAnsi="Segoe UI" w:cs="Segoe UI"/>
                <w:b w:val="0"/>
                <w:color w:val="auto"/>
                <w:sz w:val="22"/>
                <w:szCs w:val="22"/>
              </w:rPr>
              <w:t>0m²</w:t>
            </w:r>
            <w:r w:rsidRPr="00E3419A">
              <w:rPr>
                <w:rFonts w:ascii="Segoe UI" w:hAnsi="Segoe UI" w:cs="Segoe UI"/>
                <w:b w:val="0"/>
                <w:color w:val="auto"/>
                <w:sz w:val="22"/>
                <w:szCs w:val="22"/>
              </w:rPr>
              <w:t xml:space="preserve"> </w:t>
            </w:r>
            <w:bookmarkEnd w:id="10"/>
          </w:p>
          <w:p w14:paraId="4020F7F4" w14:textId="091DBC95" w:rsidR="00B35E81" w:rsidRPr="00E3419A" w:rsidRDefault="00B35E81"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Total - 21,873m²</w:t>
            </w:r>
          </w:p>
        </w:tc>
      </w:tr>
      <w:tr w:rsidR="00426381" w:rsidRPr="00E3419A" w14:paraId="3568A162" w14:textId="77777777" w:rsidTr="0074016D">
        <w:trPr>
          <w:jc w:val="center"/>
        </w:trPr>
        <w:tc>
          <w:tcPr>
            <w:tcW w:w="1904" w:type="dxa"/>
          </w:tcPr>
          <w:p w14:paraId="40446894" w14:textId="3F9BDC54" w:rsidR="00426381" w:rsidRPr="00E3419A" w:rsidRDefault="00366B84" w:rsidP="00EC4594">
            <w:pPr>
              <w:pStyle w:val="FigureCaption"/>
              <w:spacing w:before="0" w:after="0"/>
              <w:ind w:left="0"/>
              <w:rPr>
                <w:rFonts w:ascii="Segoe UI" w:hAnsi="Segoe UI" w:cs="Segoe UI"/>
                <w:b w:val="0"/>
                <w:color w:val="auto"/>
                <w:sz w:val="22"/>
                <w:szCs w:val="22"/>
              </w:rPr>
            </w:pPr>
            <w:r w:rsidRPr="00E3419A">
              <w:rPr>
                <w:rFonts w:ascii="Segoe UI" w:hAnsi="Segoe UI" w:cs="Segoe UI"/>
                <w:b w:val="0"/>
                <w:color w:val="auto"/>
                <w:sz w:val="22"/>
                <w:szCs w:val="22"/>
              </w:rPr>
              <w:t>G</w:t>
            </w:r>
            <w:r w:rsidR="00997B54" w:rsidRPr="00E3419A">
              <w:rPr>
                <w:rFonts w:ascii="Segoe UI" w:hAnsi="Segoe UI" w:cs="Segoe UI"/>
                <w:b w:val="0"/>
                <w:color w:val="auto"/>
                <w:sz w:val="22"/>
                <w:szCs w:val="22"/>
              </w:rPr>
              <w:t>ross Floor Area (G</w:t>
            </w:r>
            <w:r w:rsidRPr="00E3419A">
              <w:rPr>
                <w:rFonts w:ascii="Segoe UI" w:hAnsi="Segoe UI" w:cs="Segoe UI"/>
                <w:b w:val="0"/>
                <w:color w:val="auto"/>
                <w:sz w:val="22"/>
                <w:szCs w:val="22"/>
              </w:rPr>
              <w:t>FA</w:t>
            </w:r>
            <w:r w:rsidR="00997B54" w:rsidRPr="00E3419A">
              <w:rPr>
                <w:rFonts w:ascii="Segoe UI" w:hAnsi="Segoe UI" w:cs="Segoe UI"/>
                <w:b w:val="0"/>
                <w:color w:val="auto"/>
                <w:sz w:val="22"/>
                <w:szCs w:val="22"/>
              </w:rPr>
              <w:t>)</w:t>
            </w:r>
          </w:p>
        </w:tc>
        <w:tc>
          <w:tcPr>
            <w:tcW w:w="4754" w:type="dxa"/>
          </w:tcPr>
          <w:p w14:paraId="2C94EAA7" w14:textId="0AB914E4" w:rsidR="00426381" w:rsidRPr="00E3419A" w:rsidRDefault="008D1C61" w:rsidP="00EC4594">
            <w:pPr>
              <w:pStyle w:val="FigureCaption"/>
              <w:spacing w:before="0" w:after="0"/>
              <w:ind w:left="0"/>
              <w:jc w:val="both"/>
              <w:rPr>
                <w:rFonts w:ascii="Segoe UI" w:hAnsi="Segoe UI" w:cs="Segoe UI"/>
                <w:b w:val="0"/>
                <w:color w:val="auto"/>
                <w:sz w:val="22"/>
                <w:szCs w:val="22"/>
                <w:highlight w:val="yellow"/>
              </w:rPr>
            </w:pPr>
            <w:r w:rsidRPr="00E3419A">
              <w:rPr>
                <w:rFonts w:ascii="Segoe UI" w:hAnsi="Segoe UI" w:cs="Segoe UI"/>
                <w:b w:val="0"/>
                <w:color w:val="auto"/>
                <w:sz w:val="22"/>
                <w:szCs w:val="22"/>
              </w:rPr>
              <w:t>8</w:t>
            </w:r>
            <w:r w:rsidR="00D86742" w:rsidRPr="00E3419A">
              <w:rPr>
                <w:rFonts w:ascii="Segoe UI" w:hAnsi="Segoe UI" w:cs="Segoe UI"/>
                <w:b w:val="0"/>
                <w:color w:val="auto"/>
                <w:sz w:val="22"/>
                <w:szCs w:val="22"/>
              </w:rPr>
              <w:t>49</w:t>
            </w:r>
            <w:r w:rsidRPr="00E3419A">
              <w:rPr>
                <w:rFonts w:ascii="Segoe UI" w:hAnsi="Segoe UI" w:cs="Segoe UI"/>
                <w:b w:val="0"/>
                <w:color w:val="auto"/>
                <w:sz w:val="22"/>
                <w:szCs w:val="22"/>
              </w:rPr>
              <w:t>5m²</w:t>
            </w:r>
            <w:r w:rsidR="007F0EA2" w:rsidRPr="00E3419A">
              <w:rPr>
                <w:rFonts w:ascii="Segoe UI" w:hAnsi="Segoe UI" w:cs="Segoe UI"/>
                <w:b w:val="0"/>
                <w:color w:val="auto"/>
                <w:sz w:val="22"/>
                <w:szCs w:val="22"/>
              </w:rPr>
              <w:t xml:space="preserve"> proposed</w:t>
            </w:r>
            <w:r w:rsidR="00B1046B" w:rsidRPr="00E3419A">
              <w:rPr>
                <w:rFonts w:ascii="Segoe UI" w:hAnsi="Segoe UI" w:cs="Segoe UI"/>
                <w:b w:val="0"/>
                <w:color w:val="auto"/>
                <w:sz w:val="22"/>
                <w:szCs w:val="22"/>
              </w:rPr>
              <w:t xml:space="preserve"> (Lot 4)</w:t>
            </w:r>
          </w:p>
          <w:p w14:paraId="7FB2D44B" w14:textId="57B7FBCE" w:rsidR="007F0EA2" w:rsidRPr="00E3419A" w:rsidRDefault="007F0EA2"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Existing</w:t>
            </w:r>
            <w:r w:rsidR="00D86742" w:rsidRPr="00E3419A">
              <w:rPr>
                <w:rFonts w:ascii="Segoe UI" w:hAnsi="Segoe UI" w:cs="Segoe UI"/>
                <w:b w:val="0"/>
                <w:color w:val="auto"/>
                <w:sz w:val="22"/>
                <w:szCs w:val="22"/>
              </w:rPr>
              <w:t xml:space="preserve"> club </w:t>
            </w:r>
            <w:r w:rsidR="00B1046B" w:rsidRPr="00E3419A">
              <w:rPr>
                <w:rFonts w:ascii="Segoe UI" w:hAnsi="Segoe UI" w:cs="Segoe UI"/>
                <w:b w:val="0"/>
                <w:color w:val="auto"/>
                <w:sz w:val="22"/>
                <w:szCs w:val="22"/>
              </w:rPr>
              <w:t xml:space="preserve">(Lot 3) GFA </w:t>
            </w:r>
            <w:r w:rsidR="00D86742" w:rsidRPr="00E3419A">
              <w:rPr>
                <w:rFonts w:ascii="Segoe UI" w:hAnsi="Segoe UI" w:cs="Segoe UI"/>
                <w:b w:val="0"/>
                <w:color w:val="auto"/>
                <w:sz w:val="22"/>
                <w:szCs w:val="22"/>
              </w:rPr>
              <w:t>8060m²</w:t>
            </w:r>
          </w:p>
          <w:p w14:paraId="5E26A330" w14:textId="77777777" w:rsidR="00D86742" w:rsidRPr="00E3419A" w:rsidRDefault="00D86742"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 xml:space="preserve">Existing hotel </w:t>
            </w:r>
            <w:r w:rsidR="00B1046B" w:rsidRPr="00E3419A">
              <w:rPr>
                <w:rFonts w:ascii="Segoe UI" w:hAnsi="Segoe UI" w:cs="Segoe UI"/>
                <w:b w:val="0"/>
                <w:color w:val="auto"/>
                <w:sz w:val="22"/>
                <w:szCs w:val="22"/>
              </w:rPr>
              <w:t>(Lot 2) GFA 1999</w:t>
            </w:r>
            <w:r w:rsidRPr="00E3419A">
              <w:rPr>
                <w:rFonts w:ascii="Segoe UI" w:hAnsi="Segoe UI" w:cs="Segoe UI"/>
                <w:b w:val="0"/>
                <w:color w:val="auto"/>
                <w:sz w:val="22"/>
                <w:szCs w:val="22"/>
              </w:rPr>
              <w:t>m²</w:t>
            </w:r>
          </w:p>
          <w:p w14:paraId="1B6CBBAD" w14:textId="2943E796" w:rsidR="00F543A6" w:rsidRPr="00E3419A" w:rsidRDefault="00F543A6"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Substation (Lot 1) – no FSR</w:t>
            </w:r>
          </w:p>
        </w:tc>
      </w:tr>
      <w:tr w:rsidR="00426381" w:rsidRPr="00E3419A" w14:paraId="31716117" w14:textId="77777777" w:rsidTr="0074016D">
        <w:trPr>
          <w:jc w:val="center"/>
        </w:trPr>
        <w:tc>
          <w:tcPr>
            <w:tcW w:w="1904" w:type="dxa"/>
          </w:tcPr>
          <w:p w14:paraId="0A03F5A9" w14:textId="242D0848" w:rsidR="00426381" w:rsidRPr="00E3419A" w:rsidRDefault="00997B54" w:rsidP="00EC4594">
            <w:pPr>
              <w:pStyle w:val="FigureCaption"/>
              <w:spacing w:before="0" w:after="0"/>
              <w:ind w:left="0"/>
              <w:rPr>
                <w:rFonts w:ascii="Segoe UI" w:hAnsi="Segoe UI" w:cs="Segoe UI"/>
                <w:b w:val="0"/>
                <w:color w:val="auto"/>
                <w:sz w:val="22"/>
                <w:szCs w:val="22"/>
              </w:rPr>
            </w:pPr>
            <w:r w:rsidRPr="00E3419A">
              <w:rPr>
                <w:rFonts w:ascii="Segoe UI" w:hAnsi="Segoe UI" w:cs="Segoe UI"/>
                <w:b w:val="0"/>
                <w:color w:val="auto"/>
                <w:sz w:val="22"/>
                <w:szCs w:val="22"/>
              </w:rPr>
              <w:t>Floor Space Ration (</w:t>
            </w:r>
            <w:r w:rsidR="00366B84" w:rsidRPr="00E3419A">
              <w:rPr>
                <w:rFonts w:ascii="Segoe UI" w:hAnsi="Segoe UI" w:cs="Segoe UI"/>
                <w:b w:val="0"/>
                <w:color w:val="auto"/>
                <w:sz w:val="22"/>
                <w:szCs w:val="22"/>
              </w:rPr>
              <w:t>FSR</w:t>
            </w:r>
            <w:r w:rsidRPr="00E3419A">
              <w:rPr>
                <w:rFonts w:ascii="Segoe UI" w:hAnsi="Segoe UI" w:cs="Segoe UI"/>
                <w:b w:val="0"/>
                <w:color w:val="auto"/>
                <w:sz w:val="22"/>
                <w:szCs w:val="22"/>
              </w:rPr>
              <w:t>)</w:t>
            </w:r>
            <w:r w:rsidR="00706CFB" w:rsidRPr="00E3419A">
              <w:rPr>
                <w:rFonts w:ascii="Segoe UI" w:hAnsi="Segoe UI" w:cs="Segoe UI"/>
                <w:b w:val="0"/>
                <w:color w:val="auto"/>
                <w:sz w:val="22"/>
                <w:szCs w:val="22"/>
              </w:rPr>
              <w:t xml:space="preserve"> (residential)</w:t>
            </w:r>
          </w:p>
        </w:tc>
        <w:tc>
          <w:tcPr>
            <w:tcW w:w="4754" w:type="dxa"/>
          </w:tcPr>
          <w:p w14:paraId="78D4CFCE" w14:textId="615148F7" w:rsidR="000E1D8A" w:rsidRPr="00E3419A" w:rsidRDefault="00EF699F"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 xml:space="preserve">There are two FSR’s applying to the development </w:t>
            </w:r>
            <w:r w:rsidR="004A7360" w:rsidRPr="00E3419A">
              <w:rPr>
                <w:rFonts w:ascii="Segoe UI" w:hAnsi="Segoe UI" w:cs="Segoe UI"/>
                <w:b w:val="0"/>
                <w:color w:val="auto"/>
                <w:sz w:val="22"/>
                <w:szCs w:val="22"/>
              </w:rPr>
              <w:t>(refer map in the WLEP section below)</w:t>
            </w:r>
          </w:p>
          <w:p w14:paraId="06692558" w14:textId="77777777" w:rsidR="004A7360" w:rsidRPr="00E3419A" w:rsidRDefault="004A7360" w:rsidP="00EC4594">
            <w:pPr>
              <w:pStyle w:val="FigureCaption"/>
              <w:spacing w:before="0" w:after="0"/>
              <w:ind w:left="0"/>
              <w:jc w:val="both"/>
              <w:rPr>
                <w:rFonts w:ascii="Segoe UI" w:hAnsi="Segoe UI" w:cs="Segoe UI"/>
                <w:b w:val="0"/>
                <w:color w:val="auto"/>
                <w:sz w:val="22"/>
                <w:szCs w:val="22"/>
              </w:rPr>
            </w:pPr>
          </w:p>
          <w:p w14:paraId="1AB17128" w14:textId="2117F2CB" w:rsidR="000E1D8A" w:rsidRPr="00E3419A" w:rsidRDefault="000E1D8A"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 xml:space="preserve">0.49:1 </w:t>
            </w:r>
            <w:r w:rsidR="00F374B6" w:rsidRPr="00E3419A">
              <w:rPr>
                <w:rFonts w:ascii="Segoe UI" w:hAnsi="Segoe UI" w:cs="Segoe UI"/>
                <w:b w:val="0"/>
                <w:color w:val="auto"/>
                <w:sz w:val="22"/>
                <w:szCs w:val="22"/>
              </w:rPr>
              <w:t xml:space="preserve">(GFA 992m²) is </w:t>
            </w:r>
            <w:r w:rsidR="0074016D" w:rsidRPr="00E3419A">
              <w:rPr>
                <w:rFonts w:ascii="Segoe UI" w:hAnsi="Segoe UI" w:cs="Segoe UI"/>
                <w:b w:val="0"/>
                <w:color w:val="auto"/>
                <w:sz w:val="22"/>
                <w:szCs w:val="22"/>
              </w:rPr>
              <w:t>proposed,</w:t>
            </w:r>
            <w:r w:rsidRPr="00E3419A">
              <w:rPr>
                <w:rFonts w:ascii="Segoe UI" w:hAnsi="Segoe UI" w:cs="Segoe UI"/>
                <w:b w:val="0"/>
                <w:color w:val="auto"/>
                <w:sz w:val="22"/>
                <w:szCs w:val="22"/>
              </w:rPr>
              <w:t xml:space="preserve"> and a max </w:t>
            </w:r>
            <w:r w:rsidR="00F374B6" w:rsidRPr="00E3419A">
              <w:rPr>
                <w:rFonts w:ascii="Segoe UI" w:hAnsi="Segoe UI" w:cs="Segoe UI"/>
                <w:b w:val="0"/>
                <w:color w:val="auto"/>
                <w:sz w:val="22"/>
                <w:szCs w:val="22"/>
              </w:rPr>
              <w:t xml:space="preserve">permitted </w:t>
            </w:r>
            <w:r w:rsidRPr="00E3419A">
              <w:rPr>
                <w:rFonts w:ascii="Segoe UI" w:hAnsi="Segoe UI" w:cs="Segoe UI"/>
                <w:b w:val="0"/>
                <w:color w:val="auto"/>
                <w:sz w:val="22"/>
                <w:szCs w:val="22"/>
              </w:rPr>
              <w:t>of 0.5:1 (has an area of 2,011m²)</w:t>
            </w:r>
          </w:p>
          <w:p w14:paraId="47AAA568" w14:textId="77777777" w:rsidR="000E1D8A" w:rsidRPr="00E3419A" w:rsidRDefault="000E1D8A" w:rsidP="00EC4594">
            <w:pPr>
              <w:pStyle w:val="FigureCaption"/>
              <w:spacing w:before="0" w:after="0"/>
              <w:ind w:left="0"/>
              <w:jc w:val="both"/>
              <w:rPr>
                <w:rFonts w:ascii="Segoe UI" w:hAnsi="Segoe UI" w:cs="Segoe UI"/>
                <w:b w:val="0"/>
                <w:color w:val="auto"/>
                <w:sz w:val="22"/>
                <w:szCs w:val="22"/>
              </w:rPr>
            </w:pPr>
          </w:p>
          <w:p w14:paraId="14A284EE" w14:textId="27AB4EDC" w:rsidR="000E1D8A" w:rsidRPr="00E3419A" w:rsidRDefault="00F374B6"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 xml:space="preserve">0.72:1 (proposed GFA Seniors is 7,503m² and existing GFA Club of 8060m² which totals a GFA of 15,734m²) and a max permitted of </w:t>
            </w:r>
            <w:r w:rsidR="000E1D8A" w:rsidRPr="00E3419A">
              <w:rPr>
                <w:rFonts w:ascii="Segoe UI" w:hAnsi="Segoe UI" w:cs="Segoe UI"/>
                <w:b w:val="0"/>
                <w:color w:val="auto"/>
                <w:sz w:val="22"/>
                <w:szCs w:val="22"/>
              </w:rPr>
              <w:t>0.85:1 (has an area of 21,873m²)</w:t>
            </w:r>
          </w:p>
          <w:p w14:paraId="54C3942D" w14:textId="6E1872E3" w:rsidR="000E1D8A" w:rsidRPr="00E3419A" w:rsidRDefault="000E1D8A" w:rsidP="00EC4594">
            <w:pPr>
              <w:pStyle w:val="FigureCaption"/>
              <w:spacing w:before="0" w:after="0"/>
              <w:ind w:left="0"/>
              <w:jc w:val="both"/>
              <w:rPr>
                <w:rFonts w:ascii="Segoe UI" w:hAnsi="Segoe UI" w:cs="Segoe UI"/>
                <w:b w:val="0"/>
                <w:color w:val="auto"/>
                <w:sz w:val="22"/>
                <w:szCs w:val="22"/>
              </w:rPr>
            </w:pPr>
          </w:p>
          <w:p w14:paraId="3AFC67ED" w14:textId="7D653AB2" w:rsidR="000E1D8A" w:rsidRPr="00E3419A" w:rsidRDefault="000E1D8A" w:rsidP="00EC4594">
            <w:pPr>
              <w:pStyle w:val="FigureCaption"/>
              <w:spacing w:before="0" w:after="0"/>
              <w:ind w:left="0"/>
              <w:jc w:val="both"/>
              <w:rPr>
                <w:rFonts w:ascii="Segoe UI" w:hAnsi="Segoe UI" w:cs="Segoe UI"/>
                <w:b w:val="0"/>
                <w:color w:val="auto"/>
                <w:sz w:val="22"/>
                <w:szCs w:val="22"/>
              </w:rPr>
            </w:pPr>
            <w:bookmarkStart w:id="11" w:name="_Hlk112258435"/>
            <w:r w:rsidRPr="00E3419A">
              <w:rPr>
                <w:rFonts w:ascii="Segoe UI" w:hAnsi="Segoe UI" w:cs="Segoe UI"/>
                <w:b w:val="0"/>
                <w:color w:val="auto"/>
                <w:sz w:val="22"/>
                <w:szCs w:val="22"/>
              </w:rPr>
              <w:t xml:space="preserve">The applicant has advised of compliance with both </w:t>
            </w:r>
            <w:r w:rsidR="00F374B6" w:rsidRPr="00E3419A">
              <w:rPr>
                <w:rFonts w:ascii="Segoe UI" w:hAnsi="Segoe UI" w:cs="Segoe UI"/>
                <w:b w:val="0"/>
                <w:color w:val="auto"/>
                <w:sz w:val="22"/>
                <w:szCs w:val="22"/>
              </w:rPr>
              <w:t>applicable FSR controls</w:t>
            </w:r>
            <w:r w:rsidR="00F93A98" w:rsidRPr="00E3419A">
              <w:rPr>
                <w:rFonts w:ascii="Segoe UI" w:hAnsi="Segoe UI" w:cs="Segoe UI"/>
                <w:b w:val="0"/>
                <w:color w:val="auto"/>
                <w:sz w:val="22"/>
                <w:szCs w:val="22"/>
              </w:rPr>
              <w:t xml:space="preserve"> across the site (being combined Lot 3 and 4)</w:t>
            </w:r>
            <w:r w:rsidR="00F374B6" w:rsidRPr="00E3419A">
              <w:rPr>
                <w:rFonts w:ascii="Segoe UI" w:hAnsi="Segoe UI" w:cs="Segoe UI"/>
                <w:b w:val="0"/>
                <w:color w:val="auto"/>
                <w:sz w:val="22"/>
                <w:szCs w:val="22"/>
              </w:rPr>
              <w:t>.</w:t>
            </w:r>
          </w:p>
          <w:p w14:paraId="512A0B4A" w14:textId="77777777" w:rsidR="00F374B6" w:rsidRPr="00E3419A" w:rsidRDefault="00F374B6" w:rsidP="00EC4594">
            <w:pPr>
              <w:pStyle w:val="FigureCaption"/>
              <w:spacing w:before="0" w:after="0"/>
              <w:ind w:left="0"/>
              <w:jc w:val="both"/>
              <w:rPr>
                <w:rFonts w:ascii="Segoe UI" w:hAnsi="Segoe UI" w:cs="Segoe UI"/>
                <w:b w:val="0"/>
                <w:color w:val="auto"/>
                <w:sz w:val="22"/>
                <w:szCs w:val="22"/>
              </w:rPr>
            </w:pPr>
          </w:p>
          <w:p w14:paraId="4024E996" w14:textId="04969BE1" w:rsidR="00B1046B" w:rsidRPr="00E3419A" w:rsidRDefault="00B1046B" w:rsidP="00F374B6">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It is noted that were the FSR to be assessed for Lot 4 alone (</w:t>
            </w:r>
            <w:proofErr w:type="spellStart"/>
            <w:r w:rsidRPr="00E3419A">
              <w:rPr>
                <w:rFonts w:ascii="Segoe UI" w:hAnsi="Segoe UI" w:cs="Segoe UI"/>
                <w:b w:val="0"/>
                <w:color w:val="auto"/>
                <w:sz w:val="22"/>
                <w:szCs w:val="22"/>
              </w:rPr>
              <w:t>ie</w:t>
            </w:r>
            <w:proofErr w:type="spellEnd"/>
            <w:r w:rsidRPr="00E3419A">
              <w:rPr>
                <w:rFonts w:ascii="Segoe UI" w:hAnsi="Segoe UI" w:cs="Segoe UI"/>
                <w:b w:val="0"/>
                <w:color w:val="auto"/>
                <w:sz w:val="22"/>
                <w:szCs w:val="22"/>
              </w:rPr>
              <w:t xml:space="preserve">. without inclusion of the Lot 3 club site), the proposed GFA of </w:t>
            </w:r>
            <w:r w:rsidR="001F11C6" w:rsidRPr="00E3419A">
              <w:rPr>
                <w:rFonts w:ascii="Segoe UI" w:hAnsi="Segoe UI" w:cs="Segoe UI"/>
                <w:b w:val="0"/>
                <w:color w:val="auto"/>
                <w:sz w:val="22"/>
                <w:szCs w:val="22"/>
              </w:rPr>
              <w:t>8666</w:t>
            </w:r>
            <w:r w:rsidRPr="00E3419A">
              <w:rPr>
                <w:rFonts w:ascii="Segoe UI" w:hAnsi="Segoe UI" w:cs="Segoe UI"/>
                <w:b w:val="0"/>
                <w:color w:val="auto"/>
                <w:sz w:val="22"/>
                <w:szCs w:val="22"/>
              </w:rPr>
              <w:t xml:space="preserve">m² on a site area of </w:t>
            </w:r>
            <w:r w:rsidR="001F11C6" w:rsidRPr="00E3419A">
              <w:rPr>
                <w:rFonts w:ascii="Segoe UI" w:hAnsi="Segoe UI" w:cs="Segoe UI"/>
                <w:b w:val="0"/>
                <w:color w:val="auto"/>
                <w:sz w:val="22"/>
                <w:szCs w:val="22"/>
              </w:rPr>
              <w:t>7143</w:t>
            </w:r>
            <w:r w:rsidRPr="00E3419A">
              <w:rPr>
                <w:rFonts w:ascii="Segoe UI" w:hAnsi="Segoe UI" w:cs="Segoe UI"/>
                <w:b w:val="0"/>
                <w:color w:val="auto"/>
                <w:sz w:val="22"/>
                <w:szCs w:val="22"/>
              </w:rPr>
              <w:t>m² would result in an FSR of 1.</w:t>
            </w:r>
            <w:r w:rsidR="001F11C6" w:rsidRPr="00E3419A">
              <w:rPr>
                <w:rFonts w:ascii="Segoe UI" w:hAnsi="Segoe UI" w:cs="Segoe UI"/>
                <w:b w:val="0"/>
                <w:color w:val="auto"/>
                <w:sz w:val="22"/>
                <w:szCs w:val="22"/>
              </w:rPr>
              <w:t>2</w:t>
            </w:r>
            <w:r w:rsidRPr="00E3419A">
              <w:rPr>
                <w:rFonts w:ascii="Segoe UI" w:hAnsi="Segoe UI" w:cs="Segoe UI"/>
                <w:b w:val="0"/>
                <w:color w:val="auto"/>
                <w:sz w:val="22"/>
                <w:szCs w:val="22"/>
              </w:rPr>
              <w:t xml:space="preserve">:1 which would exceed the LEP control. </w:t>
            </w:r>
            <w:r w:rsidR="001F11C6" w:rsidRPr="00E3419A">
              <w:rPr>
                <w:rFonts w:ascii="Segoe UI" w:hAnsi="Segoe UI" w:cs="Segoe UI"/>
                <w:b w:val="0"/>
                <w:color w:val="auto"/>
                <w:sz w:val="22"/>
                <w:szCs w:val="22"/>
              </w:rPr>
              <w:t>However, Lots 3 and 4 have a legally bound relationship with each other.</w:t>
            </w:r>
          </w:p>
          <w:bookmarkEnd w:id="11"/>
          <w:p w14:paraId="28A5A636" w14:textId="4CD5C64A" w:rsidR="00F93A98" w:rsidRPr="00E3419A" w:rsidRDefault="00B1046B" w:rsidP="00F374B6">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 xml:space="preserve"> </w:t>
            </w:r>
          </w:p>
          <w:p w14:paraId="24AC1914" w14:textId="21B80E7E" w:rsidR="00F93A98" w:rsidRPr="00E3419A" w:rsidRDefault="00F93A98" w:rsidP="00F374B6">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Additionally</w:t>
            </w:r>
            <w:r w:rsidR="00F374B6" w:rsidRPr="00E3419A">
              <w:rPr>
                <w:rFonts w:ascii="Segoe UI" w:hAnsi="Segoe UI" w:cs="Segoe UI"/>
                <w:b w:val="0"/>
                <w:color w:val="auto"/>
                <w:sz w:val="22"/>
                <w:szCs w:val="22"/>
              </w:rPr>
              <w:t xml:space="preserve">, the applicant </w:t>
            </w:r>
            <w:r w:rsidRPr="00E3419A">
              <w:rPr>
                <w:rFonts w:ascii="Segoe UI" w:hAnsi="Segoe UI" w:cs="Segoe UI"/>
                <w:b w:val="0"/>
                <w:color w:val="auto"/>
                <w:sz w:val="22"/>
                <w:szCs w:val="22"/>
              </w:rPr>
              <w:t>has carried out the exercise of calculating the FSR for Lot 2 (the hotel) as part of the site area and demonstrated that the existing (hotel) FSR on Lot 2 separately, and in combination with the other lots, complies with the maximum FSR of 0.85:1.</w:t>
            </w:r>
          </w:p>
          <w:p w14:paraId="260A5D64" w14:textId="77777777" w:rsidR="00F93A98" w:rsidRPr="00E3419A" w:rsidRDefault="00F93A98" w:rsidP="00F374B6">
            <w:pPr>
              <w:pStyle w:val="FigureCaption"/>
              <w:spacing w:before="0" w:after="0"/>
              <w:ind w:left="0"/>
              <w:jc w:val="both"/>
              <w:rPr>
                <w:rFonts w:ascii="Segoe UI" w:hAnsi="Segoe UI" w:cs="Segoe UI"/>
                <w:b w:val="0"/>
                <w:color w:val="auto"/>
                <w:sz w:val="22"/>
                <w:szCs w:val="22"/>
              </w:rPr>
            </w:pPr>
          </w:p>
          <w:p w14:paraId="54F40BB1" w14:textId="444E1E07" w:rsidR="00711174" w:rsidRPr="00E3419A" w:rsidRDefault="00F93A98"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 xml:space="preserve">This exercise was carried out because the hotel on Lot 2 was developed prior to community title subdivision of the site, and as such, the existing approved GFA for the hotel on Lot 2 </w:t>
            </w:r>
            <w:r w:rsidRPr="00E3419A">
              <w:rPr>
                <w:rFonts w:ascii="Segoe UI" w:hAnsi="Segoe UI" w:cs="Segoe UI"/>
                <w:b w:val="0"/>
                <w:color w:val="auto"/>
                <w:sz w:val="22"/>
                <w:szCs w:val="22"/>
              </w:rPr>
              <w:lastRenderedPageBreak/>
              <w:t xml:space="preserve">was originally calculated based on a site area that included the Club site (lot 3) as well as </w:t>
            </w:r>
            <w:r w:rsidR="00997B54" w:rsidRPr="00E3419A">
              <w:rPr>
                <w:rFonts w:ascii="Segoe UI" w:hAnsi="Segoe UI" w:cs="Segoe UI"/>
                <w:b w:val="0"/>
                <w:color w:val="auto"/>
                <w:sz w:val="22"/>
                <w:szCs w:val="22"/>
              </w:rPr>
              <w:t xml:space="preserve">a </w:t>
            </w:r>
            <w:r w:rsidRPr="00E3419A">
              <w:rPr>
                <w:rFonts w:ascii="Segoe UI" w:hAnsi="Segoe UI" w:cs="Segoe UI"/>
                <w:b w:val="0"/>
                <w:color w:val="auto"/>
                <w:sz w:val="22"/>
                <w:szCs w:val="22"/>
              </w:rPr>
              <w:t>portion of Lot 4.</w:t>
            </w:r>
          </w:p>
        </w:tc>
      </w:tr>
      <w:tr w:rsidR="008565CB" w:rsidRPr="00E3419A" w14:paraId="5C3DB729" w14:textId="77777777" w:rsidTr="0074016D">
        <w:trPr>
          <w:jc w:val="center"/>
        </w:trPr>
        <w:tc>
          <w:tcPr>
            <w:tcW w:w="1904" w:type="dxa"/>
          </w:tcPr>
          <w:p w14:paraId="26500011" w14:textId="4794A1E7" w:rsidR="008565CB" w:rsidRPr="00E3419A" w:rsidRDefault="008565CB" w:rsidP="00EC4594">
            <w:pPr>
              <w:pStyle w:val="FigureCaption"/>
              <w:spacing w:before="0" w:after="0"/>
              <w:ind w:left="0"/>
              <w:rPr>
                <w:rFonts w:ascii="Segoe UI" w:hAnsi="Segoe UI" w:cs="Segoe UI"/>
                <w:b w:val="0"/>
                <w:color w:val="auto"/>
                <w:sz w:val="22"/>
                <w:szCs w:val="22"/>
              </w:rPr>
            </w:pPr>
            <w:r w:rsidRPr="00E3419A">
              <w:rPr>
                <w:rFonts w:ascii="Segoe UI" w:hAnsi="Segoe UI" w:cs="Segoe UI"/>
                <w:b w:val="0"/>
                <w:color w:val="auto"/>
                <w:sz w:val="22"/>
                <w:szCs w:val="22"/>
              </w:rPr>
              <w:lastRenderedPageBreak/>
              <w:t>Clause 4.6 Requests</w:t>
            </w:r>
          </w:p>
        </w:tc>
        <w:tc>
          <w:tcPr>
            <w:tcW w:w="4754" w:type="dxa"/>
          </w:tcPr>
          <w:p w14:paraId="661F5CF3" w14:textId="2D587535" w:rsidR="008565CB" w:rsidRPr="00E3419A" w:rsidRDefault="008565CB"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 xml:space="preserve">No </w:t>
            </w:r>
          </w:p>
        </w:tc>
      </w:tr>
      <w:tr w:rsidR="00C00DF1" w:rsidRPr="00E3419A" w14:paraId="1174B2D7" w14:textId="77777777" w:rsidTr="0074016D">
        <w:trPr>
          <w:jc w:val="center"/>
        </w:trPr>
        <w:tc>
          <w:tcPr>
            <w:tcW w:w="1904" w:type="dxa"/>
          </w:tcPr>
          <w:p w14:paraId="0B575AD2" w14:textId="74563A45" w:rsidR="00C00DF1" w:rsidRPr="00E3419A" w:rsidRDefault="00C00DF1" w:rsidP="00EC4594">
            <w:pPr>
              <w:pStyle w:val="FigureCaption"/>
              <w:spacing w:before="0" w:after="0"/>
              <w:ind w:left="0"/>
              <w:rPr>
                <w:rFonts w:ascii="Segoe UI" w:hAnsi="Segoe UI" w:cs="Segoe UI"/>
                <w:b w:val="0"/>
                <w:color w:val="auto"/>
                <w:sz w:val="22"/>
                <w:szCs w:val="22"/>
              </w:rPr>
            </w:pPr>
            <w:r w:rsidRPr="00E3419A">
              <w:rPr>
                <w:rFonts w:ascii="Segoe UI" w:hAnsi="Segoe UI" w:cs="Segoe UI"/>
                <w:b w:val="0"/>
                <w:color w:val="auto"/>
                <w:sz w:val="22"/>
                <w:szCs w:val="22"/>
              </w:rPr>
              <w:t>No of apartments</w:t>
            </w:r>
          </w:p>
        </w:tc>
        <w:tc>
          <w:tcPr>
            <w:tcW w:w="4754" w:type="dxa"/>
          </w:tcPr>
          <w:p w14:paraId="3E6D3A85" w14:textId="77777777" w:rsidR="00C00DF1" w:rsidRPr="00E3419A" w:rsidRDefault="002809DA"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89 Independent Living Units</w:t>
            </w:r>
          </w:p>
          <w:p w14:paraId="3FBEEA89" w14:textId="3CBF878A" w:rsidR="00F374B6" w:rsidRPr="00E3419A" w:rsidRDefault="00F374B6"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The units comprise:</w:t>
            </w:r>
          </w:p>
          <w:p w14:paraId="63544FF8" w14:textId="196C5B5F" w:rsidR="00F374B6" w:rsidRPr="00E3419A" w:rsidRDefault="00F374B6" w:rsidP="00D469C1">
            <w:pPr>
              <w:pStyle w:val="FigureCaption"/>
              <w:numPr>
                <w:ilvl w:val="0"/>
                <w:numId w:val="13"/>
              </w:numPr>
              <w:spacing w:before="0" w:after="0"/>
              <w:jc w:val="both"/>
              <w:rPr>
                <w:rFonts w:ascii="Segoe UI" w:hAnsi="Segoe UI" w:cs="Segoe UI"/>
                <w:b w:val="0"/>
                <w:color w:val="auto"/>
                <w:sz w:val="22"/>
                <w:szCs w:val="22"/>
              </w:rPr>
            </w:pPr>
            <w:r w:rsidRPr="00E3419A">
              <w:rPr>
                <w:rFonts w:ascii="Segoe UI" w:hAnsi="Segoe UI" w:cs="Segoe UI"/>
                <w:b w:val="0"/>
                <w:color w:val="auto"/>
                <w:sz w:val="22"/>
                <w:szCs w:val="22"/>
              </w:rPr>
              <w:t>87 x two bedroom</w:t>
            </w:r>
          </w:p>
          <w:p w14:paraId="3143CF4E" w14:textId="41DF7171" w:rsidR="00F374B6" w:rsidRPr="00E3419A" w:rsidRDefault="00F374B6" w:rsidP="00D469C1">
            <w:pPr>
              <w:pStyle w:val="FigureCaption"/>
              <w:numPr>
                <w:ilvl w:val="0"/>
                <w:numId w:val="13"/>
              </w:numPr>
              <w:spacing w:before="0" w:after="0"/>
              <w:jc w:val="both"/>
              <w:rPr>
                <w:rFonts w:ascii="Segoe UI" w:hAnsi="Segoe UI" w:cs="Segoe UI"/>
                <w:b w:val="0"/>
                <w:color w:val="auto"/>
                <w:sz w:val="22"/>
                <w:szCs w:val="22"/>
              </w:rPr>
            </w:pPr>
            <w:r w:rsidRPr="00E3419A">
              <w:rPr>
                <w:rFonts w:ascii="Segoe UI" w:hAnsi="Segoe UI" w:cs="Segoe UI"/>
                <w:b w:val="0"/>
                <w:color w:val="auto"/>
                <w:sz w:val="22"/>
                <w:szCs w:val="22"/>
              </w:rPr>
              <w:t>2 x three bedroom</w:t>
            </w:r>
          </w:p>
        </w:tc>
      </w:tr>
      <w:tr w:rsidR="00426381" w:rsidRPr="00E3419A" w14:paraId="50245C93" w14:textId="77777777" w:rsidTr="0074016D">
        <w:trPr>
          <w:jc w:val="center"/>
        </w:trPr>
        <w:tc>
          <w:tcPr>
            <w:tcW w:w="1904" w:type="dxa"/>
          </w:tcPr>
          <w:p w14:paraId="65A67663" w14:textId="2B0662C0" w:rsidR="00426381" w:rsidRPr="00E3419A" w:rsidRDefault="00366B84" w:rsidP="00EC4594">
            <w:pPr>
              <w:pStyle w:val="FigureCaption"/>
              <w:spacing w:before="0" w:after="0"/>
              <w:ind w:left="0"/>
              <w:rPr>
                <w:rFonts w:ascii="Segoe UI" w:hAnsi="Segoe UI" w:cs="Segoe UI"/>
                <w:b w:val="0"/>
                <w:color w:val="auto"/>
                <w:sz w:val="22"/>
                <w:szCs w:val="22"/>
              </w:rPr>
            </w:pPr>
            <w:r w:rsidRPr="00E3419A">
              <w:rPr>
                <w:rFonts w:ascii="Segoe UI" w:hAnsi="Segoe UI" w:cs="Segoe UI"/>
                <w:b w:val="0"/>
                <w:color w:val="auto"/>
                <w:sz w:val="22"/>
                <w:szCs w:val="22"/>
              </w:rPr>
              <w:t>Max Height</w:t>
            </w:r>
          </w:p>
        </w:tc>
        <w:tc>
          <w:tcPr>
            <w:tcW w:w="4754" w:type="dxa"/>
          </w:tcPr>
          <w:p w14:paraId="6B0FF743" w14:textId="05095930" w:rsidR="004A7360" w:rsidRPr="00E3419A" w:rsidRDefault="004A7360"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8.5m</w:t>
            </w:r>
            <w:r w:rsidR="003A1B97" w:rsidRPr="00E3419A">
              <w:rPr>
                <w:rFonts w:ascii="Segoe UI" w:hAnsi="Segoe UI" w:cs="Segoe UI"/>
                <w:b w:val="0"/>
                <w:color w:val="auto"/>
                <w:sz w:val="22"/>
                <w:szCs w:val="22"/>
              </w:rPr>
              <w:t xml:space="preserve">  </w:t>
            </w:r>
          </w:p>
          <w:p w14:paraId="3F921CAA" w14:textId="52AF2F33" w:rsidR="00426381" w:rsidRPr="00E3419A" w:rsidRDefault="004A7360"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 xml:space="preserve">16m </w:t>
            </w:r>
          </w:p>
          <w:p w14:paraId="31DC60E3" w14:textId="77777777" w:rsidR="004A7360" w:rsidRPr="00E3419A" w:rsidRDefault="004A7360" w:rsidP="00EC4594">
            <w:pPr>
              <w:pStyle w:val="FigureCaption"/>
              <w:spacing w:before="0" w:after="0"/>
              <w:ind w:left="0"/>
              <w:jc w:val="both"/>
              <w:rPr>
                <w:rFonts w:ascii="Segoe UI" w:hAnsi="Segoe UI" w:cs="Segoe UI"/>
                <w:b w:val="0"/>
                <w:color w:val="auto"/>
                <w:sz w:val="22"/>
                <w:szCs w:val="22"/>
              </w:rPr>
            </w:pPr>
          </w:p>
          <w:p w14:paraId="064A959A" w14:textId="1D49E9D4" w:rsidR="00DD7DC0" w:rsidRPr="00E3419A" w:rsidRDefault="004A7360"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 xml:space="preserve">The </w:t>
            </w:r>
            <w:r w:rsidR="00C553A0" w:rsidRPr="00E3419A">
              <w:rPr>
                <w:rFonts w:ascii="Segoe UI" w:hAnsi="Segoe UI" w:cs="Segoe UI"/>
                <w:b w:val="0"/>
                <w:color w:val="auto"/>
                <w:sz w:val="22"/>
                <w:szCs w:val="22"/>
              </w:rPr>
              <w:t xml:space="preserve">plans show </w:t>
            </w:r>
            <w:r w:rsidR="00997B54" w:rsidRPr="00E3419A">
              <w:rPr>
                <w:rFonts w:ascii="Segoe UI" w:hAnsi="Segoe UI" w:cs="Segoe UI"/>
                <w:b w:val="0"/>
                <w:color w:val="auto"/>
                <w:sz w:val="22"/>
                <w:szCs w:val="22"/>
              </w:rPr>
              <w:t xml:space="preserve">that </w:t>
            </w:r>
            <w:r w:rsidR="00C553A0" w:rsidRPr="00E3419A">
              <w:rPr>
                <w:rFonts w:ascii="Segoe UI" w:hAnsi="Segoe UI" w:cs="Segoe UI"/>
                <w:b w:val="0"/>
                <w:color w:val="auto"/>
                <w:sz w:val="22"/>
                <w:szCs w:val="22"/>
              </w:rPr>
              <w:t xml:space="preserve">the </w:t>
            </w:r>
            <w:r w:rsidRPr="00E3419A">
              <w:rPr>
                <w:rFonts w:ascii="Segoe UI" w:hAnsi="Segoe UI" w:cs="Segoe UI"/>
                <w:b w:val="0"/>
                <w:color w:val="auto"/>
                <w:sz w:val="22"/>
                <w:szCs w:val="22"/>
              </w:rPr>
              <w:t>proposed development</w:t>
            </w:r>
            <w:r w:rsidR="00997B54" w:rsidRPr="00E3419A">
              <w:rPr>
                <w:rFonts w:ascii="Segoe UI" w:hAnsi="Segoe UI" w:cs="Segoe UI"/>
                <w:b w:val="0"/>
                <w:color w:val="auto"/>
                <w:sz w:val="22"/>
                <w:szCs w:val="22"/>
              </w:rPr>
              <w:t>,</w:t>
            </w:r>
            <w:r w:rsidRPr="00E3419A">
              <w:rPr>
                <w:rFonts w:ascii="Segoe UI" w:hAnsi="Segoe UI" w:cs="Segoe UI"/>
                <w:b w:val="0"/>
                <w:color w:val="auto"/>
                <w:sz w:val="22"/>
                <w:szCs w:val="22"/>
              </w:rPr>
              <w:t xml:space="preserve"> at its highest point in each </w:t>
            </w:r>
            <w:r w:rsidR="00997B54" w:rsidRPr="00E3419A">
              <w:rPr>
                <w:rFonts w:ascii="Segoe UI" w:hAnsi="Segoe UI" w:cs="Segoe UI"/>
                <w:b w:val="0"/>
                <w:color w:val="auto"/>
                <w:sz w:val="22"/>
                <w:szCs w:val="22"/>
              </w:rPr>
              <w:t xml:space="preserve">mapped building </w:t>
            </w:r>
            <w:r w:rsidRPr="00E3419A">
              <w:rPr>
                <w:rFonts w:ascii="Segoe UI" w:hAnsi="Segoe UI" w:cs="Segoe UI"/>
                <w:b w:val="0"/>
                <w:color w:val="auto"/>
                <w:sz w:val="22"/>
                <w:szCs w:val="22"/>
              </w:rPr>
              <w:t>height zone</w:t>
            </w:r>
            <w:r w:rsidR="00997B54" w:rsidRPr="00E3419A">
              <w:rPr>
                <w:rFonts w:ascii="Segoe UI" w:hAnsi="Segoe UI" w:cs="Segoe UI"/>
                <w:b w:val="0"/>
                <w:color w:val="auto"/>
                <w:sz w:val="22"/>
                <w:szCs w:val="22"/>
              </w:rPr>
              <w:t>,</w:t>
            </w:r>
            <w:r w:rsidRPr="00E3419A">
              <w:rPr>
                <w:rFonts w:ascii="Segoe UI" w:hAnsi="Segoe UI" w:cs="Segoe UI"/>
                <w:b w:val="0"/>
                <w:color w:val="auto"/>
                <w:sz w:val="22"/>
                <w:szCs w:val="22"/>
              </w:rPr>
              <w:t xml:space="preserve"> does not exceed either of the two maximum height limits applicable to the site.</w:t>
            </w:r>
          </w:p>
          <w:p w14:paraId="53E5AC57" w14:textId="77777777" w:rsidR="00EF699F" w:rsidRPr="00E3419A" w:rsidRDefault="00EF699F" w:rsidP="00EC4594">
            <w:pPr>
              <w:pStyle w:val="FigureCaption"/>
              <w:spacing w:before="0" w:after="0"/>
              <w:ind w:left="0"/>
              <w:jc w:val="both"/>
              <w:rPr>
                <w:rFonts w:ascii="Segoe UI" w:hAnsi="Segoe UI" w:cs="Segoe UI"/>
                <w:b w:val="0"/>
                <w:color w:val="auto"/>
                <w:sz w:val="22"/>
                <w:szCs w:val="22"/>
              </w:rPr>
            </w:pPr>
          </w:p>
          <w:p w14:paraId="3E18954C" w14:textId="03B3F6A2" w:rsidR="00EF699F" w:rsidRPr="00E3419A" w:rsidRDefault="00EF699F"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 xml:space="preserve">There are two height limit controls applying to the development (refer </w:t>
            </w:r>
            <w:r w:rsidR="004C4BFE" w:rsidRPr="00E3419A">
              <w:rPr>
                <w:rFonts w:ascii="Segoe UI" w:hAnsi="Segoe UI" w:cs="Segoe UI"/>
                <w:b w:val="0"/>
                <w:color w:val="auto"/>
                <w:sz w:val="22"/>
                <w:szCs w:val="22"/>
              </w:rPr>
              <w:t xml:space="preserve">map in the WLEP section </w:t>
            </w:r>
            <w:r w:rsidRPr="00E3419A">
              <w:rPr>
                <w:rFonts w:ascii="Segoe UI" w:hAnsi="Segoe UI" w:cs="Segoe UI"/>
                <w:b w:val="0"/>
                <w:color w:val="auto"/>
                <w:sz w:val="22"/>
                <w:szCs w:val="22"/>
              </w:rPr>
              <w:t>below)</w:t>
            </w:r>
          </w:p>
        </w:tc>
      </w:tr>
      <w:tr w:rsidR="00426381" w:rsidRPr="00E3419A" w14:paraId="3B0216C7" w14:textId="77777777" w:rsidTr="0074016D">
        <w:trPr>
          <w:jc w:val="center"/>
        </w:trPr>
        <w:tc>
          <w:tcPr>
            <w:tcW w:w="1904" w:type="dxa"/>
          </w:tcPr>
          <w:p w14:paraId="399B4B10" w14:textId="77777777" w:rsidR="00426381" w:rsidRPr="00E3419A" w:rsidRDefault="00366B84" w:rsidP="00EC4594">
            <w:pPr>
              <w:pStyle w:val="FigureCaption"/>
              <w:spacing w:before="0" w:after="0"/>
              <w:ind w:left="0"/>
              <w:rPr>
                <w:rFonts w:ascii="Segoe UI" w:hAnsi="Segoe UI" w:cs="Segoe UI"/>
                <w:b w:val="0"/>
                <w:color w:val="auto"/>
                <w:sz w:val="22"/>
                <w:szCs w:val="22"/>
              </w:rPr>
            </w:pPr>
            <w:r w:rsidRPr="00E3419A">
              <w:rPr>
                <w:rFonts w:ascii="Segoe UI" w:hAnsi="Segoe UI" w:cs="Segoe UI"/>
                <w:b w:val="0"/>
                <w:color w:val="auto"/>
                <w:sz w:val="22"/>
                <w:szCs w:val="22"/>
              </w:rPr>
              <w:t>Landscaped area</w:t>
            </w:r>
          </w:p>
          <w:p w14:paraId="1E0056AF" w14:textId="1AC6BAFC" w:rsidR="00DA6386" w:rsidRPr="00E3419A" w:rsidRDefault="00DA6386" w:rsidP="00EC4594">
            <w:pPr>
              <w:pStyle w:val="FigureCaption"/>
              <w:spacing w:before="0" w:after="0"/>
              <w:ind w:left="0"/>
              <w:rPr>
                <w:rFonts w:ascii="Segoe UI" w:hAnsi="Segoe UI" w:cs="Segoe UI"/>
                <w:b w:val="0"/>
                <w:color w:val="auto"/>
                <w:sz w:val="22"/>
                <w:szCs w:val="22"/>
              </w:rPr>
            </w:pPr>
            <w:r w:rsidRPr="00E3419A">
              <w:rPr>
                <w:rFonts w:ascii="Segoe UI" w:hAnsi="Segoe UI" w:cs="Segoe UI"/>
                <w:b w:val="0"/>
                <w:color w:val="auto"/>
                <w:sz w:val="22"/>
                <w:szCs w:val="22"/>
              </w:rPr>
              <w:t>Soft Landscaped area</w:t>
            </w:r>
          </w:p>
        </w:tc>
        <w:tc>
          <w:tcPr>
            <w:tcW w:w="4754" w:type="dxa"/>
          </w:tcPr>
          <w:p w14:paraId="7CC04459" w14:textId="77777777" w:rsidR="00426381" w:rsidRPr="00E3419A" w:rsidRDefault="003363C2"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3,763m² (52% site area)</w:t>
            </w:r>
          </w:p>
          <w:p w14:paraId="7EE1ED07" w14:textId="77777777" w:rsidR="00DA6386" w:rsidRPr="00E3419A" w:rsidRDefault="00DA6386" w:rsidP="00EC4594">
            <w:pPr>
              <w:pStyle w:val="FigureCaption"/>
              <w:spacing w:before="0" w:after="0"/>
              <w:ind w:left="0"/>
              <w:jc w:val="both"/>
              <w:rPr>
                <w:rFonts w:ascii="Segoe UI" w:hAnsi="Segoe UI" w:cs="Segoe UI"/>
                <w:b w:val="0"/>
                <w:color w:val="auto"/>
                <w:sz w:val="22"/>
                <w:szCs w:val="22"/>
              </w:rPr>
            </w:pPr>
          </w:p>
          <w:p w14:paraId="0E0A44E7" w14:textId="448E0DBE" w:rsidR="00DA6386" w:rsidRPr="00E3419A" w:rsidRDefault="00DA6386"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37% (2660m²)</w:t>
            </w:r>
          </w:p>
        </w:tc>
      </w:tr>
      <w:tr w:rsidR="003363C2" w:rsidRPr="00E3419A" w14:paraId="791C0249" w14:textId="77777777" w:rsidTr="0074016D">
        <w:trPr>
          <w:jc w:val="center"/>
        </w:trPr>
        <w:tc>
          <w:tcPr>
            <w:tcW w:w="1904" w:type="dxa"/>
          </w:tcPr>
          <w:p w14:paraId="1BD6C5EA" w14:textId="3F719F57" w:rsidR="003363C2" w:rsidRPr="00E3419A" w:rsidRDefault="003363C2" w:rsidP="00EC4594">
            <w:pPr>
              <w:pStyle w:val="FigureCaption"/>
              <w:spacing w:before="0" w:after="0"/>
              <w:ind w:left="0"/>
              <w:rPr>
                <w:rFonts w:ascii="Segoe UI" w:hAnsi="Segoe UI" w:cs="Segoe UI"/>
                <w:b w:val="0"/>
                <w:color w:val="auto"/>
                <w:sz w:val="22"/>
                <w:szCs w:val="22"/>
              </w:rPr>
            </w:pPr>
            <w:r w:rsidRPr="00E3419A">
              <w:rPr>
                <w:rFonts w:ascii="Segoe UI" w:hAnsi="Segoe UI" w:cs="Segoe UI"/>
                <w:b w:val="0"/>
                <w:color w:val="auto"/>
                <w:sz w:val="22"/>
                <w:szCs w:val="22"/>
              </w:rPr>
              <w:t>De</w:t>
            </w:r>
            <w:r w:rsidR="000E1D8A" w:rsidRPr="00E3419A">
              <w:rPr>
                <w:rFonts w:ascii="Segoe UI" w:hAnsi="Segoe UI" w:cs="Segoe UI"/>
                <w:b w:val="0"/>
                <w:color w:val="auto"/>
                <w:sz w:val="22"/>
                <w:szCs w:val="22"/>
              </w:rPr>
              <w:t>e</w:t>
            </w:r>
            <w:r w:rsidRPr="00E3419A">
              <w:rPr>
                <w:rFonts w:ascii="Segoe UI" w:hAnsi="Segoe UI" w:cs="Segoe UI"/>
                <w:b w:val="0"/>
                <w:color w:val="auto"/>
                <w:sz w:val="22"/>
                <w:szCs w:val="22"/>
              </w:rPr>
              <w:t>p Soil</w:t>
            </w:r>
          </w:p>
        </w:tc>
        <w:tc>
          <w:tcPr>
            <w:tcW w:w="4754" w:type="dxa"/>
          </w:tcPr>
          <w:p w14:paraId="197358A2" w14:textId="2C95EA86" w:rsidR="003363C2" w:rsidRPr="00E3419A" w:rsidRDefault="003363C2"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1,306m² (18% site area)</w:t>
            </w:r>
          </w:p>
        </w:tc>
      </w:tr>
      <w:tr w:rsidR="003363C2" w:rsidRPr="00E3419A" w14:paraId="2EE6E552" w14:textId="77777777" w:rsidTr="0074016D">
        <w:trPr>
          <w:jc w:val="center"/>
        </w:trPr>
        <w:tc>
          <w:tcPr>
            <w:tcW w:w="1904" w:type="dxa"/>
          </w:tcPr>
          <w:p w14:paraId="7E2DC158" w14:textId="24BDB032" w:rsidR="003363C2" w:rsidRPr="00E3419A" w:rsidRDefault="003363C2" w:rsidP="00EC4594">
            <w:pPr>
              <w:pStyle w:val="FigureCaption"/>
              <w:spacing w:before="0" w:after="0"/>
              <w:ind w:left="0"/>
              <w:rPr>
                <w:rFonts w:ascii="Segoe UI" w:hAnsi="Segoe UI" w:cs="Segoe UI"/>
                <w:b w:val="0"/>
                <w:color w:val="auto"/>
                <w:sz w:val="22"/>
                <w:szCs w:val="22"/>
              </w:rPr>
            </w:pPr>
            <w:r w:rsidRPr="00E3419A">
              <w:rPr>
                <w:rFonts w:ascii="Segoe UI" w:hAnsi="Segoe UI" w:cs="Segoe UI"/>
                <w:b w:val="0"/>
                <w:color w:val="auto"/>
                <w:sz w:val="22"/>
                <w:szCs w:val="22"/>
              </w:rPr>
              <w:t>Communal Open Space</w:t>
            </w:r>
          </w:p>
        </w:tc>
        <w:tc>
          <w:tcPr>
            <w:tcW w:w="4754" w:type="dxa"/>
          </w:tcPr>
          <w:p w14:paraId="3C5F4BAC" w14:textId="21378FF6" w:rsidR="003363C2" w:rsidRPr="00E3419A" w:rsidRDefault="003363C2"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2,</w:t>
            </w:r>
            <w:r w:rsidR="004F60AD" w:rsidRPr="00E3419A">
              <w:rPr>
                <w:rFonts w:ascii="Segoe UI" w:hAnsi="Segoe UI" w:cs="Segoe UI"/>
                <w:b w:val="0"/>
                <w:color w:val="auto"/>
                <w:sz w:val="22"/>
                <w:szCs w:val="22"/>
              </w:rPr>
              <w:t>030</w:t>
            </w:r>
            <w:r w:rsidRPr="00E3419A">
              <w:rPr>
                <w:rFonts w:ascii="Segoe UI" w:hAnsi="Segoe UI" w:cs="Segoe UI"/>
                <w:b w:val="0"/>
                <w:color w:val="auto"/>
                <w:sz w:val="22"/>
                <w:szCs w:val="22"/>
              </w:rPr>
              <w:t>m² (</w:t>
            </w:r>
            <w:r w:rsidR="004F60AD" w:rsidRPr="00E3419A">
              <w:rPr>
                <w:rFonts w:ascii="Segoe UI" w:hAnsi="Segoe UI" w:cs="Segoe UI"/>
                <w:b w:val="0"/>
                <w:color w:val="auto"/>
                <w:sz w:val="22"/>
                <w:szCs w:val="22"/>
              </w:rPr>
              <w:t>28</w:t>
            </w:r>
            <w:r w:rsidRPr="00E3419A">
              <w:rPr>
                <w:rFonts w:ascii="Segoe UI" w:hAnsi="Segoe UI" w:cs="Segoe UI"/>
                <w:b w:val="0"/>
                <w:color w:val="auto"/>
                <w:sz w:val="22"/>
                <w:szCs w:val="22"/>
              </w:rPr>
              <w:t>% site area)</w:t>
            </w:r>
          </w:p>
        </w:tc>
      </w:tr>
      <w:tr w:rsidR="00366B84" w:rsidRPr="00E3419A" w14:paraId="0AE04C91" w14:textId="77777777" w:rsidTr="0074016D">
        <w:trPr>
          <w:jc w:val="center"/>
        </w:trPr>
        <w:tc>
          <w:tcPr>
            <w:tcW w:w="1904" w:type="dxa"/>
          </w:tcPr>
          <w:p w14:paraId="4D95A457" w14:textId="7A0A1797" w:rsidR="00366B84" w:rsidRPr="00E3419A" w:rsidRDefault="00E20ABD" w:rsidP="00EC4594">
            <w:pPr>
              <w:pStyle w:val="FigureCaption"/>
              <w:spacing w:before="0" w:after="0"/>
              <w:ind w:left="0"/>
              <w:rPr>
                <w:rFonts w:ascii="Segoe UI" w:hAnsi="Segoe UI" w:cs="Segoe UI"/>
                <w:b w:val="0"/>
                <w:color w:val="auto"/>
                <w:sz w:val="22"/>
                <w:szCs w:val="22"/>
              </w:rPr>
            </w:pPr>
            <w:r w:rsidRPr="00E3419A">
              <w:rPr>
                <w:rFonts w:ascii="Segoe UI" w:hAnsi="Segoe UI" w:cs="Segoe UI"/>
                <w:b w:val="0"/>
                <w:color w:val="auto"/>
                <w:sz w:val="22"/>
                <w:szCs w:val="22"/>
              </w:rPr>
              <w:t>Car Parking spaces</w:t>
            </w:r>
          </w:p>
        </w:tc>
        <w:tc>
          <w:tcPr>
            <w:tcW w:w="4754" w:type="dxa"/>
          </w:tcPr>
          <w:p w14:paraId="63A39045" w14:textId="77777777" w:rsidR="00366B84" w:rsidRPr="00E3419A" w:rsidRDefault="003363C2"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106 Spaces</w:t>
            </w:r>
          </w:p>
          <w:p w14:paraId="4769C98B" w14:textId="77777777" w:rsidR="003363C2" w:rsidRPr="00E3419A" w:rsidRDefault="003363C2" w:rsidP="00D469C1">
            <w:pPr>
              <w:pStyle w:val="FigureCaption"/>
              <w:numPr>
                <w:ilvl w:val="0"/>
                <w:numId w:val="12"/>
              </w:numPr>
              <w:spacing w:before="0" w:after="0"/>
              <w:jc w:val="both"/>
              <w:rPr>
                <w:rFonts w:ascii="Segoe UI" w:hAnsi="Segoe UI" w:cs="Segoe UI"/>
                <w:b w:val="0"/>
                <w:color w:val="auto"/>
                <w:sz w:val="22"/>
                <w:szCs w:val="22"/>
              </w:rPr>
            </w:pPr>
            <w:r w:rsidRPr="00E3419A">
              <w:rPr>
                <w:rFonts w:ascii="Segoe UI" w:hAnsi="Segoe UI" w:cs="Segoe UI"/>
                <w:b w:val="0"/>
                <w:color w:val="auto"/>
                <w:sz w:val="22"/>
                <w:szCs w:val="22"/>
              </w:rPr>
              <w:t>90 allocated</w:t>
            </w:r>
          </w:p>
          <w:p w14:paraId="2C2A376C" w14:textId="0128DD29" w:rsidR="003363C2" w:rsidRPr="00E3419A" w:rsidRDefault="003363C2" w:rsidP="00D469C1">
            <w:pPr>
              <w:pStyle w:val="FigureCaption"/>
              <w:numPr>
                <w:ilvl w:val="0"/>
                <w:numId w:val="12"/>
              </w:numPr>
              <w:spacing w:before="0" w:after="0"/>
              <w:jc w:val="both"/>
              <w:rPr>
                <w:rFonts w:ascii="Segoe UI" w:hAnsi="Segoe UI" w:cs="Segoe UI"/>
                <w:b w:val="0"/>
                <w:color w:val="auto"/>
                <w:sz w:val="22"/>
                <w:szCs w:val="22"/>
              </w:rPr>
            </w:pPr>
            <w:r w:rsidRPr="00E3419A">
              <w:rPr>
                <w:rFonts w:ascii="Segoe UI" w:hAnsi="Segoe UI" w:cs="Segoe UI"/>
                <w:b w:val="0"/>
                <w:color w:val="auto"/>
                <w:sz w:val="22"/>
                <w:szCs w:val="22"/>
              </w:rPr>
              <w:t>16 visitor</w:t>
            </w:r>
            <w:r w:rsidR="00E3419A" w:rsidRPr="00E3419A">
              <w:rPr>
                <w:rFonts w:ascii="Segoe UI" w:hAnsi="Segoe UI" w:cs="Segoe UI"/>
                <w:b w:val="0"/>
                <w:color w:val="auto"/>
                <w:sz w:val="22"/>
                <w:szCs w:val="22"/>
              </w:rPr>
              <w:t>s</w:t>
            </w:r>
          </w:p>
          <w:p w14:paraId="1AA66EF9" w14:textId="77777777" w:rsidR="003363C2" w:rsidRPr="00E3419A" w:rsidRDefault="003363C2" w:rsidP="00D469C1">
            <w:pPr>
              <w:pStyle w:val="FigureCaption"/>
              <w:numPr>
                <w:ilvl w:val="0"/>
                <w:numId w:val="12"/>
              </w:numPr>
              <w:spacing w:before="0" w:after="0"/>
              <w:jc w:val="both"/>
              <w:rPr>
                <w:rFonts w:ascii="Segoe UI" w:hAnsi="Segoe UI" w:cs="Segoe UI"/>
                <w:b w:val="0"/>
                <w:color w:val="auto"/>
                <w:sz w:val="22"/>
                <w:szCs w:val="22"/>
              </w:rPr>
            </w:pPr>
            <w:r w:rsidRPr="00E3419A">
              <w:rPr>
                <w:rFonts w:ascii="Segoe UI" w:hAnsi="Segoe UI" w:cs="Segoe UI"/>
                <w:b w:val="0"/>
                <w:color w:val="auto"/>
                <w:sz w:val="22"/>
                <w:szCs w:val="22"/>
              </w:rPr>
              <w:t>3 motorcycle spaces</w:t>
            </w:r>
          </w:p>
          <w:p w14:paraId="00CE7161" w14:textId="07C03062" w:rsidR="00B35E81" w:rsidRPr="00E3419A" w:rsidRDefault="00B35E81" w:rsidP="00D469C1">
            <w:pPr>
              <w:pStyle w:val="FigureCaption"/>
              <w:numPr>
                <w:ilvl w:val="0"/>
                <w:numId w:val="12"/>
              </w:numPr>
              <w:spacing w:before="0" w:after="0"/>
              <w:jc w:val="both"/>
              <w:rPr>
                <w:rFonts w:ascii="Segoe UI" w:hAnsi="Segoe UI" w:cs="Segoe UI"/>
                <w:b w:val="0"/>
                <w:color w:val="auto"/>
                <w:sz w:val="22"/>
                <w:szCs w:val="22"/>
              </w:rPr>
            </w:pPr>
            <w:r w:rsidRPr="00E3419A">
              <w:rPr>
                <w:rFonts w:ascii="Segoe UI" w:hAnsi="Segoe UI" w:cs="Segoe UI"/>
                <w:b w:val="0"/>
                <w:color w:val="auto"/>
                <w:sz w:val="22"/>
                <w:szCs w:val="22"/>
              </w:rPr>
              <w:t>3.2m</w:t>
            </w:r>
            <w:r w:rsidR="004E6425" w:rsidRPr="00E3419A">
              <w:rPr>
                <w:rFonts w:ascii="Segoe UI" w:hAnsi="Segoe UI" w:cs="Segoe UI"/>
                <w:b w:val="0"/>
                <w:color w:val="auto"/>
                <w:sz w:val="22"/>
                <w:szCs w:val="22"/>
              </w:rPr>
              <w:t xml:space="preserve"> minimum width</w:t>
            </w:r>
            <w:r w:rsidR="00DA6386" w:rsidRPr="00E3419A">
              <w:rPr>
                <w:rFonts w:ascii="Segoe UI" w:hAnsi="Segoe UI" w:cs="Segoe UI"/>
                <w:b w:val="0"/>
                <w:color w:val="auto"/>
                <w:sz w:val="22"/>
                <w:szCs w:val="22"/>
              </w:rPr>
              <w:t xml:space="preserve"> spaces</w:t>
            </w:r>
          </w:p>
        </w:tc>
      </w:tr>
      <w:tr w:rsidR="00366B84" w:rsidRPr="00E3419A" w14:paraId="211D128F" w14:textId="77777777" w:rsidTr="0074016D">
        <w:trPr>
          <w:jc w:val="center"/>
        </w:trPr>
        <w:tc>
          <w:tcPr>
            <w:tcW w:w="1904" w:type="dxa"/>
          </w:tcPr>
          <w:p w14:paraId="5BD8FDFE" w14:textId="55FCD857" w:rsidR="00366B84" w:rsidRPr="00E3419A" w:rsidRDefault="002809DA" w:rsidP="002809DA">
            <w:pPr>
              <w:pStyle w:val="FigureCaption"/>
              <w:spacing w:before="0" w:after="0"/>
              <w:ind w:left="0"/>
              <w:rPr>
                <w:rFonts w:ascii="Segoe UI" w:hAnsi="Segoe UI" w:cs="Segoe UI"/>
                <w:b w:val="0"/>
                <w:color w:val="auto"/>
                <w:sz w:val="22"/>
                <w:szCs w:val="22"/>
              </w:rPr>
            </w:pPr>
            <w:r w:rsidRPr="00E3419A">
              <w:rPr>
                <w:rFonts w:ascii="Segoe UI" w:hAnsi="Segoe UI" w:cs="Segoe UI"/>
                <w:b w:val="0"/>
                <w:color w:val="auto"/>
                <w:sz w:val="22"/>
                <w:szCs w:val="22"/>
              </w:rPr>
              <w:t>Loading</w:t>
            </w:r>
          </w:p>
        </w:tc>
        <w:tc>
          <w:tcPr>
            <w:tcW w:w="4754" w:type="dxa"/>
          </w:tcPr>
          <w:p w14:paraId="2E94E4DF" w14:textId="50A34970" w:rsidR="00366B84" w:rsidRPr="00E3419A" w:rsidRDefault="003363C2"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 xml:space="preserve">Waste vehicle loading bay </w:t>
            </w:r>
            <w:r w:rsidR="00DA6386" w:rsidRPr="00E3419A">
              <w:rPr>
                <w:rFonts w:ascii="Segoe UI" w:hAnsi="Segoe UI" w:cs="Segoe UI"/>
                <w:b w:val="0"/>
                <w:color w:val="auto"/>
                <w:sz w:val="22"/>
                <w:szCs w:val="22"/>
              </w:rPr>
              <w:t>11m HRV</w:t>
            </w:r>
          </w:p>
        </w:tc>
      </w:tr>
      <w:tr w:rsidR="002809DA" w:rsidRPr="00E3419A" w14:paraId="26D55898" w14:textId="77777777" w:rsidTr="0074016D">
        <w:trPr>
          <w:jc w:val="center"/>
        </w:trPr>
        <w:tc>
          <w:tcPr>
            <w:tcW w:w="1904" w:type="dxa"/>
          </w:tcPr>
          <w:p w14:paraId="7FD15B15" w14:textId="42E1F494" w:rsidR="002809DA" w:rsidRPr="00E3419A" w:rsidRDefault="003363C2" w:rsidP="002809DA">
            <w:pPr>
              <w:pStyle w:val="FigureCaption"/>
              <w:spacing w:before="0" w:after="0"/>
              <w:ind w:left="0"/>
              <w:rPr>
                <w:rFonts w:ascii="Segoe UI" w:hAnsi="Segoe UI" w:cs="Segoe UI"/>
                <w:b w:val="0"/>
                <w:color w:val="auto"/>
                <w:sz w:val="22"/>
                <w:szCs w:val="22"/>
              </w:rPr>
            </w:pPr>
            <w:r w:rsidRPr="00E3419A">
              <w:rPr>
                <w:rFonts w:ascii="Segoe UI" w:hAnsi="Segoe UI" w:cs="Segoe UI"/>
                <w:b w:val="0"/>
                <w:color w:val="auto"/>
                <w:sz w:val="22"/>
                <w:szCs w:val="22"/>
              </w:rPr>
              <w:t>Setbacks</w:t>
            </w:r>
          </w:p>
        </w:tc>
        <w:tc>
          <w:tcPr>
            <w:tcW w:w="4754" w:type="dxa"/>
          </w:tcPr>
          <w:p w14:paraId="043BFA3D" w14:textId="4AD0EC51" w:rsidR="002809DA" w:rsidRPr="00E3419A" w:rsidRDefault="00D86742"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Front</w:t>
            </w:r>
            <w:r w:rsidR="00B35E81" w:rsidRPr="00E3419A">
              <w:rPr>
                <w:rFonts w:ascii="Segoe UI" w:hAnsi="Segoe UI" w:cs="Segoe UI"/>
                <w:b w:val="0"/>
                <w:color w:val="auto"/>
                <w:sz w:val="22"/>
                <w:szCs w:val="22"/>
              </w:rPr>
              <w:t>ages all levels</w:t>
            </w:r>
            <w:r w:rsidRPr="00E3419A">
              <w:rPr>
                <w:rFonts w:ascii="Segoe UI" w:hAnsi="Segoe UI" w:cs="Segoe UI"/>
                <w:b w:val="0"/>
                <w:color w:val="auto"/>
                <w:sz w:val="22"/>
                <w:szCs w:val="22"/>
              </w:rPr>
              <w:t>: 7.5m</w:t>
            </w:r>
          </w:p>
          <w:p w14:paraId="0DC2E398" w14:textId="4D199FC1" w:rsidR="00A12CC6" w:rsidRPr="00E3419A" w:rsidRDefault="00D86742"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Side</w:t>
            </w:r>
            <w:r w:rsidR="00B35E81" w:rsidRPr="00E3419A">
              <w:rPr>
                <w:rFonts w:ascii="Segoe UI" w:hAnsi="Segoe UI" w:cs="Segoe UI"/>
                <w:b w:val="0"/>
                <w:color w:val="auto"/>
                <w:sz w:val="22"/>
                <w:szCs w:val="22"/>
              </w:rPr>
              <w:t>/</w:t>
            </w:r>
            <w:r w:rsidRPr="00E3419A">
              <w:rPr>
                <w:rFonts w:ascii="Segoe UI" w:hAnsi="Segoe UI" w:cs="Segoe UI"/>
                <w:b w:val="0"/>
                <w:color w:val="auto"/>
                <w:sz w:val="22"/>
                <w:szCs w:val="22"/>
              </w:rPr>
              <w:t>Rear</w:t>
            </w:r>
            <w:r w:rsidR="00B35E81" w:rsidRPr="00E3419A">
              <w:rPr>
                <w:rFonts w:ascii="Segoe UI" w:hAnsi="Segoe UI" w:cs="Segoe UI"/>
                <w:b w:val="0"/>
                <w:color w:val="auto"/>
                <w:sz w:val="22"/>
                <w:szCs w:val="22"/>
              </w:rPr>
              <w:t xml:space="preserve"> (northern)</w:t>
            </w:r>
            <w:r w:rsidRPr="00E3419A">
              <w:rPr>
                <w:rFonts w:ascii="Segoe UI" w:hAnsi="Segoe UI" w:cs="Segoe UI"/>
                <w:b w:val="0"/>
                <w:color w:val="auto"/>
                <w:sz w:val="22"/>
                <w:szCs w:val="22"/>
              </w:rPr>
              <w:t>: 6m (all storeys)</w:t>
            </w:r>
          </w:p>
          <w:p w14:paraId="6B12885A" w14:textId="77777777" w:rsidR="00C02152" w:rsidRPr="00E3419A" w:rsidRDefault="00C02152" w:rsidP="00EC4594">
            <w:pPr>
              <w:pStyle w:val="FigureCaption"/>
              <w:spacing w:before="0" w:after="0"/>
              <w:ind w:left="0"/>
              <w:jc w:val="both"/>
              <w:rPr>
                <w:rFonts w:ascii="Segoe UI" w:hAnsi="Segoe UI" w:cs="Segoe UI"/>
                <w:b w:val="0"/>
                <w:color w:val="auto"/>
                <w:sz w:val="22"/>
                <w:szCs w:val="22"/>
              </w:rPr>
            </w:pPr>
          </w:p>
          <w:p w14:paraId="1DA039C7" w14:textId="4105CB59" w:rsidR="005202D3" w:rsidRPr="00E3419A" w:rsidRDefault="00B35E81" w:rsidP="00EC4594">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Complies except that the 5</w:t>
            </w:r>
            <w:r w:rsidRPr="00E3419A">
              <w:rPr>
                <w:rFonts w:ascii="Segoe UI" w:hAnsi="Segoe UI" w:cs="Segoe UI"/>
                <w:b w:val="0"/>
                <w:color w:val="auto"/>
                <w:sz w:val="22"/>
                <w:szCs w:val="22"/>
                <w:vertAlign w:val="superscript"/>
              </w:rPr>
              <w:t>th</w:t>
            </w:r>
            <w:r w:rsidRPr="00E3419A">
              <w:rPr>
                <w:rFonts w:ascii="Segoe UI" w:hAnsi="Segoe UI" w:cs="Segoe UI"/>
                <w:b w:val="0"/>
                <w:color w:val="auto"/>
                <w:sz w:val="22"/>
                <w:szCs w:val="22"/>
              </w:rPr>
              <w:t xml:space="preserve"> storey side/rear setback under the DCP requires 9m setback but only 6</w:t>
            </w:r>
            <w:r w:rsidR="00A12CC6" w:rsidRPr="00E3419A">
              <w:rPr>
                <w:rFonts w:ascii="Segoe UI" w:hAnsi="Segoe UI" w:cs="Segoe UI"/>
                <w:b w:val="0"/>
                <w:color w:val="auto"/>
                <w:sz w:val="22"/>
                <w:szCs w:val="22"/>
              </w:rPr>
              <w:t>m</w:t>
            </w:r>
            <w:r w:rsidRPr="00E3419A">
              <w:rPr>
                <w:rFonts w:ascii="Segoe UI" w:hAnsi="Segoe UI" w:cs="Segoe UI"/>
                <w:b w:val="0"/>
                <w:color w:val="auto"/>
                <w:sz w:val="22"/>
                <w:szCs w:val="22"/>
              </w:rPr>
              <w:t xml:space="preserve"> proposed</w:t>
            </w:r>
            <w:r w:rsidR="00A12CC6" w:rsidRPr="00E3419A">
              <w:rPr>
                <w:rFonts w:ascii="Segoe UI" w:hAnsi="Segoe UI" w:cs="Segoe UI"/>
                <w:b w:val="0"/>
                <w:color w:val="auto"/>
                <w:sz w:val="22"/>
                <w:szCs w:val="22"/>
              </w:rPr>
              <w:t xml:space="preserve">. The applicant has argued that the ground level of this part of the building </w:t>
            </w:r>
            <w:r w:rsidR="00A12CC6" w:rsidRPr="00E3419A">
              <w:rPr>
                <w:rFonts w:ascii="Segoe UI" w:hAnsi="Segoe UI" w:cs="Segoe UI"/>
                <w:b w:val="0"/>
                <w:color w:val="auto"/>
                <w:sz w:val="22"/>
                <w:szCs w:val="22"/>
              </w:rPr>
              <w:lastRenderedPageBreak/>
              <w:t>is below the ground level so that there are only 4 levels of the building above ground level.</w:t>
            </w:r>
          </w:p>
        </w:tc>
      </w:tr>
    </w:tbl>
    <w:p w14:paraId="785D0516" w14:textId="17B92D36" w:rsidR="001005F7" w:rsidRPr="00E3419A" w:rsidRDefault="000A0D96" w:rsidP="00E3419A">
      <w:pPr>
        <w:tabs>
          <w:tab w:val="left" w:pos="7485"/>
        </w:tabs>
        <w:spacing w:before="120" w:after="0" w:line="240" w:lineRule="auto"/>
        <w:ind w:right="23"/>
        <w:jc w:val="center"/>
        <w:rPr>
          <w:rFonts w:ascii="Segoe UI" w:hAnsi="Segoe UI" w:cs="Segoe UI"/>
          <w:b/>
          <w:lang w:eastAsia="en-AU"/>
        </w:rPr>
      </w:pPr>
      <w:r w:rsidRPr="00E3419A">
        <w:rPr>
          <w:rFonts w:ascii="Segoe UI" w:hAnsi="Segoe UI" w:cs="Segoe UI"/>
          <w:b/>
          <w:noProof/>
          <w:lang w:eastAsia="en-AU"/>
        </w:rPr>
        <w:lastRenderedPageBreak/>
        <w:drawing>
          <wp:inline distT="0" distB="0" distL="0" distR="0" wp14:anchorId="23D21F4D" wp14:editId="7E1D6BA7">
            <wp:extent cx="2604800" cy="3580967"/>
            <wp:effectExtent l="0" t="0" r="508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22691" cy="3605563"/>
                    </a:xfrm>
                    <a:prstGeom prst="rect">
                      <a:avLst/>
                    </a:prstGeom>
                  </pic:spPr>
                </pic:pic>
              </a:graphicData>
            </a:graphic>
          </wp:inline>
        </w:drawing>
      </w:r>
      <w:r w:rsidRPr="00E3419A">
        <w:rPr>
          <w:rFonts w:ascii="Segoe UI" w:hAnsi="Segoe UI" w:cs="Segoe UI"/>
          <w:b/>
          <w:noProof/>
          <w:lang w:eastAsia="en-AU"/>
        </w:rPr>
        <w:drawing>
          <wp:inline distT="0" distB="0" distL="0" distR="0" wp14:anchorId="4140445B" wp14:editId="095A666F">
            <wp:extent cx="2665644" cy="3575346"/>
            <wp:effectExtent l="0" t="0" r="190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96044" cy="3616121"/>
                    </a:xfrm>
                    <a:prstGeom prst="rect">
                      <a:avLst/>
                    </a:prstGeom>
                  </pic:spPr>
                </pic:pic>
              </a:graphicData>
            </a:graphic>
          </wp:inline>
        </w:drawing>
      </w:r>
    </w:p>
    <w:p w14:paraId="334EB391" w14:textId="67B22AFF" w:rsidR="000A0D96" w:rsidRPr="00E3419A" w:rsidRDefault="000A0D96" w:rsidP="000A0D96">
      <w:pPr>
        <w:tabs>
          <w:tab w:val="left" w:pos="7485"/>
        </w:tabs>
        <w:spacing w:before="120" w:after="0" w:line="240" w:lineRule="auto"/>
        <w:ind w:right="23"/>
        <w:rPr>
          <w:rFonts w:ascii="Segoe UI" w:hAnsi="Segoe UI" w:cs="Segoe UI"/>
          <w:bCs/>
          <w:lang w:eastAsia="en-AU"/>
        </w:rPr>
      </w:pPr>
      <w:r w:rsidRPr="00E3419A">
        <w:rPr>
          <w:rFonts w:ascii="Segoe UI" w:hAnsi="Segoe UI" w:cs="Segoe UI"/>
          <w:bCs/>
          <w:lang w:eastAsia="en-AU"/>
        </w:rPr>
        <w:t>Above left: Existing site and above right: Proposed development</w:t>
      </w:r>
    </w:p>
    <w:p w14:paraId="1C6F930A" w14:textId="114BEB3F" w:rsidR="00F01136" w:rsidRPr="00E3419A" w:rsidRDefault="00F01136" w:rsidP="00795158">
      <w:pPr>
        <w:tabs>
          <w:tab w:val="left" w:pos="7485"/>
        </w:tabs>
        <w:spacing w:before="120" w:after="0" w:line="240" w:lineRule="auto"/>
        <w:ind w:right="23"/>
        <w:jc w:val="center"/>
        <w:rPr>
          <w:rFonts w:ascii="Segoe UI" w:hAnsi="Segoe UI" w:cs="Segoe UI"/>
          <w:b/>
          <w:lang w:eastAsia="en-AU"/>
        </w:rPr>
      </w:pPr>
      <w:r w:rsidRPr="00E3419A">
        <w:rPr>
          <w:rFonts w:ascii="Segoe UI" w:hAnsi="Segoe UI" w:cs="Segoe UI"/>
          <w:b/>
          <w:noProof/>
          <w:lang w:eastAsia="en-AU"/>
        </w:rPr>
        <w:drawing>
          <wp:inline distT="0" distB="0" distL="0" distR="0" wp14:anchorId="6E413EBB" wp14:editId="0E6D8CB3">
            <wp:extent cx="5366684" cy="3063875"/>
            <wp:effectExtent l="0" t="0" r="571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90247" cy="3077327"/>
                    </a:xfrm>
                    <a:prstGeom prst="rect">
                      <a:avLst/>
                    </a:prstGeom>
                  </pic:spPr>
                </pic:pic>
              </a:graphicData>
            </a:graphic>
          </wp:inline>
        </w:drawing>
      </w:r>
    </w:p>
    <w:p w14:paraId="7F689FBA" w14:textId="3CBADC35" w:rsidR="00F01136" w:rsidRPr="00E3419A" w:rsidRDefault="00F01136" w:rsidP="00F01136">
      <w:pPr>
        <w:pStyle w:val="ListParagraph"/>
        <w:tabs>
          <w:tab w:val="left" w:pos="7485"/>
        </w:tabs>
        <w:spacing w:before="120" w:after="0" w:line="240" w:lineRule="auto"/>
        <w:ind w:right="23"/>
        <w:rPr>
          <w:rFonts w:ascii="Segoe UI" w:hAnsi="Segoe UI" w:cs="Segoe UI"/>
          <w:bCs/>
          <w:lang w:eastAsia="en-AU"/>
        </w:rPr>
      </w:pPr>
      <w:r w:rsidRPr="00E3419A">
        <w:rPr>
          <w:rFonts w:ascii="Segoe UI" w:hAnsi="Segoe UI" w:cs="Segoe UI"/>
          <w:bCs/>
          <w:lang w:eastAsia="en-AU"/>
        </w:rPr>
        <w:t>Above: Applicant’s 3-D render of the proposal viewed from Gallipoli and Archbold Roads</w:t>
      </w:r>
    </w:p>
    <w:p w14:paraId="6B3AEBBD" w14:textId="263C69A6" w:rsidR="00F01136" w:rsidRPr="00E3419A" w:rsidRDefault="00F01136" w:rsidP="00F01136">
      <w:pPr>
        <w:tabs>
          <w:tab w:val="left" w:pos="7485"/>
        </w:tabs>
        <w:spacing w:before="120" w:after="0" w:line="240" w:lineRule="auto"/>
        <w:ind w:right="23"/>
        <w:rPr>
          <w:rFonts w:ascii="Segoe UI" w:hAnsi="Segoe UI" w:cs="Segoe UI"/>
          <w:b/>
          <w:highlight w:val="yellow"/>
          <w:lang w:eastAsia="en-AU"/>
        </w:rPr>
      </w:pPr>
    </w:p>
    <w:p w14:paraId="76ADC6F0" w14:textId="0090A55C" w:rsidR="00292961" w:rsidRPr="00E3419A" w:rsidRDefault="00292961" w:rsidP="009531F6">
      <w:pPr>
        <w:tabs>
          <w:tab w:val="left" w:pos="7485"/>
        </w:tabs>
        <w:spacing w:before="120" w:after="0" w:line="240" w:lineRule="auto"/>
        <w:ind w:right="23"/>
        <w:jc w:val="center"/>
        <w:rPr>
          <w:rFonts w:ascii="Segoe UI" w:hAnsi="Segoe UI" w:cs="Segoe UI"/>
          <w:b/>
          <w:highlight w:val="yellow"/>
          <w:lang w:eastAsia="en-AU"/>
        </w:rPr>
      </w:pPr>
      <w:r w:rsidRPr="00E3419A">
        <w:rPr>
          <w:rFonts w:ascii="Segoe UI" w:hAnsi="Segoe UI" w:cs="Segoe UI"/>
          <w:b/>
          <w:noProof/>
          <w:lang w:eastAsia="en-AU"/>
        </w:rPr>
        <w:lastRenderedPageBreak/>
        <w:drawing>
          <wp:inline distT="0" distB="0" distL="0" distR="0" wp14:anchorId="699A6493" wp14:editId="19228FAE">
            <wp:extent cx="5296237" cy="405638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03976" cy="4062308"/>
                    </a:xfrm>
                    <a:prstGeom prst="rect">
                      <a:avLst/>
                    </a:prstGeom>
                  </pic:spPr>
                </pic:pic>
              </a:graphicData>
            </a:graphic>
          </wp:inline>
        </w:drawing>
      </w:r>
    </w:p>
    <w:p w14:paraId="74DA7750" w14:textId="11EF352F" w:rsidR="00292961" w:rsidRPr="00E3419A" w:rsidRDefault="009531F6" w:rsidP="00F01136">
      <w:pPr>
        <w:tabs>
          <w:tab w:val="left" w:pos="7485"/>
        </w:tabs>
        <w:spacing w:before="120" w:after="0" w:line="240" w:lineRule="auto"/>
        <w:ind w:right="23"/>
        <w:rPr>
          <w:rFonts w:ascii="Segoe UI" w:hAnsi="Segoe UI" w:cs="Segoe UI"/>
          <w:bCs/>
          <w:lang w:eastAsia="en-AU"/>
        </w:rPr>
      </w:pPr>
      <w:r w:rsidRPr="00E3419A">
        <w:rPr>
          <w:rFonts w:ascii="Segoe UI" w:hAnsi="Segoe UI" w:cs="Segoe UI"/>
          <w:bCs/>
          <w:lang w:eastAsia="en-AU"/>
        </w:rPr>
        <w:t xml:space="preserve">    </w:t>
      </w:r>
      <w:r w:rsidR="00292961" w:rsidRPr="00E3419A">
        <w:rPr>
          <w:rFonts w:ascii="Segoe UI" w:hAnsi="Segoe UI" w:cs="Segoe UI"/>
          <w:bCs/>
          <w:lang w:eastAsia="en-AU"/>
        </w:rPr>
        <w:t>Above: Landscape Masterplan for site</w:t>
      </w:r>
    </w:p>
    <w:p w14:paraId="323F10F5" w14:textId="033B729B" w:rsidR="00795158" w:rsidRPr="00E3419A" w:rsidRDefault="00795158" w:rsidP="00795158">
      <w:pPr>
        <w:tabs>
          <w:tab w:val="left" w:pos="7485"/>
        </w:tabs>
        <w:spacing w:before="120" w:after="0" w:line="240" w:lineRule="auto"/>
        <w:ind w:right="23"/>
        <w:jc w:val="center"/>
        <w:rPr>
          <w:rFonts w:ascii="Segoe UI" w:hAnsi="Segoe UI" w:cs="Segoe UI"/>
          <w:b/>
          <w:highlight w:val="yellow"/>
          <w:lang w:eastAsia="en-AU"/>
        </w:rPr>
      </w:pPr>
      <w:r w:rsidRPr="00E3419A">
        <w:rPr>
          <w:rFonts w:ascii="Segoe UI" w:hAnsi="Segoe UI" w:cs="Segoe UI"/>
          <w:b/>
          <w:noProof/>
          <w:lang w:eastAsia="en-AU"/>
        </w:rPr>
        <w:drawing>
          <wp:inline distT="0" distB="0" distL="0" distR="0" wp14:anchorId="1AA845CE" wp14:editId="15C19EB2">
            <wp:extent cx="4514850" cy="2568552"/>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27685" cy="2575854"/>
                    </a:xfrm>
                    <a:prstGeom prst="rect">
                      <a:avLst/>
                    </a:prstGeom>
                  </pic:spPr>
                </pic:pic>
              </a:graphicData>
            </a:graphic>
          </wp:inline>
        </w:drawing>
      </w:r>
    </w:p>
    <w:p w14:paraId="487DA02D" w14:textId="54697064" w:rsidR="00795158" w:rsidRPr="00E3419A" w:rsidRDefault="00795158" w:rsidP="00795158">
      <w:pPr>
        <w:spacing w:before="120" w:after="0" w:line="240" w:lineRule="auto"/>
        <w:ind w:right="23"/>
        <w:rPr>
          <w:rFonts w:ascii="Segoe UI" w:hAnsi="Segoe UI" w:cs="Segoe UI"/>
          <w:bCs/>
          <w:lang w:eastAsia="en-AU"/>
        </w:rPr>
      </w:pPr>
      <w:r w:rsidRPr="00E3419A">
        <w:rPr>
          <w:rFonts w:ascii="Segoe UI" w:hAnsi="Segoe UI" w:cs="Segoe UI"/>
          <w:bCs/>
          <w:lang w:eastAsia="en-AU"/>
        </w:rPr>
        <w:tab/>
        <w:t>Above: Depiction of the pedestrian link to the club</w:t>
      </w:r>
    </w:p>
    <w:p w14:paraId="0888A646" w14:textId="1FCBAF4C" w:rsidR="00795158" w:rsidRPr="00E3419A" w:rsidRDefault="00795158" w:rsidP="00F01136">
      <w:pPr>
        <w:tabs>
          <w:tab w:val="left" w:pos="7485"/>
        </w:tabs>
        <w:spacing w:before="120" w:after="0" w:line="240" w:lineRule="auto"/>
        <w:ind w:right="23"/>
        <w:rPr>
          <w:rFonts w:ascii="Segoe UI" w:hAnsi="Segoe UI" w:cs="Segoe UI"/>
          <w:b/>
          <w:highlight w:val="yellow"/>
          <w:lang w:eastAsia="en-AU"/>
        </w:rPr>
      </w:pPr>
      <w:r w:rsidRPr="00E3419A">
        <w:rPr>
          <w:rFonts w:ascii="Segoe UI" w:hAnsi="Segoe UI" w:cs="Segoe UI"/>
          <w:b/>
          <w:noProof/>
          <w:lang w:eastAsia="en-AU"/>
        </w:rPr>
        <w:drawing>
          <wp:inline distT="0" distB="0" distL="0" distR="0" wp14:anchorId="6410BC4A" wp14:editId="2ECA7353">
            <wp:extent cx="5731510" cy="1417320"/>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1417320"/>
                    </a:xfrm>
                    <a:prstGeom prst="rect">
                      <a:avLst/>
                    </a:prstGeom>
                  </pic:spPr>
                </pic:pic>
              </a:graphicData>
            </a:graphic>
          </wp:inline>
        </w:drawing>
      </w:r>
    </w:p>
    <w:p w14:paraId="540476E9" w14:textId="0EA61991" w:rsidR="00795158" w:rsidRPr="00E3419A" w:rsidRDefault="00795158" w:rsidP="00F01136">
      <w:pPr>
        <w:tabs>
          <w:tab w:val="left" w:pos="7485"/>
        </w:tabs>
        <w:spacing w:before="120" w:after="0" w:line="240" w:lineRule="auto"/>
        <w:ind w:right="23"/>
        <w:rPr>
          <w:rFonts w:ascii="Segoe UI" w:hAnsi="Segoe UI" w:cs="Segoe UI"/>
          <w:bCs/>
          <w:lang w:eastAsia="en-AU"/>
        </w:rPr>
      </w:pPr>
      <w:r w:rsidRPr="00E3419A">
        <w:rPr>
          <w:rFonts w:ascii="Segoe UI" w:hAnsi="Segoe UI" w:cs="Segoe UI"/>
          <w:bCs/>
          <w:lang w:eastAsia="en-AU"/>
        </w:rPr>
        <w:lastRenderedPageBreak/>
        <w:t>Above: Northern Building Elevations</w:t>
      </w:r>
    </w:p>
    <w:p w14:paraId="73CAEF8F" w14:textId="50E4186D" w:rsidR="00795158" w:rsidRPr="00E3419A" w:rsidRDefault="00795158" w:rsidP="00F01136">
      <w:pPr>
        <w:tabs>
          <w:tab w:val="left" w:pos="7485"/>
        </w:tabs>
        <w:spacing w:before="120" w:after="0" w:line="240" w:lineRule="auto"/>
        <w:ind w:right="23"/>
        <w:rPr>
          <w:rFonts w:ascii="Segoe UI" w:hAnsi="Segoe UI" w:cs="Segoe UI"/>
          <w:bCs/>
          <w:lang w:eastAsia="en-AU"/>
        </w:rPr>
      </w:pPr>
      <w:r w:rsidRPr="00E3419A">
        <w:rPr>
          <w:rFonts w:ascii="Segoe UI" w:hAnsi="Segoe UI" w:cs="Segoe UI"/>
          <w:bCs/>
          <w:noProof/>
          <w:lang w:eastAsia="en-AU"/>
        </w:rPr>
        <w:drawing>
          <wp:inline distT="0" distB="0" distL="0" distR="0" wp14:anchorId="75A03688" wp14:editId="28C962E8">
            <wp:extent cx="5731510" cy="1762760"/>
            <wp:effectExtent l="0" t="0" r="254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1762760"/>
                    </a:xfrm>
                    <a:prstGeom prst="rect">
                      <a:avLst/>
                    </a:prstGeom>
                  </pic:spPr>
                </pic:pic>
              </a:graphicData>
            </a:graphic>
          </wp:inline>
        </w:drawing>
      </w:r>
    </w:p>
    <w:p w14:paraId="5989E5A3" w14:textId="3C4DE572" w:rsidR="00795158" w:rsidRPr="00E3419A" w:rsidRDefault="00795158" w:rsidP="00F01136">
      <w:pPr>
        <w:tabs>
          <w:tab w:val="left" w:pos="7485"/>
        </w:tabs>
        <w:spacing w:before="120" w:after="0" w:line="240" w:lineRule="auto"/>
        <w:ind w:right="23"/>
        <w:rPr>
          <w:rFonts w:ascii="Segoe UI" w:hAnsi="Segoe UI" w:cs="Segoe UI"/>
          <w:bCs/>
          <w:lang w:eastAsia="en-AU"/>
        </w:rPr>
      </w:pPr>
      <w:r w:rsidRPr="00E3419A">
        <w:rPr>
          <w:rFonts w:ascii="Segoe UI" w:hAnsi="Segoe UI" w:cs="Segoe UI"/>
          <w:bCs/>
          <w:lang w:eastAsia="en-AU"/>
        </w:rPr>
        <w:t>Above: Southern Building Elevations</w:t>
      </w:r>
    </w:p>
    <w:p w14:paraId="0DD0344B" w14:textId="77777777" w:rsidR="00795158" w:rsidRPr="00E3419A" w:rsidRDefault="00795158" w:rsidP="00F01136">
      <w:pPr>
        <w:tabs>
          <w:tab w:val="left" w:pos="7485"/>
        </w:tabs>
        <w:spacing w:before="120" w:after="0" w:line="240" w:lineRule="auto"/>
        <w:ind w:right="23"/>
        <w:rPr>
          <w:rFonts w:ascii="Segoe UI" w:hAnsi="Segoe UI" w:cs="Segoe UI"/>
          <w:bCs/>
          <w:lang w:eastAsia="en-AU"/>
        </w:rPr>
      </w:pPr>
    </w:p>
    <w:p w14:paraId="3B8139E9" w14:textId="34492B3E" w:rsidR="00396E79" w:rsidRPr="00E3419A" w:rsidRDefault="00396E79" w:rsidP="004F0F0D">
      <w:pPr>
        <w:pStyle w:val="ListParagraph"/>
        <w:numPr>
          <w:ilvl w:val="1"/>
          <w:numId w:val="1"/>
        </w:numPr>
        <w:tabs>
          <w:tab w:val="left" w:pos="7485"/>
        </w:tabs>
        <w:spacing w:after="0" w:line="240" w:lineRule="auto"/>
        <w:ind w:left="851" w:right="23" w:hanging="851"/>
        <w:rPr>
          <w:rFonts w:ascii="Segoe UI" w:hAnsi="Segoe UI" w:cs="Segoe UI"/>
          <w:b/>
          <w:bCs/>
          <w:lang w:eastAsia="en-AU"/>
        </w:rPr>
      </w:pPr>
      <w:r w:rsidRPr="00E3419A">
        <w:rPr>
          <w:rFonts w:ascii="Segoe UI" w:hAnsi="Segoe UI" w:cs="Segoe UI"/>
          <w:b/>
          <w:bCs/>
          <w:lang w:eastAsia="en-AU"/>
        </w:rPr>
        <w:t>Background</w:t>
      </w:r>
    </w:p>
    <w:p w14:paraId="67976B65" w14:textId="77777777" w:rsidR="00396E79" w:rsidRPr="00E3419A" w:rsidRDefault="00396E79" w:rsidP="00A73698">
      <w:pPr>
        <w:pStyle w:val="ListParagraph"/>
        <w:tabs>
          <w:tab w:val="left" w:pos="7485"/>
        </w:tabs>
        <w:spacing w:after="0" w:line="240" w:lineRule="auto"/>
        <w:ind w:left="709" w:right="23"/>
        <w:rPr>
          <w:rFonts w:ascii="Segoe UI" w:hAnsi="Segoe UI" w:cs="Segoe UI"/>
          <w:b/>
          <w:highlight w:val="yellow"/>
          <w:lang w:eastAsia="en-AU"/>
        </w:rPr>
      </w:pPr>
    </w:p>
    <w:p w14:paraId="36FFF408" w14:textId="2636729E" w:rsidR="00396E79" w:rsidRPr="00E3419A" w:rsidRDefault="00A15ACF" w:rsidP="00A73698">
      <w:pPr>
        <w:tabs>
          <w:tab w:val="left" w:pos="7485"/>
        </w:tabs>
        <w:spacing w:after="0" w:line="240" w:lineRule="auto"/>
        <w:ind w:right="23"/>
        <w:jc w:val="both"/>
        <w:rPr>
          <w:rFonts w:ascii="Segoe UI" w:hAnsi="Segoe UI" w:cs="Segoe UI"/>
          <w:lang w:eastAsia="en-AU"/>
        </w:rPr>
      </w:pPr>
      <w:r w:rsidRPr="00E3419A">
        <w:rPr>
          <w:rFonts w:ascii="Segoe UI" w:hAnsi="Segoe UI" w:cs="Segoe UI"/>
          <w:bCs/>
          <w:lang w:eastAsia="en-AU"/>
        </w:rPr>
        <w:t xml:space="preserve">The development application was lodged on </w:t>
      </w:r>
      <w:sdt>
        <w:sdtPr>
          <w:rPr>
            <w:rFonts w:ascii="Segoe UI" w:hAnsi="Segoe UI" w:cs="Segoe UI"/>
            <w:iCs/>
            <w:lang w:eastAsia="en-AU"/>
          </w:rPr>
          <w:id w:val="1476418061"/>
          <w:placeholder>
            <w:docPart w:val="691FCBED50944A29A2CE653BCCCCD630"/>
          </w:placeholder>
          <w:date w:fullDate="2021-09-17T00:00:00Z">
            <w:dateFormat w:val="d MMMM yyyy"/>
            <w:lid w:val="en-AU"/>
            <w:storeMappedDataAs w:val="dateTime"/>
            <w:calendar w:val="gregorian"/>
          </w:date>
        </w:sdtPr>
        <w:sdtContent>
          <w:r w:rsidR="007D4B15" w:rsidRPr="00E3419A">
            <w:rPr>
              <w:rFonts w:ascii="Segoe UI" w:hAnsi="Segoe UI" w:cs="Segoe UI"/>
              <w:iCs/>
              <w:lang w:eastAsia="en-AU"/>
            </w:rPr>
            <w:t>17 September 2021</w:t>
          </w:r>
        </w:sdtContent>
      </w:sdt>
      <w:r w:rsidRPr="00E3419A">
        <w:rPr>
          <w:rFonts w:ascii="Segoe UI" w:hAnsi="Segoe UI" w:cs="Segoe UI"/>
          <w:lang w:eastAsia="en-AU"/>
        </w:rPr>
        <w:t xml:space="preserve">. </w:t>
      </w:r>
      <w:r w:rsidR="00396E79" w:rsidRPr="00E3419A">
        <w:rPr>
          <w:rFonts w:ascii="Segoe UI" w:hAnsi="Segoe UI" w:cs="Segoe UI"/>
          <w:lang w:eastAsia="en-AU"/>
        </w:rPr>
        <w:t>A</w:t>
      </w:r>
      <w:r w:rsidR="00396E79" w:rsidRPr="00E3419A">
        <w:rPr>
          <w:rFonts w:ascii="Segoe UI" w:hAnsi="Segoe UI" w:cs="Segoe UI"/>
          <w:bCs/>
          <w:lang w:eastAsia="en-AU"/>
        </w:rPr>
        <w:t xml:space="preserve"> chronology of the development application</w:t>
      </w:r>
      <w:r w:rsidRPr="00E3419A">
        <w:rPr>
          <w:rFonts w:ascii="Segoe UI" w:hAnsi="Segoe UI" w:cs="Segoe UI"/>
          <w:bCs/>
          <w:lang w:eastAsia="en-AU"/>
        </w:rPr>
        <w:t xml:space="preserve"> since lodgement</w:t>
      </w:r>
      <w:r w:rsidR="00EC4594" w:rsidRPr="00E3419A">
        <w:rPr>
          <w:rFonts w:ascii="Segoe UI" w:hAnsi="Segoe UI" w:cs="Segoe UI"/>
          <w:bCs/>
          <w:lang w:eastAsia="en-AU"/>
        </w:rPr>
        <w:t xml:space="preserve"> is outlined in </w:t>
      </w:r>
      <w:r w:rsidR="00EC4594" w:rsidRPr="00E3419A">
        <w:rPr>
          <w:rFonts w:ascii="Segoe UI" w:hAnsi="Segoe UI" w:cs="Segoe UI"/>
          <w:lang w:eastAsia="en-AU"/>
        </w:rPr>
        <w:t>T</w:t>
      </w:r>
      <w:r w:rsidR="00A73698" w:rsidRPr="00E3419A">
        <w:rPr>
          <w:rFonts w:ascii="Segoe UI" w:hAnsi="Segoe UI" w:cs="Segoe UI"/>
          <w:lang w:eastAsia="en-AU"/>
        </w:rPr>
        <w:t>able 2</w:t>
      </w:r>
      <w:r w:rsidR="00EC4594" w:rsidRPr="00E3419A">
        <w:rPr>
          <w:rFonts w:ascii="Segoe UI" w:hAnsi="Segoe UI" w:cs="Segoe UI"/>
          <w:lang w:eastAsia="en-AU"/>
        </w:rPr>
        <w:t>.</w:t>
      </w:r>
    </w:p>
    <w:p w14:paraId="1441B7CB" w14:textId="77777777" w:rsidR="00396E79" w:rsidRPr="00E3419A" w:rsidRDefault="00396E79" w:rsidP="00396E79">
      <w:pPr>
        <w:pStyle w:val="ListParagraph"/>
        <w:rPr>
          <w:rFonts w:ascii="Segoe UI" w:hAnsi="Segoe UI" w:cs="Segoe UI"/>
          <w:bCs/>
          <w:highlight w:val="yellow"/>
          <w:lang w:eastAsia="en-AU"/>
        </w:rPr>
      </w:pPr>
    </w:p>
    <w:p w14:paraId="383494E7" w14:textId="77777777" w:rsidR="00396E79" w:rsidRPr="00E3419A" w:rsidRDefault="00396E79" w:rsidP="00396E79">
      <w:pPr>
        <w:pStyle w:val="Caption"/>
        <w:keepNext/>
        <w:jc w:val="center"/>
        <w:rPr>
          <w:rFonts w:ascii="Segoe UI" w:hAnsi="Segoe UI" w:cs="Segoe UI"/>
          <w:b/>
          <w:bCs/>
          <w:i w:val="0"/>
          <w:iCs w:val="0"/>
          <w:color w:val="auto"/>
          <w:sz w:val="22"/>
          <w:szCs w:val="22"/>
        </w:rPr>
      </w:pPr>
      <w:r w:rsidRPr="00E3419A">
        <w:rPr>
          <w:rFonts w:ascii="Segoe UI" w:hAnsi="Segoe UI" w:cs="Segoe UI"/>
          <w:b/>
          <w:bCs/>
          <w:i w:val="0"/>
          <w:iCs w:val="0"/>
          <w:color w:val="auto"/>
          <w:sz w:val="22"/>
          <w:szCs w:val="22"/>
        </w:rPr>
        <w:t xml:space="preserve">Table </w:t>
      </w:r>
      <w:r w:rsidRPr="00E3419A">
        <w:rPr>
          <w:rFonts w:ascii="Segoe UI" w:hAnsi="Segoe UI" w:cs="Segoe UI"/>
          <w:b/>
          <w:bCs/>
          <w:i w:val="0"/>
          <w:iCs w:val="0"/>
          <w:color w:val="auto"/>
          <w:sz w:val="22"/>
          <w:szCs w:val="22"/>
        </w:rPr>
        <w:fldChar w:fldCharType="begin"/>
      </w:r>
      <w:r w:rsidRPr="00E3419A">
        <w:rPr>
          <w:rFonts w:ascii="Segoe UI" w:hAnsi="Segoe UI" w:cs="Segoe UI"/>
          <w:b/>
          <w:bCs/>
          <w:i w:val="0"/>
          <w:iCs w:val="0"/>
          <w:color w:val="auto"/>
          <w:sz w:val="22"/>
          <w:szCs w:val="22"/>
        </w:rPr>
        <w:instrText xml:space="preserve"> SEQ Table \* ARABIC </w:instrText>
      </w:r>
      <w:r w:rsidRPr="00E3419A">
        <w:rPr>
          <w:rFonts w:ascii="Segoe UI" w:hAnsi="Segoe UI" w:cs="Segoe UI"/>
          <w:b/>
          <w:bCs/>
          <w:i w:val="0"/>
          <w:iCs w:val="0"/>
          <w:color w:val="auto"/>
          <w:sz w:val="22"/>
          <w:szCs w:val="22"/>
        </w:rPr>
        <w:fldChar w:fldCharType="separate"/>
      </w:r>
      <w:r w:rsidR="00A73698" w:rsidRPr="00E3419A">
        <w:rPr>
          <w:rFonts w:ascii="Segoe UI" w:hAnsi="Segoe UI" w:cs="Segoe UI"/>
          <w:b/>
          <w:bCs/>
          <w:i w:val="0"/>
          <w:iCs w:val="0"/>
          <w:noProof/>
          <w:color w:val="auto"/>
          <w:sz w:val="22"/>
          <w:szCs w:val="22"/>
        </w:rPr>
        <w:t>2</w:t>
      </w:r>
      <w:r w:rsidRPr="00E3419A">
        <w:rPr>
          <w:rFonts w:ascii="Segoe UI" w:hAnsi="Segoe UI" w:cs="Segoe UI"/>
          <w:b/>
          <w:bCs/>
          <w:i w:val="0"/>
          <w:iCs w:val="0"/>
          <w:color w:val="auto"/>
          <w:sz w:val="22"/>
          <w:szCs w:val="22"/>
        </w:rPr>
        <w:fldChar w:fldCharType="end"/>
      </w:r>
      <w:r w:rsidRPr="00E3419A">
        <w:rPr>
          <w:rFonts w:ascii="Segoe UI" w:hAnsi="Segoe UI" w:cs="Segoe UI"/>
          <w:b/>
          <w:bCs/>
          <w:i w:val="0"/>
          <w:iCs w:val="0"/>
          <w:color w:val="auto"/>
          <w:sz w:val="22"/>
          <w:szCs w:val="22"/>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396E79" w:rsidRPr="00E3419A" w14:paraId="66818851" w14:textId="77777777" w:rsidTr="0081756E">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5441378F" w14:textId="77777777" w:rsidR="00396E79" w:rsidRPr="00E3419A" w:rsidRDefault="00396E79" w:rsidP="0081756E">
            <w:pPr>
              <w:pStyle w:val="FigureCaption"/>
              <w:spacing w:before="0" w:after="0"/>
              <w:ind w:left="0"/>
              <w:jc w:val="left"/>
              <w:rPr>
                <w:rFonts w:ascii="Segoe UI" w:hAnsi="Segoe UI" w:cs="Segoe UI"/>
                <w:color w:val="auto"/>
                <w:sz w:val="22"/>
                <w:szCs w:val="22"/>
              </w:rPr>
            </w:pPr>
            <w:r w:rsidRPr="00E3419A">
              <w:rPr>
                <w:rFonts w:ascii="Segoe UI" w:hAnsi="Segoe UI" w:cs="Segoe UI"/>
                <w:b/>
                <w:color w:val="auto"/>
                <w:sz w:val="22"/>
                <w:szCs w:val="22"/>
              </w:rPr>
              <w:t>Date</w:t>
            </w:r>
          </w:p>
        </w:tc>
        <w:tc>
          <w:tcPr>
            <w:tcW w:w="5529" w:type="dxa"/>
          </w:tcPr>
          <w:p w14:paraId="64FD5A64" w14:textId="77777777" w:rsidR="00396E79" w:rsidRPr="00E3419A" w:rsidRDefault="00396E79" w:rsidP="0081756E">
            <w:pPr>
              <w:pStyle w:val="FigureCaption"/>
              <w:spacing w:before="0" w:after="0"/>
              <w:ind w:left="0"/>
              <w:jc w:val="left"/>
              <w:rPr>
                <w:rFonts w:ascii="Segoe UI" w:hAnsi="Segoe UI" w:cs="Segoe UI"/>
                <w:color w:val="auto"/>
                <w:sz w:val="22"/>
                <w:szCs w:val="22"/>
              </w:rPr>
            </w:pPr>
            <w:r w:rsidRPr="00E3419A">
              <w:rPr>
                <w:rFonts w:ascii="Segoe UI" w:hAnsi="Segoe UI" w:cs="Segoe UI"/>
                <w:b/>
                <w:color w:val="auto"/>
                <w:sz w:val="22"/>
                <w:szCs w:val="22"/>
              </w:rPr>
              <w:t>Event</w:t>
            </w:r>
          </w:p>
        </w:tc>
      </w:tr>
      <w:tr w:rsidR="00396E79" w:rsidRPr="00E3419A" w14:paraId="659CC4C0" w14:textId="77777777" w:rsidTr="0081756E">
        <w:trPr>
          <w:jc w:val="center"/>
        </w:trPr>
        <w:tc>
          <w:tcPr>
            <w:tcW w:w="1696" w:type="dxa"/>
          </w:tcPr>
          <w:p w14:paraId="1DFF758B" w14:textId="359D81C4" w:rsidR="00396E79" w:rsidRPr="00E3419A" w:rsidRDefault="00AA0E06" w:rsidP="0081756E">
            <w:pPr>
              <w:pStyle w:val="FigureCaption"/>
              <w:spacing w:before="0" w:after="0"/>
              <w:ind w:left="0"/>
              <w:jc w:val="left"/>
              <w:rPr>
                <w:rFonts w:ascii="Segoe UI" w:hAnsi="Segoe UI" w:cs="Segoe UI"/>
                <w:b w:val="0"/>
                <w:color w:val="auto"/>
                <w:sz w:val="22"/>
                <w:szCs w:val="22"/>
              </w:rPr>
            </w:pPr>
            <w:sdt>
              <w:sdtPr>
                <w:rPr>
                  <w:rFonts w:ascii="Segoe UI" w:hAnsi="Segoe UI" w:cs="Segoe UI"/>
                  <w:color w:val="auto"/>
                  <w:sz w:val="22"/>
                  <w:szCs w:val="22"/>
                </w:rPr>
                <w:id w:val="861866343"/>
                <w:placeholder>
                  <w:docPart w:val="47E20BE2340447629BF85BF6BC9D481E"/>
                </w:placeholder>
                <w:date w:fullDate="2021-10-01T00:00:00Z">
                  <w:dateFormat w:val="d MMMM yyyy"/>
                  <w:lid w:val="en-AU"/>
                  <w:storeMappedDataAs w:val="dateTime"/>
                  <w:calendar w:val="gregorian"/>
                </w:date>
              </w:sdtPr>
              <w:sdtContent>
                <w:r w:rsidR="000370FE" w:rsidRPr="00E3419A">
                  <w:rPr>
                    <w:rFonts w:ascii="Segoe UI" w:hAnsi="Segoe UI" w:cs="Segoe UI"/>
                    <w:color w:val="auto"/>
                    <w:sz w:val="22"/>
                    <w:szCs w:val="22"/>
                    <w:lang w:val="en-AU"/>
                  </w:rPr>
                  <w:t>1 October 2021</w:t>
                </w:r>
              </w:sdtContent>
            </w:sdt>
          </w:p>
        </w:tc>
        <w:tc>
          <w:tcPr>
            <w:tcW w:w="5529" w:type="dxa"/>
          </w:tcPr>
          <w:p w14:paraId="6C4D1EA0" w14:textId="77777777" w:rsidR="00396E79" w:rsidRPr="00E3419A" w:rsidRDefault="00396E79" w:rsidP="0081756E">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 xml:space="preserve">Exhibition of the application </w:t>
            </w:r>
          </w:p>
        </w:tc>
      </w:tr>
      <w:tr w:rsidR="00396E79" w:rsidRPr="00E3419A" w14:paraId="674E5C83" w14:textId="77777777" w:rsidTr="0081756E">
        <w:trPr>
          <w:jc w:val="center"/>
        </w:trPr>
        <w:tc>
          <w:tcPr>
            <w:tcW w:w="1696" w:type="dxa"/>
          </w:tcPr>
          <w:p w14:paraId="4A34F7DB" w14:textId="42C23341" w:rsidR="00396E79" w:rsidRPr="00E3419A" w:rsidRDefault="00AA0E06" w:rsidP="0081756E">
            <w:pPr>
              <w:pStyle w:val="FigureCaption"/>
              <w:spacing w:before="0" w:after="0"/>
              <w:ind w:left="0"/>
              <w:jc w:val="left"/>
              <w:rPr>
                <w:rFonts w:ascii="Segoe UI" w:hAnsi="Segoe UI" w:cs="Segoe UI"/>
                <w:color w:val="auto"/>
                <w:sz w:val="22"/>
                <w:szCs w:val="22"/>
              </w:rPr>
            </w:pPr>
            <w:sdt>
              <w:sdtPr>
                <w:rPr>
                  <w:rFonts w:ascii="Segoe UI" w:hAnsi="Segoe UI" w:cs="Segoe UI"/>
                  <w:color w:val="auto"/>
                  <w:sz w:val="22"/>
                  <w:szCs w:val="22"/>
                </w:rPr>
                <w:id w:val="-399838382"/>
                <w:placeholder>
                  <w:docPart w:val="42F12B0030144AEDB1ABB757E2136ED7"/>
                </w:placeholder>
                <w:date w:fullDate="2021-09-27T00:00:00Z">
                  <w:dateFormat w:val="d MMMM yyyy"/>
                  <w:lid w:val="en-AU"/>
                  <w:storeMappedDataAs w:val="dateTime"/>
                  <w:calendar w:val="gregorian"/>
                </w:date>
              </w:sdtPr>
              <w:sdtContent>
                <w:r w:rsidR="000370FE" w:rsidRPr="00E3419A">
                  <w:rPr>
                    <w:rFonts w:ascii="Segoe UI" w:hAnsi="Segoe UI" w:cs="Segoe UI"/>
                    <w:color w:val="auto"/>
                    <w:sz w:val="22"/>
                    <w:szCs w:val="22"/>
                    <w:lang w:val="en-AU"/>
                  </w:rPr>
                  <w:t>27 September 2021</w:t>
                </w:r>
              </w:sdtContent>
            </w:sdt>
          </w:p>
        </w:tc>
        <w:tc>
          <w:tcPr>
            <w:tcW w:w="5529" w:type="dxa"/>
          </w:tcPr>
          <w:p w14:paraId="6D155AEE" w14:textId="77777777" w:rsidR="00396E79" w:rsidRPr="00E3419A" w:rsidRDefault="00396E79" w:rsidP="0081756E">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 xml:space="preserve">DA referred to external agencies </w:t>
            </w:r>
          </w:p>
        </w:tc>
      </w:tr>
      <w:tr w:rsidR="005E2461" w:rsidRPr="00E3419A" w14:paraId="6BBE5AD3" w14:textId="77777777" w:rsidTr="0081756E">
        <w:trPr>
          <w:jc w:val="center"/>
        </w:trPr>
        <w:tc>
          <w:tcPr>
            <w:tcW w:w="1696" w:type="dxa"/>
          </w:tcPr>
          <w:p w14:paraId="347C103C" w14:textId="748BA71C" w:rsidR="005E2461" w:rsidRPr="00E3419A" w:rsidRDefault="005E2461" w:rsidP="0081756E">
            <w:pPr>
              <w:pStyle w:val="FigureCaption"/>
              <w:spacing w:before="0" w:after="0"/>
              <w:ind w:left="0"/>
              <w:jc w:val="left"/>
              <w:rPr>
                <w:rFonts w:ascii="Segoe UI" w:hAnsi="Segoe UI" w:cs="Segoe UI"/>
                <w:color w:val="FF0000"/>
                <w:sz w:val="22"/>
                <w:szCs w:val="22"/>
              </w:rPr>
            </w:pPr>
            <w:r w:rsidRPr="00E3419A">
              <w:rPr>
                <w:rFonts w:ascii="Segoe UI" w:hAnsi="Segoe UI" w:cs="Segoe UI"/>
                <w:color w:val="auto"/>
                <w:sz w:val="22"/>
                <w:szCs w:val="22"/>
              </w:rPr>
              <w:t>28 October 2021</w:t>
            </w:r>
          </w:p>
        </w:tc>
        <w:tc>
          <w:tcPr>
            <w:tcW w:w="5529" w:type="dxa"/>
          </w:tcPr>
          <w:p w14:paraId="16879DD3" w14:textId="3D610E3F" w:rsidR="005E2461" w:rsidRPr="00E3419A" w:rsidRDefault="005E2461" w:rsidP="0081756E">
            <w:pPr>
              <w:pStyle w:val="FigureCaption"/>
              <w:spacing w:before="0" w:after="0"/>
              <w:ind w:left="0"/>
              <w:jc w:val="both"/>
              <w:rPr>
                <w:rFonts w:ascii="Segoe UI" w:hAnsi="Segoe UI" w:cs="Segoe UI"/>
                <w:b w:val="0"/>
                <w:color w:val="auto"/>
                <w:sz w:val="22"/>
                <w:szCs w:val="22"/>
                <w:highlight w:val="yellow"/>
              </w:rPr>
            </w:pPr>
            <w:r w:rsidRPr="00E3419A">
              <w:rPr>
                <w:rFonts w:ascii="Segoe UI" w:hAnsi="Segoe UI" w:cs="Segoe UI"/>
                <w:b w:val="0"/>
                <w:color w:val="auto"/>
                <w:sz w:val="22"/>
                <w:szCs w:val="22"/>
              </w:rPr>
              <w:t>Kick off Briefing HCCRPP</w:t>
            </w:r>
          </w:p>
        </w:tc>
      </w:tr>
      <w:tr w:rsidR="00396E79" w:rsidRPr="00E3419A" w14:paraId="52E5A468" w14:textId="77777777" w:rsidTr="0081756E">
        <w:trPr>
          <w:jc w:val="center"/>
        </w:trPr>
        <w:tc>
          <w:tcPr>
            <w:tcW w:w="1696" w:type="dxa"/>
          </w:tcPr>
          <w:p w14:paraId="443FF7C3" w14:textId="1645F712" w:rsidR="00396E79" w:rsidRPr="00E3419A" w:rsidRDefault="00AA0E06" w:rsidP="0081756E">
            <w:pPr>
              <w:pStyle w:val="FigureCaption"/>
              <w:spacing w:before="0" w:after="0"/>
              <w:ind w:left="0"/>
              <w:jc w:val="left"/>
              <w:rPr>
                <w:rFonts w:ascii="Segoe UI" w:hAnsi="Segoe UI" w:cs="Segoe UI"/>
                <w:color w:val="FF0000"/>
                <w:sz w:val="22"/>
                <w:szCs w:val="22"/>
              </w:rPr>
            </w:pPr>
            <w:sdt>
              <w:sdtPr>
                <w:rPr>
                  <w:rFonts w:ascii="Segoe UI" w:hAnsi="Segoe UI" w:cs="Segoe UI"/>
                  <w:color w:val="auto"/>
                  <w:sz w:val="22"/>
                  <w:szCs w:val="22"/>
                </w:rPr>
                <w:id w:val="-1918322439"/>
                <w:placeholder>
                  <w:docPart w:val="4EF70172CED249E2B4CFC4288223902F"/>
                </w:placeholder>
                <w:date w:fullDate="2022-02-28T00:00:00Z">
                  <w:dateFormat w:val="d MMMM yyyy"/>
                  <w:lid w:val="en-AU"/>
                  <w:storeMappedDataAs w:val="dateTime"/>
                  <w:calendar w:val="gregorian"/>
                </w:date>
              </w:sdtPr>
              <w:sdtContent>
                <w:r w:rsidR="003F3B91" w:rsidRPr="00E3419A">
                  <w:rPr>
                    <w:rFonts w:ascii="Segoe UI" w:hAnsi="Segoe UI" w:cs="Segoe UI"/>
                    <w:color w:val="auto"/>
                    <w:sz w:val="22"/>
                    <w:szCs w:val="22"/>
                    <w:lang w:val="en-AU"/>
                  </w:rPr>
                  <w:t>28 February 2022</w:t>
                </w:r>
              </w:sdtContent>
            </w:sdt>
          </w:p>
        </w:tc>
        <w:tc>
          <w:tcPr>
            <w:tcW w:w="5529" w:type="dxa"/>
          </w:tcPr>
          <w:p w14:paraId="6510DC70" w14:textId="77777777" w:rsidR="00396E79" w:rsidRPr="00E3419A" w:rsidRDefault="00396E79" w:rsidP="0081756E">
            <w:pPr>
              <w:pStyle w:val="FigureCaption"/>
              <w:spacing w:before="0" w:after="0"/>
              <w:ind w:left="0"/>
              <w:jc w:val="both"/>
              <w:rPr>
                <w:rFonts w:ascii="Segoe UI" w:hAnsi="Segoe UI" w:cs="Segoe UI"/>
                <w:b w:val="0"/>
                <w:color w:val="auto"/>
                <w:sz w:val="22"/>
                <w:szCs w:val="22"/>
              </w:rPr>
            </w:pPr>
            <w:r w:rsidRPr="00E3419A">
              <w:rPr>
                <w:rFonts w:ascii="Segoe UI" w:hAnsi="Segoe UI" w:cs="Segoe UI"/>
                <w:b w:val="0"/>
                <w:color w:val="auto"/>
                <w:sz w:val="22"/>
                <w:szCs w:val="22"/>
              </w:rPr>
              <w:t xml:space="preserve">Request for Information from Council to applicant </w:t>
            </w:r>
          </w:p>
        </w:tc>
      </w:tr>
      <w:tr w:rsidR="00396E79" w:rsidRPr="00E3419A" w14:paraId="5C52F771" w14:textId="77777777" w:rsidTr="0081756E">
        <w:trPr>
          <w:jc w:val="center"/>
        </w:trPr>
        <w:tc>
          <w:tcPr>
            <w:tcW w:w="1696" w:type="dxa"/>
          </w:tcPr>
          <w:p w14:paraId="4EE0FCF3" w14:textId="217CF53A" w:rsidR="00396E79" w:rsidRPr="00E3419A" w:rsidRDefault="00AA0E06" w:rsidP="0081756E">
            <w:pPr>
              <w:pStyle w:val="FigureCaption"/>
              <w:spacing w:before="0" w:after="0"/>
              <w:ind w:left="0"/>
              <w:jc w:val="left"/>
              <w:rPr>
                <w:rFonts w:ascii="Segoe UI" w:hAnsi="Segoe UI" w:cs="Segoe UI"/>
                <w:color w:val="auto"/>
                <w:sz w:val="22"/>
                <w:szCs w:val="22"/>
              </w:rPr>
            </w:pPr>
            <w:sdt>
              <w:sdtPr>
                <w:rPr>
                  <w:rFonts w:ascii="Segoe UI" w:hAnsi="Segoe UI" w:cs="Segoe UI"/>
                  <w:color w:val="auto"/>
                  <w:sz w:val="22"/>
                  <w:szCs w:val="22"/>
                </w:rPr>
                <w:id w:val="875426789"/>
                <w:placeholder>
                  <w:docPart w:val="27EB650BFC5D4F50AF8C16DAF9C68664"/>
                </w:placeholder>
                <w:date w:fullDate="2022-03-03T00:00:00Z">
                  <w:dateFormat w:val="d MMMM yyyy"/>
                  <w:lid w:val="en-AU"/>
                  <w:storeMappedDataAs w:val="dateTime"/>
                  <w:calendar w:val="gregorian"/>
                </w:date>
              </w:sdtPr>
              <w:sdtContent>
                <w:r w:rsidR="000370FE" w:rsidRPr="00E3419A">
                  <w:rPr>
                    <w:rFonts w:ascii="Segoe UI" w:hAnsi="Segoe UI" w:cs="Segoe UI"/>
                    <w:color w:val="auto"/>
                    <w:sz w:val="22"/>
                    <w:szCs w:val="22"/>
                    <w:lang w:val="en-AU"/>
                  </w:rPr>
                  <w:t>3 March 2022</w:t>
                </w:r>
              </w:sdtContent>
            </w:sdt>
          </w:p>
        </w:tc>
        <w:tc>
          <w:tcPr>
            <w:tcW w:w="5529" w:type="dxa"/>
          </w:tcPr>
          <w:p w14:paraId="2854E7F2" w14:textId="77777777" w:rsidR="00396E79" w:rsidRPr="00E3419A" w:rsidRDefault="00396E79" w:rsidP="0081756E">
            <w:pPr>
              <w:pStyle w:val="FigureCaption"/>
              <w:spacing w:before="0" w:after="0"/>
              <w:ind w:left="0"/>
              <w:jc w:val="both"/>
              <w:rPr>
                <w:rFonts w:ascii="Segoe UI" w:hAnsi="Segoe UI" w:cs="Segoe UI"/>
                <w:b w:val="0"/>
                <w:bCs/>
                <w:color w:val="auto"/>
                <w:sz w:val="22"/>
                <w:szCs w:val="22"/>
              </w:rPr>
            </w:pPr>
            <w:r w:rsidRPr="00E3419A">
              <w:rPr>
                <w:rFonts w:ascii="Segoe UI" w:hAnsi="Segoe UI" w:cs="Segoe UI"/>
                <w:b w:val="0"/>
                <w:bCs/>
                <w:color w:val="auto"/>
                <w:sz w:val="22"/>
                <w:szCs w:val="22"/>
              </w:rPr>
              <w:t xml:space="preserve">Panel briefing </w:t>
            </w:r>
          </w:p>
        </w:tc>
      </w:tr>
      <w:tr w:rsidR="004B1AEB" w:rsidRPr="00E3419A" w14:paraId="747B969C" w14:textId="77777777" w:rsidTr="0081756E">
        <w:trPr>
          <w:jc w:val="center"/>
        </w:trPr>
        <w:tc>
          <w:tcPr>
            <w:tcW w:w="1696" w:type="dxa"/>
          </w:tcPr>
          <w:p w14:paraId="70934622" w14:textId="54BAC8F3" w:rsidR="004B1AEB" w:rsidRPr="00E3419A" w:rsidRDefault="00D951DE" w:rsidP="0081756E">
            <w:pPr>
              <w:pStyle w:val="FigureCaption"/>
              <w:spacing w:before="0" w:after="0"/>
              <w:ind w:left="0"/>
              <w:jc w:val="left"/>
              <w:rPr>
                <w:rFonts w:ascii="Segoe UI" w:hAnsi="Segoe UI" w:cs="Segoe UI"/>
                <w:color w:val="auto"/>
                <w:sz w:val="22"/>
                <w:szCs w:val="22"/>
              </w:rPr>
            </w:pPr>
            <w:r w:rsidRPr="00E3419A">
              <w:rPr>
                <w:rFonts w:ascii="Segoe UI" w:hAnsi="Segoe UI" w:cs="Segoe UI"/>
                <w:color w:val="auto"/>
                <w:sz w:val="22"/>
                <w:szCs w:val="22"/>
              </w:rPr>
              <w:t>13 May 2022 -4 July 2022</w:t>
            </w:r>
          </w:p>
        </w:tc>
        <w:tc>
          <w:tcPr>
            <w:tcW w:w="5529" w:type="dxa"/>
          </w:tcPr>
          <w:p w14:paraId="5CF66B34" w14:textId="15DB0B89" w:rsidR="004B1AEB" w:rsidRPr="00E3419A" w:rsidRDefault="00D951DE" w:rsidP="0081756E">
            <w:pPr>
              <w:pStyle w:val="FigureCaption"/>
              <w:spacing w:before="0" w:after="0"/>
              <w:ind w:left="0"/>
              <w:jc w:val="both"/>
              <w:rPr>
                <w:rFonts w:ascii="Segoe UI" w:hAnsi="Segoe UI" w:cs="Segoe UI"/>
                <w:b w:val="0"/>
                <w:bCs/>
                <w:color w:val="auto"/>
                <w:sz w:val="22"/>
                <w:szCs w:val="22"/>
              </w:rPr>
            </w:pPr>
            <w:r w:rsidRPr="00E3419A">
              <w:rPr>
                <w:rFonts w:ascii="Segoe UI" w:hAnsi="Segoe UI" w:cs="Segoe UI"/>
                <w:b w:val="0"/>
                <w:bCs/>
                <w:color w:val="auto"/>
                <w:sz w:val="22"/>
                <w:szCs w:val="22"/>
              </w:rPr>
              <w:t>Amended plans and information provided</w:t>
            </w:r>
          </w:p>
        </w:tc>
      </w:tr>
      <w:tr w:rsidR="004B1AEB" w:rsidRPr="00E3419A" w14:paraId="37D479B2" w14:textId="77777777" w:rsidTr="0081756E">
        <w:trPr>
          <w:jc w:val="center"/>
        </w:trPr>
        <w:tc>
          <w:tcPr>
            <w:tcW w:w="1696" w:type="dxa"/>
          </w:tcPr>
          <w:p w14:paraId="31C69918" w14:textId="1BC7BF79" w:rsidR="004B1AEB" w:rsidRPr="00E3419A" w:rsidRDefault="00D951DE" w:rsidP="0081756E">
            <w:pPr>
              <w:pStyle w:val="FigureCaption"/>
              <w:spacing w:before="0" w:after="0"/>
              <w:ind w:left="0"/>
              <w:jc w:val="left"/>
              <w:rPr>
                <w:rFonts w:ascii="Segoe UI" w:hAnsi="Segoe UI" w:cs="Segoe UI"/>
                <w:color w:val="auto"/>
                <w:sz w:val="22"/>
                <w:szCs w:val="22"/>
              </w:rPr>
            </w:pPr>
            <w:r w:rsidRPr="00E3419A">
              <w:rPr>
                <w:rFonts w:ascii="Segoe UI" w:hAnsi="Segoe UI" w:cs="Segoe UI"/>
                <w:color w:val="auto"/>
                <w:sz w:val="22"/>
                <w:szCs w:val="22"/>
              </w:rPr>
              <w:t>7 September 2022</w:t>
            </w:r>
          </w:p>
        </w:tc>
        <w:tc>
          <w:tcPr>
            <w:tcW w:w="5529" w:type="dxa"/>
          </w:tcPr>
          <w:p w14:paraId="2AEBEC49" w14:textId="58295F65" w:rsidR="004B1AEB" w:rsidRPr="00E3419A" w:rsidRDefault="00D951DE" w:rsidP="0081756E">
            <w:pPr>
              <w:pStyle w:val="FigureCaption"/>
              <w:spacing w:before="0" w:after="0"/>
              <w:ind w:left="0"/>
              <w:jc w:val="both"/>
              <w:rPr>
                <w:rFonts w:ascii="Segoe UI" w:hAnsi="Segoe UI" w:cs="Segoe UI"/>
                <w:b w:val="0"/>
                <w:bCs/>
                <w:color w:val="auto"/>
                <w:sz w:val="22"/>
                <w:szCs w:val="22"/>
              </w:rPr>
            </w:pPr>
            <w:r w:rsidRPr="00E3419A">
              <w:rPr>
                <w:rFonts w:ascii="Segoe UI" w:hAnsi="Segoe UI" w:cs="Segoe UI"/>
                <w:b w:val="0"/>
                <w:bCs/>
                <w:color w:val="auto"/>
                <w:sz w:val="22"/>
                <w:szCs w:val="22"/>
              </w:rPr>
              <w:t>Panel Determination</w:t>
            </w:r>
          </w:p>
        </w:tc>
      </w:tr>
    </w:tbl>
    <w:p w14:paraId="57D39085" w14:textId="77777777" w:rsidR="00396E79" w:rsidRPr="00E3419A" w:rsidRDefault="00396E79" w:rsidP="00396E79">
      <w:pPr>
        <w:tabs>
          <w:tab w:val="left" w:pos="7485"/>
        </w:tabs>
        <w:spacing w:after="0" w:line="240" w:lineRule="auto"/>
        <w:ind w:right="23"/>
        <w:rPr>
          <w:rFonts w:ascii="Segoe UI" w:hAnsi="Segoe UI" w:cs="Segoe UI"/>
          <w:b/>
          <w:lang w:eastAsia="en-AU"/>
        </w:rPr>
      </w:pPr>
    </w:p>
    <w:p w14:paraId="39691658" w14:textId="77777777" w:rsidR="00FF1737" w:rsidRPr="00E3419A" w:rsidRDefault="00FF1737" w:rsidP="00396E79">
      <w:pPr>
        <w:tabs>
          <w:tab w:val="left" w:pos="7485"/>
        </w:tabs>
        <w:spacing w:after="0" w:line="240" w:lineRule="auto"/>
        <w:ind w:right="23"/>
        <w:rPr>
          <w:rFonts w:ascii="Segoe UI" w:hAnsi="Segoe UI" w:cs="Segoe UI"/>
          <w:b/>
          <w:lang w:eastAsia="en-AU"/>
        </w:rPr>
      </w:pPr>
    </w:p>
    <w:p w14:paraId="4166FF44" w14:textId="61DDA4C8" w:rsidR="005F5945" w:rsidRPr="00E3419A" w:rsidRDefault="005F5945" w:rsidP="004F0F0D">
      <w:pPr>
        <w:pStyle w:val="ListParagraph"/>
        <w:numPr>
          <w:ilvl w:val="1"/>
          <w:numId w:val="1"/>
        </w:numPr>
        <w:tabs>
          <w:tab w:val="left" w:pos="7485"/>
        </w:tabs>
        <w:spacing w:after="0" w:line="240" w:lineRule="auto"/>
        <w:ind w:left="709" w:right="23" w:hanging="709"/>
        <w:rPr>
          <w:rFonts w:ascii="Segoe UI" w:hAnsi="Segoe UI" w:cs="Segoe UI"/>
          <w:b/>
          <w:lang w:eastAsia="en-AU"/>
        </w:rPr>
      </w:pPr>
      <w:r w:rsidRPr="00E3419A">
        <w:rPr>
          <w:rFonts w:ascii="Segoe UI" w:hAnsi="Segoe UI" w:cs="Segoe UI"/>
          <w:b/>
          <w:lang w:eastAsia="en-AU"/>
        </w:rPr>
        <w:t xml:space="preserve">Site History </w:t>
      </w:r>
    </w:p>
    <w:p w14:paraId="10660F34" w14:textId="5CE2B250" w:rsidR="008107C2" w:rsidRPr="00E3419A" w:rsidRDefault="008107C2" w:rsidP="005F5945">
      <w:pPr>
        <w:tabs>
          <w:tab w:val="left" w:pos="7485"/>
        </w:tabs>
        <w:spacing w:after="0" w:line="240" w:lineRule="auto"/>
        <w:ind w:right="23"/>
        <w:jc w:val="both"/>
        <w:rPr>
          <w:rFonts w:ascii="Segoe UI" w:hAnsi="Segoe UI" w:cs="Segoe UI"/>
          <w:bCs/>
          <w:lang w:eastAsia="en-AU"/>
        </w:rPr>
      </w:pPr>
    </w:p>
    <w:p w14:paraId="7FDF822C" w14:textId="257F3D96" w:rsidR="009C617A" w:rsidRPr="00E3419A" w:rsidRDefault="00D362FF" w:rsidP="004F0F0D">
      <w:pPr>
        <w:pStyle w:val="ListParagraph"/>
        <w:numPr>
          <w:ilvl w:val="0"/>
          <w:numId w:val="2"/>
        </w:num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A pre</w:t>
      </w:r>
      <w:r w:rsidR="0006343F" w:rsidRPr="00E3419A">
        <w:rPr>
          <w:rFonts w:ascii="Segoe UI" w:hAnsi="Segoe UI" w:cs="Segoe UI"/>
          <w:bCs/>
          <w:lang w:eastAsia="en-AU"/>
        </w:rPr>
        <w:t>-</w:t>
      </w:r>
      <w:r w:rsidRPr="00E3419A">
        <w:rPr>
          <w:rFonts w:ascii="Segoe UI" w:hAnsi="Segoe UI" w:cs="Segoe UI"/>
          <w:bCs/>
          <w:lang w:eastAsia="en-AU"/>
        </w:rPr>
        <w:t>lodgement meeting (</w:t>
      </w:r>
      <w:r w:rsidR="009C617A" w:rsidRPr="00E3419A">
        <w:rPr>
          <w:rFonts w:ascii="Segoe UI" w:hAnsi="Segoe UI" w:cs="Segoe UI"/>
          <w:bCs/>
          <w:lang w:eastAsia="en-AU"/>
        </w:rPr>
        <w:t>PL/86/2021</w:t>
      </w:r>
      <w:r w:rsidRPr="00E3419A">
        <w:rPr>
          <w:rFonts w:ascii="Segoe UI" w:hAnsi="Segoe UI" w:cs="Segoe UI"/>
          <w:bCs/>
          <w:lang w:eastAsia="en-AU"/>
        </w:rPr>
        <w:t>) was held on 26 April 2021</w:t>
      </w:r>
      <w:r w:rsidR="0006343F" w:rsidRPr="00E3419A">
        <w:rPr>
          <w:rFonts w:ascii="Segoe UI" w:hAnsi="Segoe UI" w:cs="Segoe UI"/>
          <w:bCs/>
          <w:lang w:eastAsia="en-AU"/>
        </w:rPr>
        <w:t xml:space="preserve"> f</w:t>
      </w:r>
      <w:r w:rsidRPr="00E3419A">
        <w:rPr>
          <w:rFonts w:ascii="Segoe UI" w:hAnsi="Segoe UI" w:cs="Segoe UI"/>
          <w:bCs/>
          <w:lang w:eastAsia="en-AU"/>
        </w:rPr>
        <w:t>or</w:t>
      </w:r>
      <w:r w:rsidR="0006343F" w:rsidRPr="00E3419A">
        <w:rPr>
          <w:rFonts w:ascii="Segoe UI" w:hAnsi="Segoe UI" w:cs="Segoe UI"/>
          <w:bCs/>
          <w:lang w:eastAsia="en-AU"/>
        </w:rPr>
        <w:t xml:space="preserve"> the proposed</w:t>
      </w:r>
      <w:r w:rsidR="009531F6" w:rsidRPr="00E3419A">
        <w:rPr>
          <w:rFonts w:ascii="Segoe UI" w:hAnsi="Segoe UI" w:cs="Segoe UI"/>
          <w:bCs/>
          <w:lang w:eastAsia="en-AU"/>
        </w:rPr>
        <w:t xml:space="preserve"> </w:t>
      </w:r>
      <w:r w:rsidRPr="00E3419A">
        <w:rPr>
          <w:rFonts w:ascii="Segoe UI" w:hAnsi="Segoe UI" w:cs="Segoe UI"/>
          <w:bCs/>
          <w:lang w:eastAsia="en-AU"/>
        </w:rPr>
        <w:t xml:space="preserve">construction of </w:t>
      </w:r>
      <w:proofErr w:type="gramStart"/>
      <w:r w:rsidRPr="00E3419A">
        <w:rPr>
          <w:rFonts w:ascii="Segoe UI" w:hAnsi="Segoe UI" w:cs="Segoe UI"/>
          <w:bCs/>
          <w:lang w:eastAsia="en-AU"/>
        </w:rPr>
        <w:t xml:space="preserve">a </w:t>
      </w:r>
      <w:r w:rsidRPr="00E3419A">
        <w:rPr>
          <w:rFonts w:ascii="Segoe UI" w:hAnsi="Segoe UI" w:cs="Segoe UI"/>
        </w:rPr>
        <w:t>five storey seniors</w:t>
      </w:r>
      <w:proofErr w:type="gramEnd"/>
      <w:r w:rsidRPr="00E3419A">
        <w:rPr>
          <w:rFonts w:ascii="Segoe UI" w:hAnsi="Segoe UI" w:cs="Segoe UI"/>
        </w:rPr>
        <w:t xml:space="preserve"> living development associated with Diggers at The Entrance RSL Club comprising of 89 units, public open space and basement carpark.</w:t>
      </w:r>
    </w:p>
    <w:p w14:paraId="3207B26A" w14:textId="6C54649F" w:rsidR="009C617A" w:rsidRPr="00E3419A" w:rsidRDefault="009C617A" w:rsidP="005F5945">
      <w:pPr>
        <w:tabs>
          <w:tab w:val="left" w:pos="7485"/>
        </w:tabs>
        <w:spacing w:after="0" w:line="240" w:lineRule="auto"/>
        <w:ind w:right="23"/>
        <w:jc w:val="both"/>
        <w:rPr>
          <w:rFonts w:ascii="Segoe UI" w:hAnsi="Segoe UI" w:cs="Segoe UI"/>
          <w:bCs/>
          <w:lang w:eastAsia="en-AU"/>
        </w:rPr>
      </w:pPr>
    </w:p>
    <w:p w14:paraId="7CA518FA" w14:textId="365A65CA" w:rsidR="009C617A" w:rsidRPr="00E3419A" w:rsidRDefault="0006343F" w:rsidP="004F0F0D">
      <w:pPr>
        <w:pStyle w:val="ListParagraph"/>
        <w:numPr>
          <w:ilvl w:val="0"/>
          <w:numId w:val="2"/>
        </w:num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 xml:space="preserve">A pre-lodgement meeting </w:t>
      </w:r>
      <w:r w:rsidR="009C617A" w:rsidRPr="00E3419A">
        <w:rPr>
          <w:rFonts w:ascii="Segoe UI" w:hAnsi="Segoe UI" w:cs="Segoe UI"/>
          <w:bCs/>
          <w:lang w:eastAsia="en-AU"/>
        </w:rPr>
        <w:t>PL/291/2020</w:t>
      </w:r>
      <w:r w:rsidRPr="00E3419A">
        <w:rPr>
          <w:rFonts w:ascii="Segoe UI" w:hAnsi="Segoe UI" w:cs="Segoe UI"/>
          <w:bCs/>
          <w:lang w:eastAsia="en-AU"/>
        </w:rPr>
        <w:t xml:space="preserve"> was held on 24 November 2020, for the proposed construction of </w:t>
      </w:r>
      <w:proofErr w:type="gramStart"/>
      <w:r w:rsidRPr="00E3419A">
        <w:rPr>
          <w:rFonts w:ascii="Segoe UI" w:hAnsi="Segoe UI" w:cs="Segoe UI"/>
          <w:bCs/>
          <w:lang w:eastAsia="en-AU"/>
        </w:rPr>
        <w:t>a five storey seniors</w:t>
      </w:r>
      <w:proofErr w:type="gramEnd"/>
      <w:r w:rsidRPr="00E3419A">
        <w:rPr>
          <w:rFonts w:ascii="Segoe UI" w:hAnsi="Segoe UI" w:cs="Segoe UI"/>
          <w:bCs/>
          <w:lang w:eastAsia="en-AU"/>
        </w:rPr>
        <w:t xml:space="preserve"> living development associated with Diggers at The Entrance RSL Club comprising of 90 independent living units, public open space and basement carpark.</w:t>
      </w:r>
    </w:p>
    <w:p w14:paraId="235A1E19" w14:textId="77777777" w:rsidR="00E3419A" w:rsidRPr="00E3419A" w:rsidRDefault="00E3419A" w:rsidP="00E3419A">
      <w:pPr>
        <w:pStyle w:val="ListParagraph"/>
        <w:rPr>
          <w:rFonts w:ascii="Segoe UI" w:hAnsi="Segoe UI" w:cs="Segoe UI"/>
          <w:bCs/>
          <w:lang w:eastAsia="en-AU"/>
        </w:rPr>
      </w:pPr>
    </w:p>
    <w:p w14:paraId="064A4E9F" w14:textId="020BB013" w:rsidR="00E3419A" w:rsidRPr="00E3419A" w:rsidRDefault="00E3419A" w:rsidP="00E3419A">
      <w:pPr>
        <w:pStyle w:val="ListParagraph"/>
        <w:numPr>
          <w:ilvl w:val="0"/>
          <w:numId w:val="10"/>
        </w:numPr>
        <w:tabs>
          <w:tab w:val="left" w:pos="7485"/>
        </w:tabs>
        <w:spacing w:after="0" w:line="240" w:lineRule="auto"/>
        <w:ind w:right="23"/>
        <w:jc w:val="both"/>
        <w:rPr>
          <w:rFonts w:ascii="Segoe UI" w:hAnsi="Segoe UI" w:cs="Segoe UI"/>
          <w:bCs/>
          <w:lang w:eastAsia="en-AU"/>
        </w:rPr>
      </w:pPr>
      <w:r w:rsidRPr="00E3419A">
        <w:rPr>
          <w:rFonts w:ascii="Segoe UI" w:hAnsi="Segoe UI" w:cs="Segoe UI"/>
          <w:bCs/>
          <w:lang w:eastAsia="en-AU"/>
        </w:rPr>
        <w:t xml:space="preserve">Development Consent </w:t>
      </w:r>
      <w:bookmarkStart w:id="12" w:name="_Hlk111798621"/>
      <w:r w:rsidRPr="00E3419A">
        <w:rPr>
          <w:rFonts w:ascii="Segoe UI" w:hAnsi="Segoe UI" w:cs="Segoe UI"/>
          <w:bCs/>
          <w:lang w:eastAsia="en-AU"/>
        </w:rPr>
        <w:t xml:space="preserve">No. DA/1196/2021 was granted on 21 July 2022 for the construction of a </w:t>
      </w:r>
      <w:proofErr w:type="gramStart"/>
      <w:r w:rsidRPr="00E3419A">
        <w:rPr>
          <w:rFonts w:ascii="Segoe UI" w:hAnsi="Segoe UI" w:cs="Segoe UI"/>
          <w:bCs/>
          <w:lang w:eastAsia="en-AU"/>
        </w:rPr>
        <w:t>2 level</w:t>
      </w:r>
      <w:proofErr w:type="gramEnd"/>
      <w:r w:rsidRPr="00E3419A">
        <w:rPr>
          <w:rFonts w:ascii="Segoe UI" w:hAnsi="Segoe UI" w:cs="Segoe UI"/>
          <w:bCs/>
          <w:lang w:eastAsia="en-AU"/>
        </w:rPr>
        <w:t xml:space="preserve"> car park in the north eastern corner of Lot 3 to service the club. This consent will compensate for the removal of parking spaces for the current DA by creating 107 parking spaces. The development of Lot 4 for the proposed seniors housing development will result in the loss of 102 existing parking spaces. With the removal of a bowling green for the </w:t>
      </w:r>
      <w:proofErr w:type="gramStart"/>
      <w:r w:rsidRPr="00E3419A">
        <w:rPr>
          <w:rFonts w:ascii="Segoe UI" w:hAnsi="Segoe UI" w:cs="Segoe UI"/>
          <w:bCs/>
          <w:lang w:eastAsia="en-AU"/>
        </w:rPr>
        <w:t>2 storey</w:t>
      </w:r>
      <w:proofErr w:type="gramEnd"/>
      <w:r w:rsidRPr="00E3419A">
        <w:rPr>
          <w:rFonts w:ascii="Segoe UI" w:hAnsi="Segoe UI" w:cs="Segoe UI"/>
          <w:bCs/>
          <w:lang w:eastAsia="en-AU"/>
        </w:rPr>
        <w:t xml:space="preserve"> carpark, the proposal will result in an increase of 13 spaces on site for the club.</w:t>
      </w:r>
    </w:p>
    <w:bookmarkEnd w:id="12"/>
    <w:p w14:paraId="6BB6D60B" w14:textId="77777777" w:rsidR="00E3419A" w:rsidRPr="00E3419A" w:rsidRDefault="00E3419A" w:rsidP="00E3419A">
      <w:pPr>
        <w:tabs>
          <w:tab w:val="left" w:pos="7485"/>
        </w:tabs>
        <w:spacing w:after="0" w:line="240" w:lineRule="auto"/>
        <w:ind w:right="23"/>
        <w:jc w:val="both"/>
        <w:rPr>
          <w:rFonts w:ascii="Segoe UI" w:hAnsi="Segoe UI" w:cs="Segoe UI"/>
          <w:b/>
          <w:lang w:eastAsia="en-AU"/>
        </w:rPr>
      </w:pPr>
    </w:p>
    <w:p w14:paraId="603E4B3F" w14:textId="77777777" w:rsidR="00E3419A" w:rsidRDefault="00E3419A" w:rsidP="00E3419A">
      <w:pPr>
        <w:tabs>
          <w:tab w:val="left" w:pos="7485"/>
        </w:tabs>
        <w:spacing w:after="0" w:line="240" w:lineRule="auto"/>
        <w:ind w:left="567" w:right="23"/>
        <w:jc w:val="center"/>
        <w:rPr>
          <w:rFonts w:ascii="Arial" w:hAnsi="Arial" w:cs="Arial"/>
          <w:b/>
          <w:lang w:eastAsia="en-AU"/>
        </w:rPr>
      </w:pPr>
      <w:r w:rsidRPr="004F0F0D">
        <w:rPr>
          <w:rFonts w:ascii="Arial" w:hAnsi="Arial" w:cs="Arial"/>
          <w:b/>
          <w:noProof/>
          <w:lang w:eastAsia="en-AU"/>
        </w:rPr>
        <w:drawing>
          <wp:inline distT="0" distB="0" distL="0" distR="0" wp14:anchorId="01FE88DC" wp14:editId="1CD51BDE">
            <wp:extent cx="4257675" cy="2790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86451" cy="2809511"/>
                    </a:xfrm>
                    <a:prstGeom prst="rect">
                      <a:avLst/>
                    </a:prstGeom>
                  </pic:spPr>
                </pic:pic>
              </a:graphicData>
            </a:graphic>
          </wp:inline>
        </w:drawing>
      </w:r>
    </w:p>
    <w:p w14:paraId="44FFC5F5" w14:textId="00B241B4" w:rsidR="00E3419A" w:rsidRPr="00E3419A" w:rsidRDefault="00E3419A" w:rsidP="00E3419A">
      <w:pPr>
        <w:tabs>
          <w:tab w:val="left" w:pos="7485"/>
        </w:tabs>
        <w:spacing w:after="0" w:line="240" w:lineRule="auto"/>
        <w:ind w:left="567" w:right="23"/>
        <w:jc w:val="both"/>
        <w:rPr>
          <w:rFonts w:ascii="Arial" w:hAnsi="Arial" w:cs="Arial"/>
          <w:bCs/>
          <w:sz w:val="20"/>
          <w:szCs w:val="20"/>
          <w:lang w:eastAsia="en-AU"/>
        </w:rPr>
      </w:pPr>
      <w:r w:rsidRPr="004F0F0D">
        <w:rPr>
          <w:rFonts w:ascii="Arial" w:hAnsi="Arial" w:cs="Arial"/>
          <w:bCs/>
          <w:sz w:val="20"/>
          <w:szCs w:val="20"/>
          <w:lang w:eastAsia="en-AU"/>
        </w:rPr>
        <w:t xml:space="preserve">Above: </w:t>
      </w:r>
      <w:r>
        <w:rPr>
          <w:rFonts w:ascii="Arial" w:hAnsi="Arial" w:cs="Arial"/>
          <w:bCs/>
          <w:sz w:val="20"/>
          <w:szCs w:val="20"/>
          <w:lang w:eastAsia="en-AU"/>
        </w:rPr>
        <w:t>The</w:t>
      </w:r>
      <w:r w:rsidRPr="004F0F0D">
        <w:rPr>
          <w:rFonts w:ascii="Arial" w:hAnsi="Arial" w:cs="Arial"/>
          <w:bCs/>
          <w:sz w:val="20"/>
          <w:szCs w:val="20"/>
          <w:lang w:eastAsia="en-AU"/>
        </w:rPr>
        <w:t xml:space="preserve"> </w:t>
      </w:r>
      <w:r>
        <w:rPr>
          <w:rFonts w:ascii="Arial" w:hAnsi="Arial" w:cs="Arial"/>
          <w:bCs/>
          <w:sz w:val="20"/>
          <w:szCs w:val="20"/>
          <w:lang w:eastAsia="en-AU"/>
        </w:rPr>
        <w:t xml:space="preserve">plan for the </w:t>
      </w:r>
      <w:proofErr w:type="gramStart"/>
      <w:r w:rsidRPr="004F0F0D">
        <w:rPr>
          <w:rFonts w:ascii="Arial" w:hAnsi="Arial" w:cs="Arial"/>
          <w:bCs/>
          <w:sz w:val="20"/>
          <w:szCs w:val="20"/>
          <w:lang w:eastAsia="en-AU"/>
        </w:rPr>
        <w:t>2 level</w:t>
      </w:r>
      <w:proofErr w:type="gramEnd"/>
      <w:r w:rsidRPr="004F0F0D">
        <w:rPr>
          <w:rFonts w:ascii="Arial" w:hAnsi="Arial" w:cs="Arial"/>
          <w:bCs/>
          <w:sz w:val="20"/>
          <w:szCs w:val="20"/>
          <w:lang w:eastAsia="en-AU"/>
        </w:rPr>
        <w:t xml:space="preserve"> carpark </w:t>
      </w:r>
      <w:r>
        <w:rPr>
          <w:rFonts w:ascii="Arial" w:hAnsi="Arial" w:cs="Arial"/>
          <w:bCs/>
          <w:sz w:val="20"/>
          <w:szCs w:val="20"/>
          <w:lang w:eastAsia="en-AU"/>
        </w:rPr>
        <w:t>approved</w:t>
      </w:r>
      <w:r w:rsidRPr="004F0F0D">
        <w:rPr>
          <w:rFonts w:ascii="Arial" w:hAnsi="Arial" w:cs="Arial"/>
          <w:bCs/>
          <w:sz w:val="20"/>
          <w:szCs w:val="20"/>
          <w:lang w:eastAsia="en-AU"/>
        </w:rPr>
        <w:t xml:space="preserve"> under DA/1196/2021</w:t>
      </w:r>
    </w:p>
    <w:p w14:paraId="1F713D6F" w14:textId="77777777" w:rsidR="009C617A" w:rsidRPr="009C617A" w:rsidRDefault="009C617A" w:rsidP="005F5945">
      <w:pPr>
        <w:tabs>
          <w:tab w:val="left" w:pos="7485"/>
        </w:tabs>
        <w:spacing w:after="0" w:line="240" w:lineRule="auto"/>
        <w:ind w:right="23"/>
        <w:jc w:val="both"/>
        <w:rPr>
          <w:rFonts w:ascii="Arial" w:hAnsi="Arial" w:cs="Arial"/>
          <w:bCs/>
          <w:lang w:eastAsia="en-AU"/>
        </w:rPr>
      </w:pPr>
    </w:p>
    <w:p w14:paraId="09FE3374" w14:textId="2101BDF9" w:rsidR="009C617A" w:rsidRPr="00A64E30" w:rsidRDefault="00715844" w:rsidP="004F0F0D">
      <w:pPr>
        <w:pStyle w:val="ListParagraph"/>
        <w:numPr>
          <w:ilvl w:val="0"/>
          <w:numId w:val="2"/>
        </w:numPr>
        <w:tabs>
          <w:tab w:val="left" w:pos="7485"/>
        </w:tabs>
        <w:spacing w:after="0" w:line="240" w:lineRule="auto"/>
        <w:ind w:right="23"/>
        <w:jc w:val="both"/>
        <w:rPr>
          <w:rFonts w:ascii="Segoe UI" w:hAnsi="Segoe UI" w:cs="Segoe UI"/>
          <w:bCs/>
          <w:lang w:eastAsia="en-AU"/>
        </w:rPr>
      </w:pPr>
      <w:r w:rsidRPr="00A64E30">
        <w:rPr>
          <w:rFonts w:ascii="Segoe UI" w:hAnsi="Segoe UI" w:cs="Segoe UI"/>
          <w:bCs/>
          <w:lang w:eastAsia="en-AU"/>
        </w:rPr>
        <w:t xml:space="preserve">Development Consent No. DA/197/2018 was granted on 17 April 2018 for a </w:t>
      </w:r>
      <w:proofErr w:type="gramStart"/>
      <w:r w:rsidRPr="00A64E30">
        <w:rPr>
          <w:rFonts w:ascii="Segoe UI" w:hAnsi="Segoe UI" w:cs="Segoe UI"/>
          <w:bCs/>
          <w:lang w:eastAsia="en-AU"/>
        </w:rPr>
        <w:t>four lot</w:t>
      </w:r>
      <w:proofErr w:type="gramEnd"/>
      <w:r w:rsidRPr="00A64E30">
        <w:rPr>
          <w:rFonts w:ascii="Segoe UI" w:hAnsi="Segoe UI" w:cs="Segoe UI"/>
          <w:bCs/>
          <w:lang w:eastAsia="en-AU"/>
        </w:rPr>
        <w:t xml:space="preserve"> community title subdivision of the site. </w:t>
      </w:r>
    </w:p>
    <w:p w14:paraId="6A128072" w14:textId="77777777" w:rsidR="001005F7" w:rsidRPr="00A64E30" w:rsidRDefault="001005F7" w:rsidP="001005F7">
      <w:pPr>
        <w:tabs>
          <w:tab w:val="left" w:pos="7485"/>
        </w:tabs>
        <w:spacing w:after="0" w:line="240" w:lineRule="auto"/>
        <w:ind w:right="23"/>
        <w:jc w:val="both"/>
        <w:rPr>
          <w:rFonts w:ascii="Segoe UI" w:hAnsi="Segoe UI" w:cs="Segoe UI"/>
          <w:bCs/>
          <w:lang w:eastAsia="en-AU"/>
        </w:rPr>
      </w:pPr>
    </w:p>
    <w:tbl>
      <w:tblPr>
        <w:tblStyle w:val="TableGrid"/>
        <w:tblW w:w="8000" w:type="dxa"/>
        <w:tblInd w:w="1129" w:type="dxa"/>
        <w:tblLook w:val="04A0" w:firstRow="1" w:lastRow="0" w:firstColumn="1" w:lastColumn="0" w:noHBand="0" w:noVBand="1"/>
      </w:tblPr>
      <w:tblGrid>
        <w:gridCol w:w="851"/>
        <w:gridCol w:w="1134"/>
        <w:gridCol w:w="6015"/>
      </w:tblGrid>
      <w:tr w:rsidR="001F7244" w:rsidRPr="00A64E30" w14:paraId="743145B3" w14:textId="77777777" w:rsidTr="001F7244">
        <w:tc>
          <w:tcPr>
            <w:tcW w:w="851" w:type="dxa"/>
          </w:tcPr>
          <w:p w14:paraId="0EB1D88F" w14:textId="01620CAA" w:rsidR="001F7244" w:rsidRPr="00A64E30" w:rsidRDefault="001F7244" w:rsidP="001F7244">
            <w:pPr>
              <w:pStyle w:val="ListParagraph"/>
              <w:tabs>
                <w:tab w:val="left" w:pos="1418"/>
                <w:tab w:val="left" w:pos="7485"/>
              </w:tabs>
              <w:ind w:left="0" w:right="23"/>
              <w:rPr>
                <w:rFonts w:ascii="Segoe UI" w:hAnsi="Segoe UI" w:cs="Segoe UI"/>
                <w:bCs/>
                <w:lang w:eastAsia="en-AU"/>
              </w:rPr>
            </w:pPr>
            <w:r w:rsidRPr="00A64E30">
              <w:rPr>
                <w:rFonts w:ascii="Segoe UI" w:hAnsi="Segoe UI" w:cs="Segoe UI"/>
                <w:bCs/>
                <w:lang w:eastAsia="en-AU"/>
              </w:rPr>
              <w:t>Lot 1</w:t>
            </w:r>
          </w:p>
        </w:tc>
        <w:tc>
          <w:tcPr>
            <w:tcW w:w="1134" w:type="dxa"/>
          </w:tcPr>
          <w:p w14:paraId="57CDAD21" w14:textId="6901BAE4" w:rsidR="001F7244" w:rsidRPr="00A64E30" w:rsidRDefault="001F7244" w:rsidP="001F7244">
            <w:pPr>
              <w:pStyle w:val="ListParagraph"/>
              <w:tabs>
                <w:tab w:val="left" w:pos="1418"/>
                <w:tab w:val="left" w:pos="7485"/>
              </w:tabs>
              <w:ind w:left="0" w:right="23"/>
              <w:rPr>
                <w:rFonts w:ascii="Segoe UI" w:hAnsi="Segoe UI" w:cs="Segoe UI"/>
                <w:bCs/>
                <w:lang w:eastAsia="en-AU"/>
              </w:rPr>
            </w:pPr>
            <w:r w:rsidRPr="00A64E30">
              <w:rPr>
                <w:rFonts w:ascii="Segoe UI" w:hAnsi="Segoe UI" w:cs="Segoe UI"/>
                <w:bCs/>
                <w:lang w:eastAsia="en-AU"/>
              </w:rPr>
              <w:t>17.49m²</w:t>
            </w:r>
          </w:p>
        </w:tc>
        <w:tc>
          <w:tcPr>
            <w:tcW w:w="6015" w:type="dxa"/>
          </w:tcPr>
          <w:p w14:paraId="0877BA43" w14:textId="5A7A604C" w:rsidR="001F7244" w:rsidRPr="00A64E30" w:rsidRDefault="001F7244" w:rsidP="001F7244">
            <w:pPr>
              <w:pStyle w:val="ListParagraph"/>
              <w:tabs>
                <w:tab w:val="left" w:pos="1418"/>
                <w:tab w:val="left" w:pos="7485"/>
              </w:tabs>
              <w:ind w:left="0" w:right="23"/>
              <w:rPr>
                <w:rFonts w:ascii="Segoe UI" w:hAnsi="Segoe UI" w:cs="Segoe UI"/>
                <w:bCs/>
                <w:lang w:eastAsia="en-AU"/>
              </w:rPr>
            </w:pPr>
            <w:r w:rsidRPr="00A64E30">
              <w:rPr>
                <w:rFonts w:ascii="Segoe UI" w:hAnsi="Segoe UI" w:cs="Segoe UI"/>
                <w:bCs/>
                <w:lang w:eastAsia="en-AU"/>
              </w:rPr>
              <w:t>community property containing an electricity easement and kiosk/substation</w:t>
            </w:r>
          </w:p>
        </w:tc>
      </w:tr>
      <w:tr w:rsidR="001F7244" w:rsidRPr="00A64E30" w14:paraId="3DC8668E" w14:textId="77777777" w:rsidTr="001F7244">
        <w:tc>
          <w:tcPr>
            <w:tcW w:w="851" w:type="dxa"/>
          </w:tcPr>
          <w:p w14:paraId="214BC80F" w14:textId="5969F6A6" w:rsidR="001F7244" w:rsidRPr="00A64E30" w:rsidRDefault="001F7244" w:rsidP="001F7244">
            <w:pPr>
              <w:pStyle w:val="ListParagraph"/>
              <w:tabs>
                <w:tab w:val="left" w:pos="1418"/>
                <w:tab w:val="left" w:pos="7485"/>
              </w:tabs>
              <w:ind w:left="0" w:right="23"/>
              <w:rPr>
                <w:rFonts w:ascii="Segoe UI" w:hAnsi="Segoe UI" w:cs="Segoe UI"/>
                <w:bCs/>
                <w:lang w:eastAsia="en-AU"/>
              </w:rPr>
            </w:pPr>
            <w:r w:rsidRPr="00A64E30">
              <w:rPr>
                <w:rFonts w:ascii="Segoe UI" w:hAnsi="Segoe UI" w:cs="Segoe UI"/>
                <w:bCs/>
                <w:lang w:eastAsia="en-AU"/>
              </w:rPr>
              <w:t>Lot 2</w:t>
            </w:r>
          </w:p>
        </w:tc>
        <w:tc>
          <w:tcPr>
            <w:tcW w:w="1134" w:type="dxa"/>
          </w:tcPr>
          <w:p w14:paraId="7346ADCE" w14:textId="0E0B079E" w:rsidR="001F7244" w:rsidRPr="00A64E30" w:rsidRDefault="001F7244" w:rsidP="001F7244">
            <w:pPr>
              <w:pStyle w:val="ListParagraph"/>
              <w:tabs>
                <w:tab w:val="left" w:pos="1418"/>
                <w:tab w:val="left" w:pos="7485"/>
              </w:tabs>
              <w:ind w:left="0" w:right="23"/>
              <w:rPr>
                <w:rFonts w:ascii="Segoe UI" w:hAnsi="Segoe UI" w:cs="Segoe UI"/>
                <w:bCs/>
                <w:lang w:eastAsia="en-AU"/>
              </w:rPr>
            </w:pPr>
            <w:r w:rsidRPr="00A64E30">
              <w:rPr>
                <w:rFonts w:ascii="Segoe UI" w:hAnsi="Segoe UI" w:cs="Segoe UI"/>
                <w:bCs/>
                <w:lang w:eastAsia="en-AU"/>
              </w:rPr>
              <w:t>2,6</w:t>
            </w:r>
            <w:r w:rsidR="00C21AB0" w:rsidRPr="00A64E30">
              <w:rPr>
                <w:rFonts w:ascii="Segoe UI" w:hAnsi="Segoe UI" w:cs="Segoe UI"/>
                <w:bCs/>
                <w:lang w:eastAsia="en-AU"/>
              </w:rPr>
              <w:t>79</w:t>
            </w:r>
            <w:r w:rsidRPr="00A64E30">
              <w:rPr>
                <w:rFonts w:ascii="Segoe UI" w:hAnsi="Segoe UI" w:cs="Segoe UI"/>
                <w:bCs/>
                <w:lang w:eastAsia="en-AU"/>
              </w:rPr>
              <w:t>m²</w:t>
            </w:r>
          </w:p>
        </w:tc>
        <w:tc>
          <w:tcPr>
            <w:tcW w:w="6015" w:type="dxa"/>
          </w:tcPr>
          <w:p w14:paraId="7986A72D" w14:textId="7CCABEE4" w:rsidR="001F7244" w:rsidRPr="00A64E30" w:rsidRDefault="001F7244" w:rsidP="001F7244">
            <w:pPr>
              <w:pStyle w:val="ListParagraph"/>
              <w:tabs>
                <w:tab w:val="left" w:pos="1418"/>
                <w:tab w:val="left" w:pos="7485"/>
              </w:tabs>
              <w:ind w:left="0" w:right="23"/>
              <w:rPr>
                <w:rFonts w:ascii="Segoe UI" w:hAnsi="Segoe UI" w:cs="Segoe UI"/>
                <w:bCs/>
                <w:lang w:eastAsia="en-AU"/>
              </w:rPr>
            </w:pPr>
            <w:r w:rsidRPr="00A64E30">
              <w:rPr>
                <w:rFonts w:ascii="Segoe UI" w:hAnsi="Segoe UI" w:cs="Segoe UI"/>
                <w:bCs/>
                <w:lang w:eastAsia="en-AU"/>
              </w:rPr>
              <w:t>development lot containing the Ibis Hotel</w:t>
            </w:r>
          </w:p>
        </w:tc>
      </w:tr>
      <w:tr w:rsidR="001F7244" w:rsidRPr="00A64E30" w14:paraId="5DB4DF41" w14:textId="77777777" w:rsidTr="001F7244">
        <w:tc>
          <w:tcPr>
            <w:tcW w:w="851" w:type="dxa"/>
          </w:tcPr>
          <w:p w14:paraId="4C131D24" w14:textId="23F7F21C" w:rsidR="001F7244" w:rsidRPr="00A64E30" w:rsidRDefault="001F7244" w:rsidP="001F7244">
            <w:pPr>
              <w:pStyle w:val="ListParagraph"/>
              <w:tabs>
                <w:tab w:val="left" w:pos="1418"/>
                <w:tab w:val="left" w:pos="7485"/>
              </w:tabs>
              <w:ind w:left="0" w:right="23"/>
              <w:rPr>
                <w:rFonts w:ascii="Segoe UI" w:hAnsi="Segoe UI" w:cs="Segoe UI"/>
                <w:bCs/>
                <w:lang w:eastAsia="en-AU"/>
              </w:rPr>
            </w:pPr>
            <w:r w:rsidRPr="00A64E30">
              <w:rPr>
                <w:rFonts w:ascii="Segoe UI" w:hAnsi="Segoe UI" w:cs="Segoe UI"/>
                <w:bCs/>
                <w:lang w:eastAsia="en-AU"/>
              </w:rPr>
              <w:t>Lot 3</w:t>
            </w:r>
          </w:p>
        </w:tc>
        <w:tc>
          <w:tcPr>
            <w:tcW w:w="1134" w:type="dxa"/>
          </w:tcPr>
          <w:p w14:paraId="1451D9D4" w14:textId="7071809C" w:rsidR="001F7244" w:rsidRPr="00A64E30" w:rsidRDefault="001F7244" w:rsidP="001F7244">
            <w:pPr>
              <w:pStyle w:val="ListParagraph"/>
              <w:tabs>
                <w:tab w:val="left" w:pos="1418"/>
                <w:tab w:val="left" w:pos="7485"/>
              </w:tabs>
              <w:ind w:left="0" w:right="23"/>
              <w:rPr>
                <w:rFonts w:ascii="Segoe UI" w:hAnsi="Segoe UI" w:cs="Segoe UI"/>
                <w:bCs/>
                <w:lang w:eastAsia="en-AU"/>
              </w:rPr>
            </w:pPr>
            <w:r w:rsidRPr="00A64E30">
              <w:rPr>
                <w:rFonts w:ascii="Segoe UI" w:hAnsi="Segoe UI" w:cs="Segoe UI"/>
                <w:bCs/>
                <w:lang w:eastAsia="en-AU"/>
              </w:rPr>
              <w:t>1.674 hectares</w:t>
            </w:r>
          </w:p>
        </w:tc>
        <w:tc>
          <w:tcPr>
            <w:tcW w:w="6015" w:type="dxa"/>
          </w:tcPr>
          <w:p w14:paraId="231E5523" w14:textId="7E7AB24E" w:rsidR="001F7244" w:rsidRPr="00A64E30" w:rsidRDefault="001F7244" w:rsidP="001F7244">
            <w:pPr>
              <w:pStyle w:val="ListParagraph"/>
              <w:tabs>
                <w:tab w:val="left" w:pos="1418"/>
                <w:tab w:val="left" w:pos="7485"/>
              </w:tabs>
              <w:ind w:left="0" w:right="23"/>
              <w:rPr>
                <w:rFonts w:ascii="Segoe UI" w:hAnsi="Segoe UI" w:cs="Segoe UI"/>
                <w:bCs/>
                <w:lang w:eastAsia="en-AU"/>
              </w:rPr>
            </w:pPr>
            <w:r w:rsidRPr="00A64E30">
              <w:rPr>
                <w:rFonts w:ascii="Segoe UI" w:hAnsi="Segoe UI" w:cs="Segoe UI"/>
                <w:bCs/>
                <w:lang w:eastAsia="en-AU"/>
              </w:rPr>
              <w:t>development lot containing the main Diggers Club, the bowling greens and surrounding land and the northern half of the front Club carpark</w:t>
            </w:r>
          </w:p>
        </w:tc>
      </w:tr>
      <w:tr w:rsidR="001F7244" w:rsidRPr="00A64E30" w14:paraId="23BAA2DA" w14:textId="77777777" w:rsidTr="001F7244">
        <w:tc>
          <w:tcPr>
            <w:tcW w:w="851" w:type="dxa"/>
          </w:tcPr>
          <w:p w14:paraId="7EE59BA6" w14:textId="2CC63A7E" w:rsidR="001F7244" w:rsidRPr="00A64E30" w:rsidRDefault="001F7244" w:rsidP="001F7244">
            <w:pPr>
              <w:pStyle w:val="ListParagraph"/>
              <w:tabs>
                <w:tab w:val="left" w:pos="1418"/>
                <w:tab w:val="left" w:pos="7485"/>
              </w:tabs>
              <w:ind w:left="0" w:right="23"/>
              <w:rPr>
                <w:rFonts w:ascii="Segoe UI" w:hAnsi="Segoe UI" w:cs="Segoe UI"/>
                <w:bCs/>
                <w:lang w:eastAsia="en-AU"/>
              </w:rPr>
            </w:pPr>
            <w:r w:rsidRPr="00A64E30">
              <w:rPr>
                <w:rFonts w:ascii="Segoe UI" w:hAnsi="Segoe UI" w:cs="Segoe UI"/>
                <w:bCs/>
                <w:lang w:eastAsia="en-AU"/>
              </w:rPr>
              <w:t>Lot 4</w:t>
            </w:r>
          </w:p>
        </w:tc>
        <w:tc>
          <w:tcPr>
            <w:tcW w:w="1134" w:type="dxa"/>
          </w:tcPr>
          <w:p w14:paraId="499123BE" w14:textId="602C2764" w:rsidR="001F7244" w:rsidRPr="00A64E30" w:rsidRDefault="001F7244" w:rsidP="001F7244">
            <w:pPr>
              <w:pStyle w:val="ListParagraph"/>
              <w:tabs>
                <w:tab w:val="left" w:pos="1418"/>
                <w:tab w:val="left" w:pos="7485"/>
              </w:tabs>
              <w:ind w:left="0" w:right="23"/>
              <w:rPr>
                <w:rFonts w:ascii="Segoe UI" w:hAnsi="Segoe UI" w:cs="Segoe UI"/>
                <w:bCs/>
                <w:lang w:eastAsia="en-AU"/>
              </w:rPr>
            </w:pPr>
            <w:r w:rsidRPr="00A64E30">
              <w:rPr>
                <w:rFonts w:ascii="Segoe UI" w:hAnsi="Segoe UI" w:cs="Segoe UI"/>
                <w:bCs/>
                <w:lang w:eastAsia="en-AU"/>
              </w:rPr>
              <w:t>7,143m²</w:t>
            </w:r>
          </w:p>
        </w:tc>
        <w:tc>
          <w:tcPr>
            <w:tcW w:w="6015" w:type="dxa"/>
          </w:tcPr>
          <w:p w14:paraId="6015145A" w14:textId="3E4462F2" w:rsidR="001F7244" w:rsidRPr="00A64E30" w:rsidRDefault="001F7244" w:rsidP="001F7244">
            <w:pPr>
              <w:pStyle w:val="ListParagraph"/>
              <w:tabs>
                <w:tab w:val="left" w:pos="1418"/>
                <w:tab w:val="left" w:pos="7485"/>
              </w:tabs>
              <w:ind w:left="0" w:right="23"/>
              <w:rPr>
                <w:rFonts w:ascii="Segoe UI" w:hAnsi="Segoe UI" w:cs="Segoe UI"/>
                <w:bCs/>
                <w:lang w:eastAsia="en-AU"/>
              </w:rPr>
            </w:pPr>
            <w:r w:rsidRPr="00A64E30">
              <w:rPr>
                <w:rFonts w:ascii="Segoe UI" w:hAnsi="Segoe UI" w:cs="Segoe UI"/>
                <w:bCs/>
                <w:lang w:eastAsia="en-AU"/>
              </w:rPr>
              <w:t>development lot containing two dwellings fronting Gallipoli Road and the southern half of the front Club carpark</w:t>
            </w:r>
          </w:p>
        </w:tc>
      </w:tr>
    </w:tbl>
    <w:p w14:paraId="7B76CF27" w14:textId="77777777" w:rsidR="001005F7" w:rsidRPr="00A64E30" w:rsidRDefault="001005F7" w:rsidP="005F5945">
      <w:pPr>
        <w:tabs>
          <w:tab w:val="left" w:pos="7485"/>
        </w:tabs>
        <w:spacing w:after="0" w:line="240" w:lineRule="auto"/>
        <w:ind w:right="23"/>
        <w:jc w:val="both"/>
        <w:rPr>
          <w:rFonts w:ascii="Segoe UI" w:hAnsi="Segoe UI" w:cs="Segoe UI"/>
          <w:bCs/>
          <w:lang w:eastAsia="en-AU"/>
        </w:rPr>
      </w:pPr>
    </w:p>
    <w:p w14:paraId="21B67BD7" w14:textId="6B29A432" w:rsidR="00715844" w:rsidRPr="00A64E30" w:rsidRDefault="005E7A00" w:rsidP="005E7A00">
      <w:pPr>
        <w:spacing w:after="0" w:line="240" w:lineRule="auto"/>
        <w:ind w:right="23"/>
        <w:jc w:val="both"/>
        <w:rPr>
          <w:rFonts w:ascii="Segoe UI" w:hAnsi="Segoe UI" w:cs="Segoe UI"/>
          <w:bCs/>
          <w:lang w:eastAsia="en-AU"/>
        </w:rPr>
      </w:pPr>
      <w:r w:rsidRPr="00A64E30">
        <w:rPr>
          <w:rFonts w:ascii="Segoe UI" w:hAnsi="Segoe UI" w:cs="Segoe UI"/>
          <w:bCs/>
          <w:lang w:eastAsia="en-AU"/>
        </w:rPr>
        <w:tab/>
      </w:r>
      <w:r w:rsidR="00715844" w:rsidRPr="00A64E30">
        <w:rPr>
          <w:rFonts w:ascii="Segoe UI" w:hAnsi="Segoe UI" w:cs="Segoe UI"/>
          <w:bCs/>
          <w:lang w:eastAsia="en-AU"/>
        </w:rPr>
        <w:t>Condition 8.6</w:t>
      </w:r>
      <w:r w:rsidR="001005F7" w:rsidRPr="00A64E30">
        <w:rPr>
          <w:rFonts w:ascii="Segoe UI" w:hAnsi="Segoe UI" w:cs="Segoe UI"/>
          <w:bCs/>
          <w:lang w:eastAsia="en-AU"/>
        </w:rPr>
        <w:t xml:space="preserve"> of the consent</w:t>
      </w:r>
      <w:r w:rsidR="00715844" w:rsidRPr="00A64E30">
        <w:rPr>
          <w:rFonts w:ascii="Segoe UI" w:hAnsi="Segoe UI" w:cs="Segoe UI"/>
          <w:bCs/>
          <w:lang w:eastAsia="en-AU"/>
        </w:rPr>
        <w:t xml:space="preserve"> reads:</w:t>
      </w:r>
    </w:p>
    <w:p w14:paraId="507275CC" w14:textId="15E8A98A" w:rsidR="00715844" w:rsidRPr="00A64E30" w:rsidRDefault="00715844" w:rsidP="005E7A00">
      <w:pPr>
        <w:tabs>
          <w:tab w:val="left" w:pos="7485"/>
        </w:tabs>
        <w:spacing w:after="0" w:line="240" w:lineRule="auto"/>
        <w:ind w:left="709" w:right="23"/>
        <w:jc w:val="both"/>
        <w:rPr>
          <w:rFonts w:ascii="Segoe UI" w:hAnsi="Segoe UI" w:cs="Segoe UI"/>
          <w:bCs/>
          <w:lang w:eastAsia="en-AU"/>
        </w:rPr>
      </w:pPr>
      <w:r w:rsidRPr="00A64E30">
        <w:rPr>
          <w:rFonts w:ascii="Segoe UI" w:hAnsi="Segoe UI" w:cs="Segoe UI"/>
          <w:bCs/>
          <w:noProof/>
          <w:lang w:eastAsia="en-AU"/>
        </w:rPr>
        <w:lastRenderedPageBreak/>
        <w:drawing>
          <wp:inline distT="0" distB="0" distL="0" distR="0" wp14:anchorId="19BCCF87" wp14:editId="6F7F53B5">
            <wp:extent cx="4874260" cy="79005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83750" cy="791594"/>
                    </a:xfrm>
                    <a:prstGeom prst="rect">
                      <a:avLst/>
                    </a:prstGeom>
                  </pic:spPr>
                </pic:pic>
              </a:graphicData>
            </a:graphic>
          </wp:inline>
        </w:drawing>
      </w:r>
    </w:p>
    <w:p w14:paraId="1C914A9D" w14:textId="302E5678" w:rsidR="00715844" w:rsidRPr="00A64E30" w:rsidRDefault="00715844" w:rsidP="00F01136">
      <w:pPr>
        <w:tabs>
          <w:tab w:val="left" w:pos="7485"/>
        </w:tabs>
        <w:spacing w:after="0" w:line="240" w:lineRule="auto"/>
        <w:ind w:left="2268" w:right="23"/>
        <w:jc w:val="both"/>
        <w:rPr>
          <w:rFonts w:ascii="Segoe UI" w:hAnsi="Segoe UI" w:cs="Segoe UI"/>
          <w:bCs/>
          <w:lang w:eastAsia="en-AU"/>
        </w:rPr>
      </w:pPr>
      <w:r w:rsidRPr="00A64E30">
        <w:rPr>
          <w:rFonts w:ascii="Segoe UI" w:hAnsi="Segoe UI" w:cs="Segoe UI"/>
          <w:bCs/>
          <w:noProof/>
          <w:lang w:eastAsia="en-AU"/>
        </w:rPr>
        <w:drawing>
          <wp:inline distT="0" distB="0" distL="0" distR="0" wp14:anchorId="0F1C1F5E" wp14:editId="40E47A67">
            <wp:extent cx="3246202" cy="411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56487" cy="4127837"/>
                    </a:xfrm>
                    <a:prstGeom prst="rect">
                      <a:avLst/>
                    </a:prstGeom>
                  </pic:spPr>
                </pic:pic>
              </a:graphicData>
            </a:graphic>
          </wp:inline>
        </w:drawing>
      </w:r>
    </w:p>
    <w:p w14:paraId="7CB803D8" w14:textId="18196C2D" w:rsidR="00715844" w:rsidRPr="00A64E30" w:rsidRDefault="00352175" w:rsidP="00352175">
      <w:pPr>
        <w:spacing w:after="0" w:line="240" w:lineRule="auto"/>
        <w:ind w:right="23"/>
        <w:jc w:val="both"/>
        <w:rPr>
          <w:rFonts w:ascii="Segoe UI" w:hAnsi="Segoe UI" w:cs="Segoe UI"/>
          <w:bCs/>
          <w:lang w:eastAsia="en-AU"/>
        </w:rPr>
      </w:pPr>
      <w:r w:rsidRPr="00A64E30">
        <w:rPr>
          <w:rFonts w:ascii="Segoe UI" w:hAnsi="Segoe UI" w:cs="Segoe UI"/>
          <w:bCs/>
          <w:lang w:eastAsia="en-AU"/>
        </w:rPr>
        <w:tab/>
      </w:r>
      <w:r w:rsidR="00F01136" w:rsidRPr="00A64E30">
        <w:rPr>
          <w:rFonts w:ascii="Segoe UI" w:hAnsi="Segoe UI" w:cs="Segoe UI"/>
          <w:bCs/>
          <w:lang w:eastAsia="en-AU"/>
        </w:rPr>
        <w:tab/>
      </w:r>
      <w:r w:rsidR="00F01136" w:rsidRPr="00A64E30">
        <w:rPr>
          <w:rFonts w:ascii="Segoe UI" w:hAnsi="Segoe UI" w:cs="Segoe UI"/>
          <w:bCs/>
          <w:lang w:eastAsia="en-AU"/>
        </w:rPr>
        <w:tab/>
      </w:r>
      <w:r w:rsidR="00715844" w:rsidRPr="00A64E30">
        <w:rPr>
          <w:rFonts w:ascii="Segoe UI" w:hAnsi="Segoe UI" w:cs="Segoe UI"/>
          <w:bCs/>
          <w:lang w:eastAsia="en-AU"/>
        </w:rPr>
        <w:t>Above: Approved plan for the community title subdivision of the site</w:t>
      </w:r>
    </w:p>
    <w:p w14:paraId="35B5E906" w14:textId="77777777" w:rsidR="005E7A00" w:rsidRPr="00A64E30" w:rsidRDefault="005E7A00" w:rsidP="005E7A00">
      <w:pPr>
        <w:autoSpaceDE w:val="0"/>
        <w:autoSpaceDN w:val="0"/>
        <w:adjustRightInd w:val="0"/>
        <w:spacing w:after="0" w:line="240" w:lineRule="auto"/>
        <w:rPr>
          <w:rFonts w:ascii="Segoe UI" w:hAnsi="Segoe UI" w:cs="Segoe UI"/>
          <w:color w:val="000000"/>
        </w:rPr>
      </w:pPr>
    </w:p>
    <w:p w14:paraId="501DA744" w14:textId="77777777" w:rsidR="00E3419A" w:rsidRPr="00A64E30" w:rsidRDefault="005E7A00" w:rsidP="00D469C1">
      <w:pPr>
        <w:pStyle w:val="ListParagraph"/>
        <w:numPr>
          <w:ilvl w:val="0"/>
          <w:numId w:val="8"/>
        </w:numPr>
        <w:autoSpaceDE w:val="0"/>
        <w:autoSpaceDN w:val="0"/>
        <w:adjustRightInd w:val="0"/>
        <w:spacing w:after="0" w:line="240" w:lineRule="auto"/>
        <w:rPr>
          <w:rFonts w:ascii="Segoe UI" w:hAnsi="Segoe UI" w:cs="Segoe UI"/>
          <w:color w:val="000000"/>
        </w:rPr>
      </w:pPr>
      <w:r w:rsidRPr="00A64E30">
        <w:rPr>
          <w:rFonts w:ascii="Segoe UI" w:hAnsi="Segoe UI" w:cs="Segoe UI"/>
          <w:color w:val="000000"/>
        </w:rPr>
        <w:t xml:space="preserve">Development Consent No. DA/14/2013 was granted on 27 June 2013 for a motel comprising 56 rooms associated with the existing registered club (Diggers@ The Entrance Club) </w:t>
      </w:r>
      <w:r w:rsidR="00F543A6" w:rsidRPr="00A64E30">
        <w:rPr>
          <w:rFonts w:ascii="Segoe UI" w:hAnsi="Segoe UI" w:cs="Segoe UI"/>
          <w:color w:val="000000"/>
        </w:rPr>
        <w:t>at 315 The Entrance Road, Long Jetty</w:t>
      </w:r>
      <w:r w:rsidRPr="00A64E30">
        <w:rPr>
          <w:rFonts w:ascii="Segoe UI" w:hAnsi="Segoe UI" w:cs="Segoe UI"/>
          <w:color w:val="000000"/>
        </w:rPr>
        <w:t xml:space="preserve">. The consent was amended on three occasions and the latest modified consent is DA/14/2013/C. </w:t>
      </w:r>
    </w:p>
    <w:p w14:paraId="44611238" w14:textId="77777777" w:rsidR="00E3419A" w:rsidRPr="00A64E30" w:rsidRDefault="00E3419A" w:rsidP="00E3419A">
      <w:pPr>
        <w:pStyle w:val="ListParagraph"/>
        <w:autoSpaceDE w:val="0"/>
        <w:autoSpaceDN w:val="0"/>
        <w:adjustRightInd w:val="0"/>
        <w:spacing w:after="0" w:line="240" w:lineRule="auto"/>
        <w:rPr>
          <w:rFonts w:ascii="Segoe UI" w:hAnsi="Segoe UI" w:cs="Segoe UI"/>
          <w:color w:val="000000"/>
        </w:rPr>
      </w:pPr>
    </w:p>
    <w:p w14:paraId="2F1A6268" w14:textId="51347188" w:rsidR="005A0C88" w:rsidRPr="00A64E30" w:rsidRDefault="001F1E82" w:rsidP="00E3419A">
      <w:pPr>
        <w:pStyle w:val="ListParagraph"/>
        <w:autoSpaceDE w:val="0"/>
        <w:autoSpaceDN w:val="0"/>
        <w:adjustRightInd w:val="0"/>
        <w:spacing w:after="0" w:line="240" w:lineRule="auto"/>
        <w:rPr>
          <w:rFonts w:ascii="Segoe UI" w:hAnsi="Segoe UI" w:cs="Segoe UI"/>
          <w:color w:val="000000"/>
        </w:rPr>
      </w:pPr>
      <w:r w:rsidRPr="00A64E30">
        <w:rPr>
          <w:rFonts w:ascii="Segoe UI" w:hAnsi="Segoe UI" w:cs="Segoe UI"/>
        </w:rPr>
        <w:t xml:space="preserve">The </w:t>
      </w:r>
      <w:r w:rsidR="00352175" w:rsidRPr="00A64E30">
        <w:rPr>
          <w:rFonts w:ascii="Segoe UI" w:hAnsi="Segoe UI" w:cs="Segoe UI"/>
        </w:rPr>
        <w:t xml:space="preserve">proposed </w:t>
      </w:r>
      <w:r w:rsidRPr="00A64E30">
        <w:rPr>
          <w:rFonts w:ascii="Segoe UI" w:hAnsi="Segoe UI" w:cs="Segoe UI"/>
        </w:rPr>
        <w:t xml:space="preserve">hotel floor area was </w:t>
      </w:r>
      <w:r w:rsidR="00352175" w:rsidRPr="00A64E30">
        <w:rPr>
          <w:rFonts w:ascii="Segoe UI" w:hAnsi="Segoe UI" w:cs="Segoe UI"/>
        </w:rPr>
        <w:t xml:space="preserve">approximately </w:t>
      </w:r>
      <w:r w:rsidR="00F543A6" w:rsidRPr="00A64E30">
        <w:rPr>
          <w:rFonts w:ascii="Segoe UI" w:hAnsi="Segoe UI" w:cs="Segoe UI"/>
        </w:rPr>
        <w:t>1999</w:t>
      </w:r>
      <w:r w:rsidRPr="00A64E30">
        <w:rPr>
          <w:rFonts w:ascii="Segoe UI" w:hAnsi="Segoe UI" w:cs="Segoe UI"/>
        </w:rPr>
        <w:t xml:space="preserve">m². </w:t>
      </w:r>
      <w:r w:rsidR="005E7A00" w:rsidRPr="00A64E30">
        <w:rPr>
          <w:rFonts w:ascii="Segoe UI" w:hAnsi="Segoe UI" w:cs="Segoe UI"/>
        </w:rPr>
        <w:t xml:space="preserve">The FSR calculation for the hotel was based on </w:t>
      </w:r>
      <w:r w:rsidRPr="00A64E30">
        <w:rPr>
          <w:rFonts w:ascii="Segoe UI" w:hAnsi="Segoe UI" w:cs="Segoe UI"/>
        </w:rPr>
        <w:t>a</w:t>
      </w:r>
      <w:r w:rsidR="005E7A00" w:rsidRPr="00A64E30">
        <w:rPr>
          <w:rFonts w:ascii="Segoe UI" w:hAnsi="Segoe UI" w:cs="Segoe UI"/>
        </w:rPr>
        <w:t xml:space="preserve"> </w:t>
      </w:r>
      <w:r w:rsidR="00B245B9" w:rsidRPr="00A64E30">
        <w:rPr>
          <w:rFonts w:ascii="Segoe UI" w:hAnsi="Segoe UI" w:cs="Segoe UI"/>
        </w:rPr>
        <w:t>total s</w:t>
      </w:r>
      <w:r w:rsidR="005E7A00" w:rsidRPr="00A64E30">
        <w:rPr>
          <w:rFonts w:ascii="Segoe UI" w:hAnsi="Segoe UI" w:cs="Segoe UI"/>
        </w:rPr>
        <w:t>ite area</w:t>
      </w:r>
      <w:r w:rsidR="00B245B9" w:rsidRPr="00A64E30">
        <w:rPr>
          <w:rFonts w:ascii="Segoe UI" w:hAnsi="Segoe UI" w:cs="Segoe UI"/>
        </w:rPr>
        <w:t xml:space="preserve"> </w:t>
      </w:r>
      <w:r w:rsidRPr="00A64E30">
        <w:rPr>
          <w:rFonts w:ascii="Segoe UI" w:hAnsi="Segoe UI" w:cs="Segoe UI"/>
        </w:rPr>
        <w:t xml:space="preserve">of 25,345m² </w:t>
      </w:r>
      <w:r w:rsidR="00B245B9" w:rsidRPr="00A64E30">
        <w:rPr>
          <w:rFonts w:ascii="Segoe UI" w:hAnsi="Segoe UI" w:cs="Segoe UI"/>
        </w:rPr>
        <w:t xml:space="preserve">which included the </w:t>
      </w:r>
      <w:r w:rsidR="00352175" w:rsidRPr="00A64E30">
        <w:rPr>
          <w:rFonts w:ascii="Segoe UI" w:hAnsi="Segoe UI" w:cs="Segoe UI"/>
        </w:rPr>
        <w:t xml:space="preserve">existing </w:t>
      </w:r>
      <w:r w:rsidR="00B245B9" w:rsidRPr="00A64E30">
        <w:rPr>
          <w:rFonts w:ascii="Segoe UI" w:hAnsi="Segoe UI" w:cs="Segoe UI"/>
        </w:rPr>
        <w:t>club</w:t>
      </w:r>
      <w:r w:rsidRPr="00A64E30">
        <w:rPr>
          <w:rFonts w:ascii="Segoe UI" w:hAnsi="Segoe UI" w:cs="Segoe UI"/>
        </w:rPr>
        <w:t xml:space="preserve"> site</w:t>
      </w:r>
      <w:r w:rsidR="00F543A6" w:rsidRPr="00A64E30">
        <w:rPr>
          <w:rFonts w:ascii="Segoe UI" w:hAnsi="Segoe UI" w:cs="Segoe UI"/>
        </w:rPr>
        <w:t xml:space="preserve"> at 315 The Entrance Road</w:t>
      </w:r>
      <w:r w:rsidRPr="00A64E30">
        <w:rPr>
          <w:rFonts w:ascii="Segoe UI" w:hAnsi="Segoe UI" w:cs="Segoe UI"/>
        </w:rPr>
        <w:t xml:space="preserve"> (</w:t>
      </w:r>
      <w:r w:rsidR="00F543A6" w:rsidRPr="00A64E30">
        <w:rPr>
          <w:rFonts w:ascii="Segoe UI" w:hAnsi="Segoe UI" w:cs="Segoe UI"/>
        </w:rPr>
        <w:t xml:space="preserve">including the at grade car park </w:t>
      </w:r>
      <w:r w:rsidRPr="00A64E30">
        <w:rPr>
          <w:rFonts w:ascii="Segoe UI" w:hAnsi="Segoe UI" w:cs="Segoe UI"/>
        </w:rPr>
        <w:t>but exclud</w:t>
      </w:r>
      <w:r w:rsidR="00F543A6" w:rsidRPr="00A64E30">
        <w:rPr>
          <w:rFonts w:ascii="Segoe UI" w:hAnsi="Segoe UI" w:cs="Segoe UI"/>
        </w:rPr>
        <w:t>ing</w:t>
      </w:r>
      <w:r w:rsidRPr="00A64E30">
        <w:rPr>
          <w:rFonts w:ascii="Segoe UI" w:hAnsi="Segoe UI" w:cs="Segoe UI"/>
        </w:rPr>
        <w:t xml:space="preserve"> the</w:t>
      </w:r>
      <w:r w:rsidR="00352175" w:rsidRPr="00A64E30">
        <w:rPr>
          <w:rFonts w:ascii="Segoe UI" w:hAnsi="Segoe UI" w:cs="Segoe UI"/>
        </w:rPr>
        <w:t xml:space="preserve"> then </w:t>
      </w:r>
      <w:r w:rsidRPr="00A64E30">
        <w:rPr>
          <w:rFonts w:ascii="Segoe UI" w:hAnsi="Segoe UI" w:cs="Segoe UI"/>
        </w:rPr>
        <w:t>residential sites</w:t>
      </w:r>
      <w:r w:rsidR="00352175" w:rsidRPr="00A64E30">
        <w:rPr>
          <w:rFonts w:ascii="Segoe UI" w:hAnsi="Segoe UI" w:cs="Segoe UI"/>
        </w:rPr>
        <w:t xml:space="preserve"> with the dwelling houses fronting Gallipoli</w:t>
      </w:r>
      <w:r w:rsidRPr="00A64E30">
        <w:rPr>
          <w:rFonts w:ascii="Segoe UI" w:hAnsi="Segoe UI" w:cs="Segoe UI"/>
        </w:rPr>
        <w:t>)</w:t>
      </w:r>
      <w:r w:rsidR="00B245B9" w:rsidRPr="00A64E30">
        <w:rPr>
          <w:rFonts w:ascii="Segoe UI" w:hAnsi="Segoe UI" w:cs="Segoe UI"/>
        </w:rPr>
        <w:t xml:space="preserve">. </w:t>
      </w:r>
      <w:r w:rsidR="00F543A6" w:rsidRPr="00A64E30">
        <w:rPr>
          <w:rFonts w:ascii="Segoe UI" w:hAnsi="Segoe UI" w:cs="Segoe UI"/>
        </w:rPr>
        <w:t xml:space="preserve">This development is now contained within Lot 2 of the </w:t>
      </w:r>
      <w:r w:rsidR="00C21AB0" w:rsidRPr="00A64E30">
        <w:rPr>
          <w:rFonts w:ascii="Segoe UI" w:hAnsi="Segoe UI" w:cs="Segoe UI"/>
        </w:rPr>
        <w:t>C</w:t>
      </w:r>
      <w:r w:rsidR="00F543A6" w:rsidRPr="00A64E30">
        <w:rPr>
          <w:rFonts w:ascii="Segoe UI" w:hAnsi="Segoe UI" w:cs="Segoe UI"/>
        </w:rPr>
        <w:t xml:space="preserve">ommunity </w:t>
      </w:r>
      <w:r w:rsidR="00C21AB0" w:rsidRPr="00A64E30">
        <w:rPr>
          <w:rFonts w:ascii="Segoe UI" w:hAnsi="Segoe UI" w:cs="Segoe UI"/>
        </w:rPr>
        <w:t>Scheme</w:t>
      </w:r>
      <w:r w:rsidR="00F543A6" w:rsidRPr="00A64E30">
        <w:rPr>
          <w:rFonts w:ascii="Segoe UI" w:hAnsi="Segoe UI" w:cs="Segoe UI"/>
        </w:rPr>
        <w:t xml:space="preserve"> (DP.271196) and is known as 18 Gallipoli Road. Lot 2 does not form part of the site area for the development.</w:t>
      </w:r>
    </w:p>
    <w:p w14:paraId="534CC7C2" w14:textId="0CC7F38C" w:rsidR="00B268EC" w:rsidRPr="00A64E30" w:rsidRDefault="00B268EC" w:rsidP="00B268EC">
      <w:pPr>
        <w:autoSpaceDE w:val="0"/>
        <w:autoSpaceDN w:val="0"/>
        <w:adjustRightInd w:val="0"/>
        <w:spacing w:after="0" w:line="240" w:lineRule="auto"/>
        <w:ind w:left="360"/>
        <w:rPr>
          <w:rFonts w:ascii="Segoe UI" w:hAnsi="Segoe UI" w:cs="Segoe UI"/>
          <w:color w:val="000000"/>
        </w:rPr>
      </w:pPr>
    </w:p>
    <w:p w14:paraId="6DD6FCE7" w14:textId="5070CB40" w:rsidR="00722698" w:rsidRPr="00A64E30" w:rsidRDefault="00722698" w:rsidP="00722698">
      <w:pPr>
        <w:autoSpaceDE w:val="0"/>
        <w:autoSpaceDN w:val="0"/>
        <w:adjustRightInd w:val="0"/>
        <w:spacing w:after="0" w:line="240" w:lineRule="auto"/>
        <w:ind w:left="360"/>
        <w:jc w:val="center"/>
        <w:rPr>
          <w:rFonts w:ascii="Segoe UI" w:hAnsi="Segoe UI" w:cs="Segoe UI"/>
          <w:color w:val="000000"/>
        </w:rPr>
      </w:pPr>
      <w:r w:rsidRPr="00A64E30">
        <w:rPr>
          <w:rFonts w:ascii="Segoe UI" w:hAnsi="Segoe UI" w:cs="Segoe UI"/>
          <w:noProof/>
          <w:color w:val="000000"/>
        </w:rPr>
        <w:lastRenderedPageBreak/>
        <w:drawing>
          <wp:inline distT="0" distB="0" distL="0" distR="0" wp14:anchorId="123230EB" wp14:editId="36EDC0F4">
            <wp:extent cx="4024770" cy="3122251"/>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39230" cy="3133468"/>
                    </a:xfrm>
                    <a:prstGeom prst="rect">
                      <a:avLst/>
                    </a:prstGeom>
                  </pic:spPr>
                </pic:pic>
              </a:graphicData>
            </a:graphic>
          </wp:inline>
        </w:drawing>
      </w:r>
    </w:p>
    <w:p w14:paraId="01AD726F" w14:textId="149C1835" w:rsidR="00722698" w:rsidRPr="00A64E30" w:rsidRDefault="00722698" w:rsidP="00722698">
      <w:pPr>
        <w:autoSpaceDE w:val="0"/>
        <w:autoSpaceDN w:val="0"/>
        <w:adjustRightInd w:val="0"/>
        <w:spacing w:after="0" w:line="240" w:lineRule="auto"/>
        <w:ind w:left="1418"/>
        <w:rPr>
          <w:rFonts w:ascii="Segoe UI" w:hAnsi="Segoe UI" w:cs="Segoe UI"/>
          <w:color w:val="000000"/>
        </w:rPr>
      </w:pPr>
      <w:r w:rsidRPr="00A64E30">
        <w:rPr>
          <w:rFonts w:ascii="Segoe UI" w:hAnsi="Segoe UI" w:cs="Segoe UI"/>
          <w:color w:val="000000"/>
        </w:rPr>
        <w:t>Above: Stamped approved Consent plans for DA/14/2013</w:t>
      </w:r>
      <w:r w:rsidR="00E3419A" w:rsidRPr="00A64E30">
        <w:rPr>
          <w:rFonts w:ascii="Segoe UI" w:hAnsi="Segoe UI" w:cs="Segoe UI"/>
          <w:color w:val="000000"/>
        </w:rPr>
        <w:t xml:space="preserve"> -Ibis Hotel</w:t>
      </w:r>
    </w:p>
    <w:p w14:paraId="2A3129D1" w14:textId="77777777" w:rsidR="00722698" w:rsidRPr="00A64E30" w:rsidRDefault="00722698" w:rsidP="00B268EC">
      <w:pPr>
        <w:autoSpaceDE w:val="0"/>
        <w:autoSpaceDN w:val="0"/>
        <w:adjustRightInd w:val="0"/>
        <w:spacing w:after="0" w:line="240" w:lineRule="auto"/>
        <w:ind w:left="360"/>
        <w:rPr>
          <w:rFonts w:ascii="Segoe UI" w:hAnsi="Segoe UI" w:cs="Segoe UI"/>
          <w:color w:val="000000"/>
        </w:rPr>
      </w:pPr>
    </w:p>
    <w:p w14:paraId="7BC84926" w14:textId="1030652A" w:rsidR="00B268EC" w:rsidRPr="00A64E30" w:rsidRDefault="00AE1FE8" w:rsidP="00D469C1">
      <w:pPr>
        <w:pStyle w:val="ListParagraph"/>
        <w:numPr>
          <w:ilvl w:val="0"/>
          <w:numId w:val="8"/>
        </w:numPr>
        <w:rPr>
          <w:rFonts w:ascii="Segoe UI" w:hAnsi="Segoe UI" w:cs="Segoe UI"/>
          <w:bCs/>
          <w:lang w:eastAsia="en-AU"/>
        </w:rPr>
      </w:pPr>
      <w:bookmarkStart w:id="13" w:name="_Hlk96168386"/>
      <w:r w:rsidRPr="00A64E30">
        <w:rPr>
          <w:rFonts w:ascii="Segoe UI" w:hAnsi="Segoe UI" w:cs="Segoe UI"/>
          <w:color w:val="000000"/>
        </w:rPr>
        <w:t xml:space="preserve">Development Consent No. </w:t>
      </w:r>
      <w:bookmarkEnd w:id="13"/>
      <w:r w:rsidR="00D362FF" w:rsidRPr="00A64E30">
        <w:rPr>
          <w:rFonts w:ascii="Segoe UI" w:hAnsi="Segoe UI" w:cs="Segoe UI"/>
        </w:rPr>
        <w:t>DA/871/2008</w:t>
      </w:r>
      <w:r w:rsidRPr="00A64E30">
        <w:rPr>
          <w:rFonts w:ascii="Segoe UI" w:hAnsi="Segoe UI" w:cs="Segoe UI"/>
        </w:rPr>
        <w:t xml:space="preserve"> for alterations and additions </w:t>
      </w:r>
      <w:r w:rsidR="005A0C88" w:rsidRPr="00A64E30">
        <w:rPr>
          <w:rFonts w:ascii="Segoe UI" w:hAnsi="Segoe UI" w:cs="Segoe UI"/>
        </w:rPr>
        <w:t>(Tuggerah Lakes Memorial Club) was granted on 10 September 2008.</w:t>
      </w:r>
    </w:p>
    <w:p w14:paraId="0E9E4D9C" w14:textId="77777777" w:rsidR="00B268EC" w:rsidRPr="00A64E30" w:rsidRDefault="00B268EC" w:rsidP="00B268EC">
      <w:pPr>
        <w:pStyle w:val="ListParagraph"/>
        <w:rPr>
          <w:rFonts w:ascii="Segoe UI" w:hAnsi="Segoe UI" w:cs="Segoe UI"/>
          <w:b/>
          <w:lang w:eastAsia="en-AU"/>
        </w:rPr>
      </w:pPr>
    </w:p>
    <w:p w14:paraId="0066E8CE" w14:textId="2BA5B1AF" w:rsidR="009C617A" w:rsidRPr="00A64E30" w:rsidRDefault="005472DF" w:rsidP="00D469C1">
      <w:pPr>
        <w:pStyle w:val="ListParagraph"/>
        <w:numPr>
          <w:ilvl w:val="0"/>
          <w:numId w:val="8"/>
        </w:numPr>
        <w:rPr>
          <w:rFonts w:ascii="Segoe UI" w:hAnsi="Segoe UI" w:cs="Segoe UI"/>
          <w:b/>
          <w:lang w:eastAsia="en-AU"/>
        </w:rPr>
      </w:pPr>
      <w:r w:rsidRPr="00A64E30">
        <w:rPr>
          <w:rFonts w:ascii="Segoe UI" w:hAnsi="Segoe UI" w:cs="Segoe UI"/>
          <w:color w:val="000000"/>
        </w:rPr>
        <w:t xml:space="preserve">Development Consent No. </w:t>
      </w:r>
      <w:r w:rsidRPr="00A64E30">
        <w:rPr>
          <w:rFonts w:ascii="Segoe UI" w:hAnsi="Segoe UI" w:cs="Segoe UI"/>
        </w:rPr>
        <w:t>DA/996/2006 for alterations and additions to the club was granted on 25 July 2006.</w:t>
      </w:r>
    </w:p>
    <w:p w14:paraId="7AF8819E" w14:textId="77777777" w:rsidR="00B268EC" w:rsidRPr="00A64E30" w:rsidRDefault="00B268EC" w:rsidP="00B268EC">
      <w:pPr>
        <w:pStyle w:val="ListParagraph"/>
        <w:tabs>
          <w:tab w:val="left" w:pos="7485"/>
        </w:tabs>
        <w:spacing w:after="0" w:line="240" w:lineRule="auto"/>
        <w:ind w:right="23"/>
        <w:jc w:val="both"/>
        <w:rPr>
          <w:rFonts w:ascii="Segoe UI" w:hAnsi="Segoe UI" w:cs="Segoe UI"/>
        </w:rPr>
      </w:pPr>
    </w:p>
    <w:p w14:paraId="6B60EA97" w14:textId="35C723ED" w:rsidR="00976E5C" w:rsidRPr="00A64E30" w:rsidRDefault="005472DF" w:rsidP="00A70446">
      <w:pPr>
        <w:pStyle w:val="ListParagraph"/>
        <w:numPr>
          <w:ilvl w:val="0"/>
          <w:numId w:val="8"/>
        </w:numPr>
        <w:tabs>
          <w:tab w:val="left" w:pos="7485"/>
        </w:tabs>
        <w:spacing w:after="0" w:line="240" w:lineRule="auto"/>
        <w:ind w:right="23"/>
        <w:jc w:val="both"/>
        <w:rPr>
          <w:rFonts w:ascii="Segoe UI" w:hAnsi="Segoe UI" w:cs="Segoe UI"/>
          <w:b/>
          <w:lang w:eastAsia="en-AU"/>
        </w:rPr>
      </w:pPr>
      <w:r w:rsidRPr="00A64E30">
        <w:rPr>
          <w:rFonts w:ascii="Segoe UI" w:hAnsi="Segoe UI" w:cs="Segoe UI"/>
          <w:color w:val="000000"/>
        </w:rPr>
        <w:t xml:space="preserve">Development Consent No. </w:t>
      </w:r>
      <w:r w:rsidRPr="00A64E30">
        <w:rPr>
          <w:rFonts w:ascii="Segoe UI" w:hAnsi="Segoe UI" w:cs="Segoe UI"/>
        </w:rPr>
        <w:t>DA/</w:t>
      </w:r>
      <w:r w:rsidR="00976E5C" w:rsidRPr="00A64E30">
        <w:rPr>
          <w:rFonts w:ascii="Segoe UI" w:hAnsi="Segoe UI" w:cs="Segoe UI"/>
        </w:rPr>
        <w:t>617/90</w:t>
      </w:r>
      <w:r w:rsidRPr="00A64E30">
        <w:rPr>
          <w:rFonts w:ascii="Segoe UI" w:hAnsi="Segoe UI" w:cs="Segoe UI"/>
        </w:rPr>
        <w:t xml:space="preserve"> for alterations and additions </w:t>
      </w:r>
      <w:r w:rsidR="00976E5C" w:rsidRPr="00A64E30">
        <w:rPr>
          <w:rFonts w:ascii="Segoe UI" w:hAnsi="Segoe UI" w:cs="Segoe UI"/>
        </w:rPr>
        <w:t>to club including rearrangement of car parking areas and proposed multi</w:t>
      </w:r>
      <w:r w:rsidR="00E12A24" w:rsidRPr="00A64E30">
        <w:rPr>
          <w:rFonts w:ascii="Segoe UI" w:hAnsi="Segoe UI" w:cs="Segoe UI"/>
        </w:rPr>
        <w:t>-</w:t>
      </w:r>
      <w:r w:rsidR="00976E5C" w:rsidRPr="00A64E30">
        <w:rPr>
          <w:rFonts w:ascii="Segoe UI" w:hAnsi="Segoe UI" w:cs="Segoe UI"/>
        </w:rPr>
        <w:t xml:space="preserve">level car park </w:t>
      </w:r>
      <w:r w:rsidRPr="00A64E30">
        <w:rPr>
          <w:rFonts w:ascii="Segoe UI" w:hAnsi="Segoe UI" w:cs="Segoe UI"/>
        </w:rPr>
        <w:t>(was granted on</w:t>
      </w:r>
      <w:r w:rsidR="00976E5C" w:rsidRPr="00A64E30">
        <w:rPr>
          <w:rFonts w:ascii="Segoe UI" w:hAnsi="Segoe UI" w:cs="Segoe UI"/>
        </w:rPr>
        <w:t xml:space="preserve"> 3 December 1990. </w:t>
      </w:r>
    </w:p>
    <w:p w14:paraId="09B9F9D2" w14:textId="69E71E2C" w:rsidR="00976E5C" w:rsidRPr="00A64E30" w:rsidRDefault="00976E5C" w:rsidP="005F5945">
      <w:pPr>
        <w:tabs>
          <w:tab w:val="left" w:pos="7485"/>
        </w:tabs>
        <w:spacing w:after="0" w:line="240" w:lineRule="auto"/>
        <w:ind w:right="23"/>
        <w:jc w:val="both"/>
        <w:rPr>
          <w:rFonts w:ascii="Segoe UI" w:hAnsi="Segoe UI" w:cs="Segoe UI"/>
          <w:b/>
          <w:lang w:eastAsia="en-AU"/>
        </w:rPr>
      </w:pPr>
    </w:p>
    <w:p w14:paraId="627D7232" w14:textId="337349FF" w:rsidR="00976E5C" w:rsidRPr="00A64E30" w:rsidRDefault="00976E5C" w:rsidP="00A70446">
      <w:pPr>
        <w:tabs>
          <w:tab w:val="left" w:pos="7485"/>
        </w:tabs>
        <w:spacing w:after="0" w:line="240" w:lineRule="auto"/>
        <w:ind w:left="426" w:right="23"/>
        <w:jc w:val="center"/>
        <w:rPr>
          <w:rFonts w:ascii="Segoe UI" w:hAnsi="Segoe UI" w:cs="Segoe UI"/>
          <w:b/>
          <w:lang w:eastAsia="en-AU"/>
        </w:rPr>
      </w:pPr>
      <w:r w:rsidRPr="00A64E30">
        <w:rPr>
          <w:rFonts w:ascii="Segoe UI" w:hAnsi="Segoe UI" w:cs="Segoe UI"/>
          <w:b/>
          <w:noProof/>
          <w:lang w:eastAsia="en-AU"/>
        </w:rPr>
        <w:drawing>
          <wp:inline distT="0" distB="0" distL="0" distR="0" wp14:anchorId="5E771FFE" wp14:editId="635F3A09">
            <wp:extent cx="4399280" cy="2872253"/>
            <wp:effectExtent l="0" t="0" r="127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410612" cy="2879651"/>
                    </a:xfrm>
                    <a:prstGeom prst="rect">
                      <a:avLst/>
                    </a:prstGeom>
                  </pic:spPr>
                </pic:pic>
              </a:graphicData>
            </a:graphic>
          </wp:inline>
        </w:drawing>
      </w:r>
    </w:p>
    <w:p w14:paraId="68EA7DDF" w14:textId="7EFDBEC6" w:rsidR="00976E5C" w:rsidRPr="00A64E30" w:rsidRDefault="004F0F0D" w:rsidP="00A70446">
      <w:pPr>
        <w:tabs>
          <w:tab w:val="left" w:pos="7485"/>
        </w:tabs>
        <w:spacing w:after="0" w:line="240" w:lineRule="auto"/>
        <w:ind w:left="1134" w:right="23"/>
        <w:jc w:val="both"/>
        <w:rPr>
          <w:rFonts w:ascii="Segoe UI" w:hAnsi="Segoe UI" w:cs="Segoe UI"/>
          <w:bCs/>
          <w:lang w:eastAsia="en-AU"/>
        </w:rPr>
      </w:pPr>
      <w:r w:rsidRPr="00A64E30">
        <w:rPr>
          <w:rFonts w:ascii="Segoe UI" w:hAnsi="Segoe UI" w:cs="Segoe UI"/>
          <w:bCs/>
          <w:lang w:eastAsia="en-AU"/>
        </w:rPr>
        <w:t>Above: Approved plan under DA/617/90</w:t>
      </w:r>
    </w:p>
    <w:p w14:paraId="32A15D3F" w14:textId="156E7A22" w:rsidR="00976E5C" w:rsidRPr="00A64E30" w:rsidRDefault="00976E5C" w:rsidP="005F5945">
      <w:pPr>
        <w:tabs>
          <w:tab w:val="left" w:pos="7485"/>
        </w:tabs>
        <w:spacing w:after="0" w:line="240" w:lineRule="auto"/>
        <w:ind w:right="23"/>
        <w:jc w:val="both"/>
        <w:rPr>
          <w:rFonts w:ascii="Segoe UI" w:hAnsi="Segoe UI" w:cs="Segoe UI"/>
          <w:b/>
          <w:lang w:eastAsia="en-AU"/>
        </w:rPr>
      </w:pPr>
    </w:p>
    <w:p w14:paraId="7B72B952" w14:textId="77777777" w:rsidR="00E3419A" w:rsidRPr="00A64E30" w:rsidRDefault="00E3419A" w:rsidP="005F5945">
      <w:pPr>
        <w:tabs>
          <w:tab w:val="left" w:pos="7485"/>
        </w:tabs>
        <w:spacing w:after="0" w:line="240" w:lineRule="auto"/>
        <w:ind w:right="23"/>
        <w:jc w:val="both"/>
        <w:rPr>
          <w:rFonts w:ascii="Segoe UI" w:hAnsi="Segoe UI" w:cs="Segoe UI"/>
          <w:b/>
          <w:lang w:eastAsia="en-AU"/>
        </w:rPr>
      </w:pPr>
    </w:p>
    <w:p w14:paraId="10E66D2E" w14:textId="77777777" w:rsidR="007C2B1A" w:rsidRPr="00A64E30" w:rsidRDefault="007C2B1A" w:rsidP="007C2B1A">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A64E30">
        <w:rPr>
          <w:rFonts w:ascii="Segoe UI" w:hAnsi="Segoe UI" w:cs="Segoe UI"/>
          <w:b/>
          <w:lang w:eastAsia="en-AU"/>
        </w:rPr>
        <w:lastRenderedPageBreak/>
        <w:t xml:space="preserve">STATUTORY CONSIDERATIONS </w:t>
      </w:r>
    </w:p>
    <w:p w14:paraId="72F73BF9" w14:textId="77777777" w:rsidR="007C2B1A" w:rsidRPr="00A64E30" w:rsidRDefault="007C2B1A" w:rsidP="007C2B1A">
      <w:pPr>
        <w:tabs>
          <w:tab w:val="left" w:pos="7485"/>
        </w:tabs>
        <w:spacing w:before="120" w:after="0" w:line="240" w:lineRule="auto"/>
        <w:ind w:right="23"/>
        <w:rPr>
          <w:rFonts w:ascii="Segoe UI" w:hAnsi="Segoe UI" w:cs="Segoe UI"/>
          <w:b/>
          <w:lang w:eastAsia="en-AU"/>
        </w:rPr>
      </w:pPr>
    </w:p>
    <w:p w14:paraId="11C4BD7D" w14:textId="77777777" w:rsidR="007C2B1A" w:rsidRPr="00A64E30" w:rsidRDefault="007C2B1A" w:rsidP="007C2B1A">
      <w:pPr>
        <w:tabs>
          <w:tab w:val="left" w:pos="709"/>
          <w:tab w:val="left" w:pos="1560"/>
        </w:tabs>
        <w:spacing w:after="0" w:line="240" w:lineRule="auto"/>
        <w:ind w:right="23"/>
        <w:jc w:val="both"/>
        <w:rPr>
          <w:rFonts w:ascii="Segoe UI" w:hAnsi="Segoe UI" w:cs="Segoe UI"/>
          <w:bCs/>
          <w:lang w:eastAsia="en-AU"/>
        </w:rPr>
      </w:pPr>
      <w:r w:rsidRPr="00A64E30">
        <w:rPr>
          <w:rFonts w:ascii="Segoe UI" w:hAnsi="Segoe UI" w:cs="Segoe UI"/>
          <w:bCs/>
          <w:lang w:eastAsia="en-AU"/>
        </w:rPr>
        <w:t xml:space="preserve">When determining a development application, the consent authority must take into consideration the matters outlined in Section 4.15(1) of the </w:t>
      </w:r>
      <w:r w:rsidRPr="00A64E30">
        <w:rPr>
          <w:rFonts w:ascii="Segoe UI" w:hAnsi="Segoe UI" w:cs="Segoe UI"/>
          <w:bCs/>
          <w:i/>
          <w:iCs/>
          <w:lang w:eastAsia="en-AU"/>
        </w:rPr>
        <w:t>Environmental Planning and Assessment Act 1979</w:t>
      </w:r>
      <w:r w:rsidRPr="00A64E30">
        <w:rPr>
          <w:rFonts w:ascii="Segoe UI" w:hAnsi="Segoe UI" w:cs="Segoe UI"/>
          <w:bCs/>
          <w:lang w:eastAsia="en-AU"/>
        </w:rPr>
        <w:t xml:space="preserve"> (‘EP&amp;A Act’). These matters as are of relevance to the development application include the following:</w:t>
      </w:r>
    </w:p>
    <w:p w14:paraId="43A62BF7" w14:textId="77777777" w:rsidR="007C2B1A" w:rsidRPr="00A64E30" w:rsidRDefault="007C2B1A" w:rsidP="007C2B1A">
      <w:pPr>
        <w:tabs>
          <w:tab w:val="left" w:pos="709"/>
          <w:tab w:val="left" w:pos="1560"/>
        </w:tabs>
        <w:spacing w:after="0" w:line="240" w:lineRule="auto"/>
        <w:ind w:right="23"/>
        <w:jc w:val="both"/>
        <w:rPr>
          <w:rFonts w:ascii="Segoe UI" w:hAnsi="Segoe UI" w:cs="Segoe UI"/>
          <w:bCs/>
          <w:i/>
          <w:lang w:eastAsia="en-AU"/>
        </w:rPr>
      </w:pPr>
    </w:p>
    <w:p w14:paraId="58F18E7A" w14:textId="77777777" w:rsidR="007C2B1A" w:rsidRPr="00A64E30" w:rsidRDefault="007C2B1A" w:rsidP="00D469C1">
      <w:pPr>
        <w:pStyle w:val="ListParagraph"/>
        <w:numPr>
          <w:ilvl w:val="0"/>
          <w:numId w:val="16"/>
        </w:numPr>
        <w:tabs>
          <w:tab w:val="left" w:pos="709"/>
          <w:tab w:val="left" w:pos="1560"/>
        </w:tabs>
        <w:spacing w:after="0" w:line="240" w:lineRule="auto"/>
        <w:ind w:left="1560" w:right="23" w:hanging="851"/>
        <w:jc w:val="both"/>
        <w:rPr>
          <w:rFonts w:ascii="Segoe UI" w:hAnsi="Segoe UI" w:cs="Segoe UI"/>
          <w:bCs/>
          <w:i/>
          <w:lang w:eastAsia="en-AU"/>
        </w:rPr>
      </w:pPr>
      <w:r w:rsidRPr="00A64E30">
        <w:rPr>
          <w:rFonts w:ascii="Segoe UI" w:hAnsi="Segoe UI" w:cs="Segoe UI"/>
          <w:bCs/>
          <w:i/>
          <w:lang w:eastAsia="en-AU"/>
        </w:rPr>
        <w:t>the provisions of any environmental planning instrument, proposed instrument, development control plan, planning agreement and the regulations</w:t>
      </w:r>
    </w:p>
    <w:p w14:paraId="45F3BFCD" w14:textId="77777777" w:rsidR="007C2B1A" w:rsidRPr="00A64E30" w:rsidRDefault="007C2B1A" w:rsidP="00D469C1">
      <w:pPr>
        <w:pStyle w:val="ListParagraph"/>
        <w:numPr>
          <w:ilvl w:val="0"/>
          <w:numId w:val="16"/>
        </w:numPr>
        <w:tabs>
          <w:tab w:val="left" w:pos="709"/>
          <w:tab w:val="left" w:pos="1560"/>
        </w:tabs>
        <w:spacing w:after="0" w:line="240" w:lineRule="auto"/>
        <w:ind w:left="1560" w:right="23" w:hanging="851"/>
        <w:jc w:val="both"/>
        <w:rPr>
          <w:rFonts w:ascii="Segoe UI" w:hAnsi="Segoe UI" w:cs="Segoe UI"/>
          <w:bCs/>
          <w:i/>
          <w:lang w:eastAsia="en-AU"/>
        </w:rPr>
      </w:pPr>
      <w:r w:rsidRPr="00A64E30">
        <w:rPr>
          <w:rFonts w:ascii="Segoe UI" w:hAnsi="Segoe UI" w:cs="Segoe UI"/>
          <w:bCs/>
          <w:i/>
          <w:lang w:eastAsia="en-AU"/>
        </w:rPr>
        <w:t>the likely impacts of that development, including environmental impacts on both the natural and built environments, and social and economic impacts in the locality,</w:t>
      </w:r>
    </w:p>
    <w:p w14:paraId="33120160" w14:textId="77777777" w:rsidR="007C2B1A" w:rsidRPr="00A64E30" w:rsidRDefault="007C2B1A" w:rsidP="00D469C1">
      <w:pPr>
        <w:pStyle w:val="ListParagraph"/>
        <w:numPr>
          <w:ilvl w:val="0"/>
          <w:numId w:val="16"/>
        </w:numPr>
        <w:tabs>
          <w:tab w:val="left" w:pos="709"/>
          <w:tab w:val="left" w:pos="1560"/>
        </w:tabs>
        <w:spacing w:after="0" w:line="240" w:lineRule="auto"/>
        <w:ind w:left="1560" w:right="23" w:hanging="851"/>
        <w:jc w:val="both"/>
        <w:rPr>
          <w:rFonts w:ascii="Segoe UI" w:hAnsi="Segoe UI" w:cs="Segoe UI"/>
          <w:bCs/>
          <w:i/>
          <w:lang w:eastAsia="en-AU"/>
        </w:rPr>
      </w:pPr>
      <w:r w:rsidRPr="00A64E30">
        <w:rPr>
          <w:rFonts w:ascii="Segoe UI" w:hAnsi="Segoe UI" w:cs="Segoe UI"/>
          <w:bCs/>
          <w:i/>
          <w:lang w:eastAsia="en-AU"/>
        </w:rPr>
        <w:t>the suitability of the site for the development,</w:t>
      </w:r>
    </w:p>
    <w:p w14:paraId="54CB9AE9" w14:textId="77777777" w:rsidR="007C2B1A" w:rsidRPr="00A64E30" w:rsidRDefault="007C2B1A" w:rsidP="00D469C1">
      <w:pPr>
        <w:pStyle w:val="ListParagraph"/>
        <w:numPr>
          <w:ilvl w:val="0"/>
          <w:numId w:val="16"/>
        </w:numPr>
        <w:tabs>
          <w:tab w:val="left" w:pos="709"/>
          <w:tab w:val="left" w:pos="1560"/>
        </w:tabs>
        <w:spacing w:after="0" w:line="240" w:lineRule="auto"/>
        <w:ind w:left="1560" w:right="23" w:hanging="851"/>
        <w:jc w:val="both"/>
        <w:rPr>
          <w:rFonts w:ascii="Segoe UI" w:hAnsi="Segoe UI" w:cs="Segoe UI"/>
          <w:bCs/>
          <w:i/>
          <w:lang w:eastAsia="en-AU"/>
        </w:rPr>
      </w:pPr>
      <w:r w:rsidRPr="00A64E30">
        <w:rPr>
          <w:rFonts w:ascii="Segoe UI" w:hAnsi="Segoe UI" w:cs="Segoe UI"/>
          <w:bCs/>
          <w:i/>
          <w:lang w:eastAsia="en-AU"/>
        </w:rPr>
        <w:t>any submissions made in accordance with this Act or the regulations,</w:t>
      </w:r>
    </w:p>
    <w:p w14:paraId="2202D116" w14:textId="77777777" w:rsidR="007C2B1A" w:rsidRPr="00A64E30" w:rsidRDefault="007C2B1A" w:rsidP="00D469C1">
      <w:pPr>
        <w:pStyle w:val="ListParagraph"/>
        <w:numPr>
          <w:ilvl w:val="0"/>
          <w:numId w:val="16"/>
        </w:numPr>
        <w:tabs>
          <w:tab w:val="left" w:pos="709"/>
          <w:tab w:val="left" w:pos="1560"/>
        </w:tabs>
        <w:spacing w:after="0" w:line="240" w:lineRule="auto"/>
        <w:ind w:left="1560" w:right="23" w:hanging="851"/>
        <w:jc w:val="both"/>
        <w:rPr>
          <w:rFonts w:ascii="Segoe UI" w:hAnsi="Segoe UI" w:cs="Segoe UI"/>
          <w:bCs/>
          <w:i/>
          <w:lang w:eastAsia="en-AU"/>
        </w:rPr>
      </w:pPr>
      <w:r w:rsidRPr="00A64E30">
        <w:rPr>
          <w:rFonts w:ascii="Segoe UI" w:hAnsi="Segoe UI" w:cs="Segoe UI"/>
          <w:bCs/>
          <w:i/>
          <w:lang w:eastAsia="en-AU"/>
        </w:rPr>
        <w:t>the public interest.</w:t>
      </w:r>
    </w:p>
    <w:p w14:paraId="611BF6CE" w14:textId="77777777" w:rsidR="007C2B1A" w:rsidRPr="00A64E30" w:rsidRDefault="007C2B1A" w:rsidP="007C2B1A">
      <w:pPr>
        <w:tabs>
          <w:tab w:val="left" w:pos="709"/>
          <w:tab w:val="left" w:pos="1560"/>
        </w:tabs>
        <w:spacing w:after="0" w:line="240" w:lineRule="auto"/>
        <w:ind w:right="23"/>
        <w:jc w:val="both"/>
        <w:rPr>
          <w:rFonts w:ascii="Segoe UI" w:hAnsi="Segoe UI" w:cs="Segoe UI"/>
          <w:bCs/>
          <w:lang w:eastAsia="en-AU"/>
        </w:rPr>
      </w:pPr>
    </w:p>
    <w:p w14:paraId="08D8376C" w14:textId="77777777" w:rsidR="007C2B1A" w:rsidRPr="00A64E30" w:rsidRDefault="007C2B1A" w:rsidP="007C2B1A">
      <w:pPr>
        <w:tabs>
          <w:tab w:val="left" w:pos="709"/>
          <w:tab w:val="left" w:pos="1560"/>
        </w:tabs>
        <w:spacing w:after="0" w:line="240" w:lineRule="auto"/>
        <w:ind w:right="23"/>
        <w:jc w:val="both"/>
        <w:rPr>
          <w:rFonts w:ascii="Segoe UI" w:hAnsi="Segoe UI" w:cs="Segoe UI"/>
          <w:bCs/>
          <w:lang w:eastAsia="en-AU"/>
        </w:rPr>
      </w:pPr>
      <w:r w:rsidRPr="00A64E30">
        <w:rPr>
          <w:rFonts w:ascii="Segoe UI" w:hAnsi="Segoe UI" w:cs="Segoe UI"/>
          <w:bCs/>
          <w:lang w:eastAsia="en-AU"/>
        </w:rPr>
        <w:t xml:space="preserve">These matters are further considered below. </w:t>
      </w:r>
    </w:p>
    <w:p w14:paraId="69D2E400" w14:textId="77777777" w:rsidR="007C2B1A" w:rsidRPr="00A64E30" w:rsidRDefault="007C2B1A" w:rsidP="007C2B1A">
      <w:pPr>
        <w:tabs>
          <w:tab w:val="left" w:pos="709"/>
          <w:tab w:val="left" w:pos="1560"/>
        </w:tabs>
        <w:spacing w:after="0" w:line="240" w:lineRule="auto"/>
        <w:ind w:right="23"/>
        <w:jc w:val="both"/>
        <w:rPr>
          <w:rFonts w:ascii="Segoe UI" w:hAnsi="Segoe UI" w:cs="Segoe UI"/>
          <w:bCs/>
          <w:lang w:eastAsia="en-AU"/>
        </w:rPr>
      </w:pPr>
    </w:p>
    <w:p w14:paraId="5A81D5ED" w14:textId="50C9A978" w:rsidR="007C2B1A" w:rsidRPr="00A64E30" w:rsidRDefault="007C2B1A" w:rsidP="007C2B1A">
      <w:pPr>
        <w:tabs>
          <w:tab w:val="left" w:pos="709"/>
          <w:tab w:val="left" w:pos="1560"/>
        </w:tabs>
        <w:spacing w:after="0" w:line="240" w:lineRule="auto"/>
        <w:ind w:right="23"/>
        <w:jc w:val="both"/>
        <w:rPr>
          <w:rFonts w:ascii="Segoe UI" w:hAnsi="Segoe UI" w:cs="Segoe UI"/>
          <w:bCs/>
          <w:lang w:eastAsia="en-AU"/>
        </w:rPr>
      </w:pPr>
      <w:r w:rsidRPr="004119FF">
        <w:rPr>
          <w:rFonts w:ascii="Segoe UI" w:hAnsi="Segoe UI" w:cs="Segoe UI"/>
          <w:bCs/>
          <w:lang w:eastAsia="en-AU"/>
        </w:rPr>
        <w:t>It is noted that the proposal is not considered to be:</w:t>
      </w:r>
    </w:p>
    <w:p w14:paraId="41F8BD97" w14:textId="77777777" w:rsidR="007C2B1A" w:rsidRPr="00A64E30" w:rsidRDefault="007C2B1A" w:rsidP="007C2B1A">
      <w:pPr>
        <w:tabs>
          <w:tab w:val="left" w:pos="709"/>
          <w:tab w:val="left" w:pos="1560"/>
        </w:tabs>
        <w:spacing w:after="0" w:line="240" w:lineRule="auto"/>
        <w:ind w:right="23"/>
        <w:jc w:val="both"/>
        <w:rPr>
          <w:rFonts w:ascii="Segoe UI" w:hAnsi="Segoe UI" w:cs="Segoe UI"/>
          <w:bCs/>
          <w:lang w:eastAsia="en-AU"/>
        </w:rPr>
      </w:pPr>
    </w:p>
    <w:p w14:paraId="7E8E112F" w14:textId="77777777" w:rsidR="007C2B1A" w:rsidRPr="00A64E30" w:rsidRDefault="007C2B1A" w:rsidP="00D469C1">
      <w:pPr>
        <w:pStyle w:val="ListParagraph"/>
        <w:numPr>
          <w:ilvl w:val="0"/>
          <w:numId w:val="17"/>
        </w:numPr>
        <w:tabs>
          <w:tab w:val="left" w:pos="709"/>
          <w:tab w:val="left" w:pos="1560"/>
        </w:tabs>
        <w:spacing w:after="0" w:line="240" w:lineRule="auto"/>
        <w:ind w:right="23"/>
        <w:jc w:val="both"/>
        <w:rPr>
          <w:rFonts w:ascii="Segoe UI" w:hAnsi="Segoe UI" w:cs="Segoe UI"/>
          <w:bCs/>
          <w:lang w:eastAsia="en-AU"/>
        </w:rPr>
      </w:pPr>
      <w:r w:rsidRPr="00A64E30">
        <w:rPr>
          <w:rFonts w:ascii="Segoe UI" w:hAnsi="Segoe UI" w:cs="Segoe UI"/>
          <w:bCs/>
          <w:lang w:eastAsia="en-AU"/>
        </w:rPr>
        <w:t>Integrated Development (s4.46)</w:t>
      </w:r>
    </w:p>
    <w:p w14:paraId="2B363548" w14:textId="77777777" w:rsidR="007C2B1A" w:rsidRPr="00A64E30" w:rsidRDefault="007C2B1A" w:rsidP="00D469C1">
      <w:pPr>
        <w:pStyle w:val="ListParagraph"/>
        <w:numPr>
          <w:ilvl w:val="0"/>
          <w:numId w:val="17"/>
        </w:numPr>
        <w:tabs>
          <w:tab w:val="left" w:pos="709"/>
          <w:tab w:val="left" w:pos="1560"/>
        </w:tabs>
        <w:spacing w:after="0" w:line="240" w:lineRule="auto"/>
        <w:ind w:right="23"/>
        <w:jc w:val="both"/>
        <w:rPr>
          <w:rFonts w:ascii="Segoe UI" w:hAnsi="Segoe UI" w:cs="Segoe UI"/>
          <w:bCs/>
          <w:lang w:eastAsia="en-AU"/>
        </w:rPr>
      </w:pPr>
      <w:r w:rsidRPr="00A64E30">
        <w:rPr>
          <w:rFonts w:ascii="Segoe UI" w:hAnsi="Segoe UI" w:cs="Segoe UI"/>
          <w:bCs/>
          <w:lang w:eastAsia="en-AU"/>
        </w:rPr>
        <w:t>Designated Development (s4.10)</w:t>
      </w:r>
    </w:p>
    <w:p w14:paraId="59A6D2B6" w14:textId="6DAAB25F" w:rsidR="007C2B1A" w:rsidRPr="00A64E30" w:rsidRDefault="007C2B1A" w:rsidP="00D469C1">
      <w:pPr>
        <w:pStyle w:val="ListParagraph"/>
        <w:numPr>
          <w:ilvl w:val="0"/>
          <w:numId w:val="17"/>
        </w:numPr>
        <w:tabs>
          <w:tab w:val="left" w:pos="709"/>
          <w:tab w:val="left" w:pos="1560"/>
        </w:tabs>
        <w:spacing w:after="0" w:line="240" w:lineRule="auto"/>
        <w:ind w:right="23"/>
        <w:jc w:val="both"/>
        <w:rPr>
          <w:rFonts w:ascii="Segoe UI" w:hAnsi="Segoe UI" w:cs="Segoe UI"/>
          <w:bCs/>
          <w:lang w:eastAsia="en-AU"/>
        </w:rPr>
      </w:pPr>
      <w:r w:rsidRPr="00A64E30">
        <w:rPr>
          <w:rFonts w:ascii="Segoe UI" w:hAnsi="Segoe UI" w:cs="Segoe UI"/>
          <w:bCs/>
          <w:lang w:eastAsia="en-AU"/>
        </w:rPr>
        <w:t>Requiring concurrence (s4.13)</w:t>
      </w:r>
    </w:p>
    <w:p w14:paraId="6FEE7BDD" w14:textId="41C0963C" w:rsidR="007C2B1A" w:rsidRPr="00A64E30" w:rsidRDefault="007C2B1A" w:rsidP="00D469C1">
      <w:pPr>
        <w:pStyle w:val="ListParagraph"/>
        <w:numPr>
          <w:ilvl w:val="0"/>
          <w:numId w:val="17"/>
        </w:numPr>
        <w:tabs>
          <w:tab w:val="left" w:pos="709"/>
          <w:tab w:val="left" w:pos="1560"/>
        </w:tabs>
        <w:spacing w:after="0" w:line="240" w:lineRule="auto"/>
        <w:ind w:right="23"/>
        <w:jc w:val="both"/>
        <w:rPr>
          <w:rFonts w:ascii="Segoe UI" w:hAnsi="Segoe UI" w:cs="Segoe UI"/>
          <w:lang w:eastAsia="en-AU"/>
        </w:rPr>
      </w:pPr>
      <w:r w:rsidRPr="00A64E30">
        <w:rPr>
          <w:rFonts w:ascii="Segoe UI" w:hAnsi="Segoe UI" w:cs="Segoe UI"/>
          <w:lang w:eastAsia="en-AU"/>
        </w:rPr>
        <w:t xml:space="preserve">Crown DA (s4.33) </w:t>
      </w:r>
    </w:p>
    <w:p w14:paraId="74F3BAD6" w14:textId="77777777" w:rsidR="00A70446" w:rsidRPr="00A64E30" w:rsidRDefault="00A70446" w:rsidP="00A64E30">
      <w:pPr>
        <w:tabs>
          <w:tab w:val="left" w:pos="709"/>
          <w:tab w:val="left" w:pos="1560"/>
        </w:tabs>
        <w:spacing w:after="0" w:line="240" w:lineRule="auto"/>
        <w:ind w:right="23"/>
        <w:jc w:val="both"/>
        <w:rPr>
          <w:rFonts w:ascii="Segoe UI" w:hAnsi="Segoe UI" w:cs="Segoe UI"/>
          <w:bCs/>
          <w:lang w:eastAsia="en-AU"/>
        </w:rPr>
      </w:pPr>
    </w:p>
    <w:p w14:paraId="7CEE1AFB" w14:textId="77777777" w:rsidR="007C2B1A" w:rsidRPr="00A64E30" w:rsidRDefault="007C2B1A" w:rsidP="007C2B1A">
      <w:pPr>
        <w:pStyle w:val="ListParagraph"/>
        <w:numPr>
          <w:ilvl w:val="1"/>
          <w:numId w:val="1"/>
        </w:numPr>
        <w:tabs>
          <w:tab w:val="left" w:pos="709"/>
          <w:tab w:val="left" w:pos="1560"/>
        </w:tabs>
        <w:spacing w:before="120" w:after="0" w:line="240" w:lineRule="auto"/>
        <w:ind w:left="851" w:right="23" w:hanging="851"/>
        <w:contextualSpacing w:val="0"/>
        <w:rPr>
          <w:rFonts w:ascii="Segoe UI" w:hAnsi="Segoe UI" w:cs="Segoe UI"/>
          <w:b/>
          <w:lang w:eastAsia="en-AU"/>
        </w:rPr>
      </w:pPr>
      <w:r w:rsidRPr="00A64E30">
        <w:rPr>
          <w:rFonts w:ascii="Segoe UI" w:hAnsi="Segoe UI" w:cs="Segoe UI"/>
          <w:b/>
          <w:lang w:eastAsia="en-AU"/>
        </w:rPr>
        <w:t>Section 4.15(1)(a)(</w:t>
      </w:r>
      <w:proofErr w:type="spellStart"/>
      <w:r w:rsidRPr="00A64E30">
        <w:rPr>
          <w:rFonts w:ascii="Segoe UI" w:hAnsi="Segoe UI" w:cs="Segoe UI"/>
          <w:b/>
          <w:lang w:eastAsia="en-AU"/>
        </w:rPr>
        <w:t>i</w:t>
      </w:r>
      <w:proofErr w:type="spellEnd"/>
      <w:r w:rsidRPr="00A64E30">
        <w:rPr>
          <w:rFonts w:ascii="Segoe UI" w:hAnsi="Segoe UI" w:cs="Segoe UI"/>
          <w:b/>
          <w:lang w:eastAsia="en-AU"/>
        </w:rPr>
        <w:t>) - Provisions of Environmental Planning Instruments</w:t>
      </w:r>
    </w:p>
    <w:p w14:paraId="558E0DA9" w14:textId="77777777" w:rsidR="007C2B1A" w:rsidRPr="00A64E30" w:rsidRDefault="007C2B1A" w:rsidP="007C2B1A">
      <w:pPr>
        <w:pStyle w:val="ListParagraph"/>
        <w:tabs>
          <w:tab w:val="left" w:pos="709"/>
          <w:tab w:val="left" w:pos="851"/>
          <w:tab w:val="left" w:pos="7485"/>
        </w:tabs>
        <w:spacing w:before="120" w:after="0" w:line="240" w:lineRule="auto"/>
        <w:ind w:left="760" w:right="23"/>
        <w:rPr>
          <w:rFonts w:ascii="Segoe UI" w:hAnsi="Segoe UI" w:cs="Segoe UI"/>
          <w:b/>
          <w:bCs/>
          <w:lang w:eastAsia="en-AU"/>
        </w:rPr>
      </w:pPr>
    </w:p>
    <w:p w14:paraId="2DB99E19" w14:textId="1C2719AE" w:rsidR="007C2B1A" w:rsidRPr="00A64E30" w:rsidRDefault="007C2B1A" w:rsidP="007C2B1A">
      <w:pPr>
        <w:tabs>
          <w:tab w:val="left" w:pos="7485"/>
        </w:tabs>
        <w:spacing w:before="120" w:after="0" w:line="240" w:lineRule="auto"/>
        <w:ind w:right="23"/>
        <w:jc w:val="both"/>
        <w:rPr>
          <w:rFonts w:ascii="Segoe UI" w:hAnsi="Segoe UI" w:cs="Segoe UI"/>
          <w:bCs/>
          <w:lang w:eastAsia="en-AU"/>
        </w:rPr>
      </w:pPr>
      <w:r w:rsidRPr="00A64E30">
        <w:rPr>
          <w:rFonts w:ascii="Segoe UI" w:hAnsi="Segoe UI" w:cs="Segoe UI"/>
          <w:bCs/>
          <w:lang w:eastAsia="en-AU"/>
        </w:rPr>
        <w:t>The following Environmental Planning Instruments are relevant to this application:</w:t>
      </w:r>
    </w:p>
    <w:p w14:paraId="2310F6AA" w14:textId="77777777" w:rsidR="00A70446" w:rsidRPr="00A64E30" w:rsidRDefault="00A70446" w:rsidP="00A70446">
      <w:pPr>
        <w:pStyle w:val="NoSpacing"/>
        <w:rPr>
          <w:rFonts w:ascii="Segoe UI" w:hAnsi="Segoe UI" w:cs="Segoe UI"/>
          <w:lang w:eastAsia="en-AU"/>
        </w:rPr>
      </w:pPr>
    </w:p>
    <w:p w14:paraId="09FA642A" w14:textId="77777777" w:rsidR="007C2B1A" w:rsidRPr="00A64E30" w:rsidRDefault="007C2B1A" w:rsidP="00D469C1">
      <w:pPr>
        <w:numPr>
          <w:ilvl w:val="0"/>
          <w:numId w:val="15"/>
        </w:numPr>
        <w:tabs>
          <w:tab w:val="left" w:pos="7485"/>
        </w:tabs>
        <w:spacing w:before="120" w:after="0" w:line="240" w:lineRule="auto"/>
        <w:ind w:right="23"/>
        <w:jc w:val="both"/>
        <w:rPr>
          <w:rFonts w:ascii="Segoe UI" w:hAnsi="Segoe UI" w:cs="Segoe UI"/>
          <w:bCs/>
          <w:i/>
          <w:iCs/>
          <w:lang w:eastAsia="en-AU"/>
        </w:rPr>
      </w:pPr>
      <w:r w:rsidRPr="00A64E30">
        <w:rPr>
          <w:rFonts w:ascii="Segoe UI" w:hAnsi="Segoe UI" w:cs="Segoe UI"/>
          <w:bCs/>
          <w:i/>
          <w:iCs/>
          <w:lang w:eastAsia="en-AU"/>
        </w:rPr>
        <w:t xml:space="preserve">State Environmental Planning Policy (SEPP) (Resilience and Hazards) 2021 </w:t>
      </w:r>
    </w:p>
    <w:p w14:paraId="65E14671" w14:textId="77777777" w:rsidR="007C2B1A" w:rsidRPr="00A64E30" w:rsidRDefault="007C2B1A" w:rsidP="00D469C1">
      <w:pPr>
        <w:numPr>
          <w:ilvl w:val="0"/>
          <w:numId w:val="15"/>
        </w:numPr>
        <w:tabs>
          <w:tab w:val="left" w:pos="7485"/>
        </w:tabs>
        <w:spacing w:before="120" w:after="0" w:line="240" w:lineRule="auto"/>
        <w:ind w:right="23"/>
        <w:jc w:val="both"/>
        <w:rPr>
          <w:rFonts w:ascii="Segoe UI" w:hAnsi="Segoe UI" w:cs="Segoe UI"/>
          <w:bCs/>
          <w:i/>
          <w:iCs/>
          <w:lang w:eastAsia="en-AU"/>
        </w:rPr>
      </w:pPr>
      <w:r w:rsidRPr="00A64E30">
        <w:rPr>
          <w:rFonts w:ascii="Segoe UI" w:hAnsi="Segoe UI" w:cs="Segoe UI"/>
          <w:bCs/>
          <w:i/>
          <w:iCs/>
          <w:lang w:eastAsia="en-AU"/>
        </w:rPr>
        <w:t>SEPP (Industry and Employment) 2021</w:t>
      </w:r>
    </w:p>
    <w:p w14:paraId="0E585D2E" w14:textId="77777777" w:rsidR="007C2B1A" w:rsidRPr="00A64E30" w:rsidRDefault="007C2B1A" w:rsidP="00D469C1">
      <w:pPr>
        <w:numPr>
          <w:ilvl w:val="0"/>
          <w:numId w:val="15"/>
        </w:numPr>
        <w:tabs>
          <w:tab w:val="left" w:pos="7485"/>
        </w:tabs>
        <w:spacing w:before="120" w:after="0" w:line="240" w:lineRule="auto"/>
        <w:ind w:right="23"/>
        <w:jc w:val="both"/>
        <w:rPr>
          <w:rFonts w:ascii="Segoe UI" w:hAnsi="Segoe UI" w:cs="Segoe UI"/>
          <w:bCs/>
          <w:i/>
          <w:iCs/>
          <w:lang w:eastAsia="en-AU"/>
        </w:rPr>
      </w:pPr>
      <w:r w:rsidRPr="00A64E30">
        <w:rPr>
          <w:rFonts w:ascii="Segoe UI" w:hAnsi="Segoe UI" w:cs="Segoe UI"/>
          <w:bCs/>
          <w:i/>
          <w:iCs/>
          <w:lang w:eastAsia="en-AU"/>
        </w:rPr>
        <w:t>SEPP (Transport and Infrastructure) 2021</w:t>
      </w:r>
    </w:p>
    <w:p w14:paraId="6EFB7869" w14:textId="77777777" w:rsidR="007C2B1A" w:rsidRPr="00A64E30" w:rsidRDefault="007C2B1A" w:rsidP="00D469C1">
      <w:pPr>
        <w:numPr>
          <w:ilvl w:val="0"/>
          <w:numId w:val="15"/>
        </w:numPr>
        <w:tabs>
          <w:tab w:val="left" w:pos="7485"/>
        </w:tabs>
        <w:spacing w:before="120" w:after="0" w:line="240" w:lineRule="auto"/>
        <w:ind w:right="23"/>
        <w:jc w:val="both"/>
        <w:rPr>
          <w:rFonts w:ascii="Segoe UI" w:hAnsi="Segoe UI" w:cs="Segoe UI"/>
          <w:bCs/>
          <w:i/>
          <w:iCs/>
          <w:lang w:eastAsia="en-AU"/>
        </w:rPr>
      </w:pPr>
      <w:r w:rsidRPr="00A64E30">
        <w:rPr>
          <w:rFonts w:ascii="Segoe UI" w:hAnsi="Segoe UI" w:cs="Segoe UI"/>
          <w:bCs/>
          <w:i/>
          <w:iCs/>
          <w:lang w:eastAsia="en-AU"/>
        </w:rPr>
        <w:t xml:space="preserve">SEPP (Planning Systems) 2021 </w:t>
      </w:r>
    </w:p>
    <w:p w14:paraId="40475805" w14:textId="77777777" w:rsidR="007C2B1A" w:rsidRPr="00A64E30" w:rsidRDefault="007C2B1A" w:rsidP="00D469C1">
      <w:pPr>
        <w:numPr>
          <w:ilvl w:val="0"/>
          <w:numId w:val="15"/>
        </w:numPr>
        <w:tabs>
          <w:tab w:val="left" w:pos="7485"/>
        </w:tabs>
        <w:spacing w:before="120" w:after="0" w:line="240" w:lineRule="auto"/>
        <w:ind w:right="23"/>
        <w:jc w:val="both"/>
        <w:rPr>
          <w:rFonts w:ascii="Segoe UI" w:hAnsi="Segoe UI" w:cs="Segoe UI"/>
          <w:bCs/>
          <w:i/>
          <w:iCs/>
          <w:lang w:eastAsia="en-AU"/>
        </w:rPr>
      </w:pPr>
      <w:r w:rsidRPr="00A64E30">
        <w:rPr>
          <w:rFonts w:ascii="Segoe UI" w:hAnsi="Segoe UI" w:cs="Segoe UI"/>
          <w:bCs/>
          <w:i/>
          <w:iCs/>
          <w:lang w:eastAsia="en-AU"/>
        </w:rPr>
        <w:t>SEPP No.65 - Design Quality of Residential Apartment Development</w:t>
      </w:r>
    </w:p>
    <w:p w14:paraId="0C0885AC" w14:textId="77777777" w:rsidR="007C2B1A" w:rsidRPr="00A64E30" w:rsidRDefault="007C2B1A" w:rsidP="00D469C1">
      <w:pPr>
        <w:numPr>
          <w:ilvl w:val="0"/>
          <w:numId w:val="15"/>
        </w:numPr>
        <w:tabs>
          <w:tab w:val="left" w:pos="7485"/>
        </w:tabs>
        <w:spacing w:before="120" w:after="0" w:line="240" w:lineRule="auto"/>
        <w:ind w:right="23"/>
        <w:jc w:val="both"/>
        <w:rPr>
          <w:rFonts w:ascii="Segoe UI" w:hAnsi="Segoe UI" w:cs="Segoe UI"/>
          <w:bCs/>
          <w:i/>
          <w:iCs/>
          <w:lang w:eastAsia="en-AU"/>
        </w:rPr>
      </w:pPr>
      <w:r w:rsidRPr="00A64E30">
        <w:rPr>
          <w:rFonts w:ascii="Segoe UI" w:hAnsi="Segoe UI" w:cs="Segoe UI"/>
          <w:bCs/>
          <w:i/>
          <w:iCs/>
          <w:lang w:eastAsia="en-AU"/>
        </w:rPr>
        <w:t>SEPP (Building Sustainability Index: BASIX)</w:t>
      </w:r>
    </w:p>
    <w:p w14:paraId="3DFCC065" w14:textId="77777777" w:rsidR="007C2B1A" w:rsidRPr="00A64E30" w:rsidRDefault="007C2B1A" w:rsidP="00D469C1">
      <w:pPr>
        <w:numPr>
          <w:ilvl w:val="0"/>
          <w:numId w:val="15"/>
        </w:numPr>
        <w:tabs>
          <w:tab w:val="left" w:pos="7485"/>
        </w:tabs>
        <w:spacing w:before="120" w:after="0" w:line="240" w:lineRule="auto"/>
        <w:ind w:right="23"/>
        <w:jc w:val="both"/>
        <w:rPr>
          <w:rFonts w:ascii="Segoe UI" w:hAnsi="Segoe UI" w:cs="Segoe UI"/>
          <w:bCs/>
          <w:i/>
          <w:iCs/>
          <w:lang w:eastAsia="en-AU"/>
        </w:rPr>
      </w:pPr>
      <w:r w:rsidRPr="00A64E30">
        <w:rPr>
          <w:rFonts w:ascii="Segoe UI" w:hAnsi="Segoe UI" w:cs="Segoe UI"/>
          <w:bCs/>
          <w:i/>
          <w:iCs/>
          <w:lang w:eastAsia="en-AU"/>
        </w:rPr>
        <w:t>SEPP (Housing for Seniors or People with a Disability) 2004</w:t>
      </w:r>
    </w:p>
    <w:p w14:paraId="246DC347" w14:textId="77777777" w:rsidR="007C2B1A" w:rsidRPr="00A64E30" w:rsidRDefault="007C2B1A" w:rsidP="00D469C1">
      <w:pPr>
        <w:numPr>
          <w:ilvl w:val="0"/>
          <w:numId w:val="15"/>
        </w:numPr>
        <w:tabs>
          <w:tab w:val="left" w:pos="7485"/>
        </w:tabs>
        <w:spacing w:before="120" w:after="0" w:line="240" w:lineRule="auto"/>
        <w:ind w:right="23"/>
        <w:jc w:val="both"/>
        <w:rPr>
          <w:rFonts w:ascii="Segoe UI" w:hAnsi="Segoe UI" w:cs="Segoe UI"/>
          <w:bCs/>
          <w:i/>
          <w:iCs/>
          <w:lang w:eastAsia="en-AU"/>
        </w:rPr>
      </w:pPr>
      <w:r w:rsidRPr="00A64E30">
        <w:rPr>
          <w:rFonts w:ascii="Segoe UI" w:hAnsi="Segoe UI" w:cs="Segoe UI"/>
          <w:bCs/>
          <w:i/>
          <w:iCs/>
          <w:lang w:eastAsia="en-AU"/>
        </w:rPr>
        <w:t>SEPP (Housing) 2021</w:t>
      </w:r>
    </w:p>
    <w:p w14:paraId="0A6735D1" w14:textId="77777777" w:rsidR="007C2B1A" w:rsidRPr="00A64E30" w:rsidRDefault="007C2B1A" w:rsidP="00D469C1">
      <w:pPr>
        <w:numPr>
          <w:ilvl w:val="0"/>
          <w:numId w:val="15"/>
        </w:numPr>
        <w:tabs>
          <w:tab w:val="left" w:pos="7485"/>
        </w:tabs>
        <w:spacing w:before="120" w:after="0" w:line="240" w:lineRule="auto"/>
        <w:ind w:right="23"/>
        <w:jc w:val="both"/>
        <w:rPr>
          <w:rFonts w:ascii="Segoe UI" w:hAnsi="Segoe UI" w:cs="Segoe UI"/>
          <w:bCs/>
          <w:i/>
          <w:iCs/>
          <w:lang w:eastAsia="en-AU"/>
        </w:rPr>
      </w:pPr>
      <w:r w:rsidRPr="00A64E30">
        <w:rPr>
          <w:rFonts w:ascii="Segoe UI" w:hAnsi="Segoe UI" w:cs="Segoe UI"/>
          <w:bCs/>
          <w:i/>
          <w:iCs/>
          <w:lang w:eastAsia="en-AU"/>
        </w:rPr>
        <w:t>Central Coast Local Environmental Plan 2022</w:t>
      </w:r>
    </w:p>
    <w:p w14:paraId="3C5B306A" w14:textId="77777777" w:rsidR="007C2B1A" w:rsidRPr="00A64E30" w:rsidRDefault="007C2B1A" w:rsidP="00D469C1">
      <w:pPr>
        <w:numPr>
          <w:ilvl w:val="0"/>
          <w:numId w:val="15"/>
        </w:numPr>
        <w:tabs>
          <w:tab w:val="left" w:pos="7485"/>
        </w:tabs>
        <w:spacing w:before="120" w:after="0" w:line="240" w:lineRule="auto"/>
        <w:ind w:right="23"/>
        <w:jc w:val="both"/>
        <w:rPr>
          <w:rFonts w:ascii="Segoe UI" w:hAnsi="Segoe UI" w:cs="Segoe UI"/>
          <w:bCs/>
          <w:i/>
          <w:iCs/>
          <w:lang w:eastAsia="en-AU"/>
        </w:rPr>
      </w:pPr>
      <w:r w:rsidRPr="00A64E30">
        <w:rPr>
          <w:rFonts w:ascii="Segoe UI" w:hAnsi="Segoe UI" w:cs="Segoe UI"/>
          <w:bCs/>
          <w:i/>
          <w:iCs/>
          <w:lang w:eastAsia="en-AU"/>
        </w:rPr>
        <w:t>Wyong Local Environmental Plan 2013</w:t>
      </w:r>
    </w:p>
    <w:p w14:paraId="34885C82" w14:textId="77777777" w:rsidR="007C2B1A" w:rsidRPr="00A64E30" w:rsidRDefault="007C2B1A" w:rsidP="00D469C1">
      <w:pPr>
        <w:numPr>
          <w:ilvl w:val="0"/>
          <w:numId w:val="15"/>
        </w:numPr>
        <w:tabs>
          <w:tab w:val="left" w:pos="7485"/>
        </w:tabs>
        <w:spacing w:before="120" w:after="0" w:line="240" w:lineRule="auto"/>
        <w:ind w:right="23"/>
        <w:jc w:val="both"/>
        <w:rPr>
          <w:rFonts w:ascii="Segoe UI" w:hAnsi="Segoe UI" w:cs="Segoe UI"/>
          <w:bCs/>
          <w:i/>
          <w:iCs/>
          <w:lang w:eastAsia="en-AU"/>
        </w:rPr>
      </w:pPr>
      <w:r w:rsidRPr="00A64E30">
        <w:rPr>
          <w:rFonts w:ascii="Segoe UI" w:hAnsi="Segoe UI" w:cs="Segoe UI"/>
          <w:bCs/>
          <w:i/>
          <w:iCs/>
          <w:lang w:eastAsia="en-AU"/>
        </w:rPr>
        <w:t xml:space="preserve">Draft Remediation of Land </w:t>
      </w:r>
      <w:proofErr w:type="gramStart"/>
      <w:r w:rsidRPr="00A64E30">
        <w:rPr>
          <w:rFonts w:ascii="Segoe UI" w:hAnsi="Segoe UI" w:cs="Segoe UI"/>
          <w:bCs/>
          <w:i/>
          <w:iCs/>
          <w:lang w:eastAsia="en-AU"/>
        </w:rPr>
        <w:t>SEPP;</w:t>
      </w:r>
      <w:proofErr w:type="gramEnd"/>
    </w:p>
    <w:p w14:paraId="6E51A8F0" w14:textId="77777777" w:rsidR="007C2B1A" w:rsidRPr="00A64E30" w:rsidRDefault="007C2B1A" w:rsidP="00D469C1">
      <w:pPr>
        <w:numPr>
          <w:ilvl w:val="0"/>
          <w:numId w:val="15"/>
        </w:numPr>
        <w:tabs>
          <w:tab w:val="left" w:pos="7485"/>
        </w:tabs>
        <w:spacing w:before="120" w:after="0" w:line="240" w:lineRule="auto"/>
        <w:ind w:right="23"/>
        <w:jc w:val="both"/>
        <w:rPr>
          <w:rFonts w:ascii="Segoe UI" w:hAnsi="Segoe UI" w:cs="Segoe UI"/>
          <w:bCs/>
          <w:i/>
          <w:iCs/>
          <w:lang w:eastAsia="en-AU"/>
        </w:rPr>
      </w:pPr>
      <w:r w:rsidRPr="00A64E30">
        <w:rPr>
          <w:rFonts w:ascii="Segoe UI" w:hAnsi="Segoe UI" w:cs="Segoe UI"/>
          <w:bCs/>
          <w:i/>
          <w:iCs/>
          <w:lang w:eastAsia="en-AU"/>
        </w:rPr>
        <w:t xml:space="preserve">Draft Design and Place </w:t>
      </w:r>
      <w:proofErr w:type="gramStart"/>
      <w:r w:rsidRPr="00A64E30">
        <w:rPr>
          <w:rFonts w:ascii="Segoe UI" w:hAnsi="Segoe UI" w:cs="Segoe UI"/>
          <w:bCs/>
          <w:i/>
          <w:iCs/>
          <w:lang w:eastAsia="en-AU"/>
        </w:rPr>
        <w:t>SEPP;</w:t>
      </w:r>
      <w:proofErr w:type="gramEnd"/>
    </w:p>
    <w:p w14:paraId="4DCAE47D" w14:textId="77777777" w:rsidR="007C2B1A" w:rsidRPr="00A64E30" w:rsidRDefault="007C2B1A" w:rsidP="00D469C1">
      <w:pPr>
        <w:numPr>
          <w:ilvl w:val="0"/>
          <w:numId w:val="15"/>
        </w:numPr>
        <w:tabs>
          <w:tab w:val="left" w:pos="7485"/>
        </w:tabs>
        <w:spacing w:before="120" w:after="0" w:line="240" w:lineRule="auto"/>
        <w:ind w:right="23"/>
        <w:jc w:val="both"/>
        <w:rPr>
          <w:rFonts w:ascii="Segoe UI" w:hAnsi="Segoe UI" w:cs="Segoe UI"/>
          <w:bCs/>
          <w:i/>
          <w:iCs/>
          <w:lang w:eastAsia="en-AU"/>
        </w:rPr>
      </w:pPr>
      <w:r w:rsidRPr="00A64E30">
        <w:rPr>
          <w:rFonts w:ascii="Segoe UI" w:hAnsi="Segoe UI" w:cs="Segoe UI"/>
          <w:bCs/>
          <w:i/>
          <w:iCs/>
          <w:lang w:eastAsia="en-AU"/>
        </w:rPr>
        <w:lastRenderedPageBreak/>
        <w:t>Draft SEPP (Environment</w:t>
      </w:r>
      <w:proofErr w:type="gramStart"/>
      <w:r w:rsidRPr="00A64E30">
        <w:rPr>
          <w:rFonts w:ascii="Segoe UI" w:hAnsi="Segoe UI" w:cs="Segoe UI"/>
          <w:bCs/>
          <w:i/>
          <w:iCs/>
          <w:lang w:eastAsia="en-AU"/>
        </w:rPr>
        <w:t>);</w:t>
      </w:r>
      <w:proofErr w:type="gramEnd"/>
    </w:p>
    <w:p w14:paraId="7BAC7F6D" w14:textId="77777777" w:rsidR="007C2B1A" w:rsidRPr="00A64E30" w:rsidRDefault="007C2B1A" w:rsidP="007C2B1A">
      <w:pPr>
        <w:tabs>
          <w:tab w:val="left" w:pos="7485"/>
        </w:tabs>
        <w:spacing w:before="120" w:after="0" w:line="240" w:lineRule="auto"/>
        <w:ind w:right="23"/>
        <w:jc w:val="both"/>
        <w:rPr>
          <w:rFonts w:ascii="Segoe UI" w:hAnsi="Segoe UI" w:cs="Segoe UI"/>
          <w:bCs/>
          <w:i/>
          <w:iCs/>
          <w:lang w:eastAsia="en-AU"/>
        </w:rPr>
      </w:pPr>
    </w:p>
    <w:p w14:paraId="0D05F5F2" w14:textId="57B8AC49" w:rsidR="007C2B1A" w:rsidRPr="00A64E30" w:rsidRDefault="007C2B1A" w:rsidP="007C2B1A">
      <w:pPr>
        <w:shd w:val="clear" w:color="auto" w:fill="FFFFFF"/>
        <w:spacing w:after="0" w:line="240" w:lineRule="auto"/>
        <w:ind w:right="-23"/>
        <w:jc w:val="both"/>
        <w:rPr>
          <w:rFonts w:ascii="Segoe UI" w:hAnsi="Segoe UI" w:cs="Segoe UI"/>
          <w:lang w:eastAsia="en-GB"/>
        </w:rPr>
      </w:pPr>
      <w:r w:rsidRPr="00A64E30">
        <w:rPr>
          <w:rFonts w:ascii="Segoe UI" w:hAnsi="Segoe UI" w:cs="Segoe UI"/>
          <w:lang w:eastAsia="en-GB"/>
        </w:rPr>
        <w:t xml:space="preserve">A summary of the key matters for consideration and non-compliances arising from the relevant </w:t>
      </w:r>
      <w:r w:rsidRPr="00A64E30">
        <w:rPr>
          <w:rFonts w:ascii="Segoe UI" w:hAnsi="Segoe UI" w:cs="Segoe UI"/>
          <w:bCs/>
          <w:lang w:val="en-US" w:eastAsia="en-GB"/>
        </w:rPr>
        <w:t xml:space="preserve">EPIs </w:t>
      </w:r>
      <w:r w:rsidR="00AB6748" w:rsidRPr="00A64E30">
        <w:rPr>
          <w:rFonts w:ascii="Segoe UI" w:hAnsi="Segoe UI" w:cs="Segoe UI"/>
          <w:bCs/>
          <w:lang w:val="en-US" w:eastAsia="en-GB"/>
        </w:rPr>
        <w:t xml:space="preserve">and DCP’s </w:t>
      </w:r>
      <w:r w:rsidRPr="00A64E30">
        <w:rPr>
          <w:rFonts w:ascii="Segoe UI" w:hAnsi="Segoe UI" w:cs="Segoe UI"/>
          <w:bCs/>
          <w:lang w:val="en-US" w:eastAsia="en-GB"/>
        </w:rPr>
        <w:t xml:space="preserve">are outlined in </w:t>
      </w:r>
      <w:r w:rsidRPr="00A64E30">
        <w:rPr>
          <w:rFonts w:ascii="Segoe UI" w:hAnsi="Segoe UI" w:cs="Segoe UI"/>
          <w:b/>
          <w:bCs/>
          <w:lang w:val="en-US" w:eastAsia="en-GB"/>
        </w:rPr>
        <w:t>Table 3</w:t>
      </w:r>
      <w:r w:rsidRPr="00A64E30">
        <w:rPr>
          <w:rFonts w:ascii="Segoe UI" w:hAnsi="Segoe UI" w:cs="Segoe UI"/>
          <w:lang w:eastAsia="en-GB"/>
        </w:rPr>
        <w:t>. The pre-conditions to the grant of consent have been considered and are outlined in bold.</w:t>
      </w:r>
    </w:p>
    <w:p w14:paraId="38B8F265" w14:textId="77777777" w:rsidR="007C2B1A" w:rsidRPr="00A64E30" w:rsidRDefault="007C2B1A" w:rsidP="007C2B1A">
      <w:pPr>
        <w:shd w:val="clear" w:color="auto" w:fill="FFFFFF"/>
        <w:spacing w:after="0" w:line="240" w:lineRule="auto"/>
        <w:ind w:right="-23"/>
        <w:rPr>
          <w:rFonts w:ascii="Segoe UI" w:hAnsi="Segoe UI" w:cs="Segoe UI"/>
          <w:lang w:eastAsia="en-GB"/>
        </w:rPr>
      </w:pPr>
    </w:p>
    <w:p w14:paraId="2A37F059" w14:textId="77777777" w:rsidR="007C2B1A" w:rsidRPr="00A64E30" w:rsidRDefault="007C2B1A" w:rsidP="007C2B1A">
      <w:pPr>
        <w:pStyle w:val="ListParagraph"/>
        <w:tabs>
          <w:tab w:val="left" w:pos="7485"/>
        </w:tabs>
        <w:spacing w:before="120" w:after="120" w:line="240" w:lineRule="auto"/>
        <w:ind w:right="23"/>
        <w:contextualSpacing w:val="0"/>
        <w:jc w:val="center"/>
        <w:rPr>
          <w:rFonts w:ascii="Segoe UI" w:hAnsi="Segoe UI" w:cs="Segoe UI"/>
          <w:lang w:eastAsia="en-AU"/>
        </w:rPr>
      </w:pPr>
      <w:r w:rsidRPr="00A64E30">
        <w:rPr>
          <w:rFonts w:ascii="Segoe UI" w:hAnsi="Segoe UI" w:cs="Segoe UI"/>
          <w:b/>
          <w:lang w:eastAsia="en-AU"/>
        </w:rPr>
        <w:t xml:space="preserve">Table </w:t>
      </w:r>
      <w:r w:rsidRPr="00A64E30">
        <w:rPr>
          <w:rFonts w:ascii="Segoe UI" w:hAnsi="Segoe UI" w:cs="Segoe UI"/>
          <w:b/>
          <w:lang w:eastAsia="en-AU"/>
        </w:rPr>
        <w:fldChar w:fldCharType="begin"/>
      </w:r>
      <w:r w:rsidRPr="00A64E30">
        <w:rPr>
          <w:rFonts w:ascii="Segoe UI" w:hAnsi="Segoe UI" w:cs="Segoe UI"/>
          <w:b/>
          <w:lang w:eastAsia="en-AU"/>
        </w:rPr>
        <w:instrText xml:space="preserve"> SEQ Table \* ARABIC </w:instrText>
      </w:r>
      <w:r w:rsidRPr="00A64E30">
        <w:rPr>
          <w:rFonts w:ascii="Segoe UI" w:hAnsi="Segoe UI" w:cs="Segoe UI"/>
          <w:b/>
          <w:lang w:eastAsia="en-AU"/>
        </w:rPr>
        <w:fldChar w:fldCharType="separate"/>
      </w:r>
      <w:r w:rsidRPr="00A64E30">
        <w:rPr>
          <w:rFonts w:ascii="Segoe UI" w:hAnsi="Segoe UI" w:cs="Segoe UI"/>
          <w:b/>
          <w:noProof/>
          <w:lang w:eastAsia="en-AU"/>
        </w:rPr>
        <w:t>3</w:t>
      </w:r>
      <w:r w:rsidRPr="00A64E30">
        <w:rPr>
          <w:rFonts w:ascii="Segoe UI" w:hAnsi="Segoe UI" w:cs="Segoe UI"/>
          <w:b/>
          <w:lang w:eastAsia="en-AU"/>
        </w:rPr>
        <w:fldChar w:fldCharType="end"/>
      </w:r>
      <w:r w:rsidRPr="00A64E30">
        <w:rPr>
          <w:rFonts w:ascii="Segoe UI" w:hAnsi="Segoe UI" w:cs="Segoe UI"/>
          <w:b/>
          <w:lang w:eastAsia="en-AU"/>
        </w:rPr>
        <w:t>: Summary of Key Matters in the Relevant EPIs</w:t>
      </w:r>
    </w:p>
    <w:tbl>
      <w:tblPr>
        <w:tblStyle w:val="DPETable"/>
        <w:tblW w:w="875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6084"/>
        <w:gridCol w:w="1091"/>
      </w:tblGrid>
      <w:tr w:rsidR="007C2B1A" w:rsidRPr="00A64E30" w14:paraId="56DD5FC2" w14:textId="77777777" w:rsidTr="006F6E60">
        <w:trPr>
          <w:cnfStyle w:val="100000000000" w:firstRow="1" w:lastRow="0" w:firstColumn="0" w:lastColumn="0" w:oddVBand="0" w:evenVBand="0" w:oddHBand="0" w:evenHBand="0" w:firstRowFirstColumn="0" w:firstRowLastColumn="0" w:lastRowFirstColumn="0" w:lastRowLastColumn="0"/>
          <w:jc w:val="center"/>
        </w:trPr>
        <w:tc>
          <w:tcPr>
            <w:tcW w:w="1513" w:type="dxa"/>
          </w:tcPr>
          <w:p w14:paraId="3F0C5023" w14:textId="77777777" w:rsidR="007C2B1A" w:rsidRPr="00A64E30" w:rsidRDefault="007C2B1A" w:rsidP="006F6E60">
            <w:pPr>
              <w:pStyle w:val="FigureCaption"/>
              <w:spacing w:before="0" w:after="0"/>
              <w:ind w:left="0"/>
              <w:rPr>
                <w:rFonts w:ascii="Segoe UI" w:hAnsi="Segoe UI" w:cs="Segoe UI"/>
                <w:b/>
                <w:bCs/>
                <w:color w:val="auto"/>
                <w:sz w:val="22"/>
                <w:szCs w:val="22"/>
              </w:rPr>
            </w:pPr>
            <w:r w:rsidRPr="00A64E30">
              <w:rPr>
                <w:rFonts w:ascii="Segoe UI" w:hAnsi="Segoe UI" w:cs="Segoe UI"/>
                <w:b/>
                <w:bCs/>
                <w:color w:val="auto"/>
                <w:sz w:val="22"/>
                <w:szCs w:val="22"/>
              </w:rPr>
              <w:t>EPI</w:t>
            </w:r>
          </w:p>
          <w:p w14:paraId="566B2555" w14:textId="77777777" w:rsidR="007C2B1A" w:rsidRPr="00A64E30" w:rsidRDefault="007C2B1A" w:rsidP="006F6E60">
            <w:pPr>
              <w:pStyle w:val="FigureCaption"/>
              <w:spacing w:before="0" w:after="0"/>
              <w:ind w:left="0"/>
              <w:rPr>
                <w:rFonts w:ascii="Segoe UI" w:hAnsi="Segoe UI" w:cs="Segoe UI"/>
                <w:b/>
                <w:bCs/>
                <w:color w:val="auto"/>
                <w:sz w:val="22"/>
                <w:szCs w:val="22"/>
              </w:rPr>
            </w:pPr>
          </w:p>
        </w:tc>
        <w:tc>
          <w:tcPr>
            <w:tcW w:w="6153" w:type="dxa"/>
          </w:tcPr>
          <w:p w14:paraId="678406D1" w14:textId="77777777" w:rsidR="007C2B1A" w:rsidRPr="00A64E30" w:rsidRDefault="007C2B1A" w:rsidP="006F6E60">
            <w:pPr>
              <w:pStyle w:val="FigureCaption"/>
              <w:spacing w:before="0" w:after="0"/>
              <w:ind w:left="0"/>
              <w:rPr>
                <w:rFonts w:ascii="Segoe UI" w:hAnsi="Segoe UI" w:cs="Segoe UI"/>
                <w:b/>
                <w:bCs/>
                <w:color w:val="auto"/>
                <w:sz w:val="22"/>
                <w:szCs w:val="22"/>
              </w:rPr>
            </w:pPr>
            <w:r w:rsidRPr="00A64E30">
              <w:rPr>
                <w:rFonts w:ascii="Segoe UI" w:hAnsi="Segoe UI" w:cs="Segoe UI"/>
                <w:b/>
                <w:bCs/>
                <w:color w:val="auto"/>
                <w:sz w:val="22"/>
                <w:szCs w:val="22"/>
              </w:rPr>
              <w:t>Matters for Consideration</w:t>
            </w:r>
          </w:p>
          <w:p w14:paraId="4F067111" w14:textId="77777777" w:rsidR="007C2B1A" w:rsidRPr="00A64E30" w:rsidRDefault="007C2B1A" w:rsidP="006F6E60">
            <w:pPr>
              <w:pStyle w:val="FigureCaption"/>
              <w:spacing w:before="0" w:after="0"/>
              <w:ind w:left="0"/>
              <w:rPr>
                <w:rFonts w:ascii="Segoe UI" w:hAnsi="Segoe UI" w:cs="Segoe UI"/>
                <w:bCs/>
                <w:i/>
                <w:color w:val="auto"/>
                <w:sz w:val="22"/>
                <w:szCs w:val="22"/>
              </w:rPr>
            </w:pPr>
          </w:p>
        </w:tc>
        <w:tc>
          <w:tcPr>
            <w:tcW w:w="1093" w:type="dxa"/>
          </w:tcPr>
          <w:p w14:paraId="452C7DA8" w14:textId="77777777" w:rsidR="007C2B1A" w:rsidRPr="00A64E30" w:rsidRDefault="007C2B1A" w:rsidP="006F6E60">
            <w:pPr>
              <w:pStyle w:val="FigureCaption"/>
              <w:spacing w:before="0" w:after="0"/>
              <w:ind w:left="0"/>
              <w:rPr>
                <w:rFonts w:ascii="Segoe UI" w:hAnsi="Segoe UI" w:cs="Segoe UI"/>
                <w:b/>
                <w:bCs/>
                <w:color w:val="auto"/>
                <w:sz w:val="22"/>
                <w:szCs w:val="22"/>
              </w:rPr>
            </w:pPr>
            <w:r w:rsidRPr="00A64E30">
              <w:rPr>
                <w:rFonts w:ascii="Segoe UI" w:hAnsi="Segoe UI" w:cs="Segoe UI"/>
                <w:b/>
                <w:bCs/>
                <w:color w:val="auto"/>
                <w:sz w:val="22"/>
                <w:szCs w:val="22"/>
              </w:rPr>
              <w:t>Comply (Y/N)</w:t>
            </w:r>
          </w:p>
        </w:tc>
      </w:tr>
      <w:tr w:rsidR="005666B6" w:rsidRPr="00A64E30" w14:paraId="656A7C6C" w14:textId="77777777" w:rsidTr="006F6E60">
        <w:trPr>
          <w:jc w:val="center"/>
        </w:trPr>
        <w:tc>
          <w:tcPr>
            <w:tcW w:w="1513" w:type="dxa"/>
          </w:tcPr>
          <w:p w14:paraId="05AF8B7E" w14:textId="6FC9C0CF" w:rsidR="005666B6" w:rsidRPr="00A64E30" w:rsidRDefault="005666B6" w:rsidP="005666B6">
            <w:pPr>
              <w:pStyle w:val="FigureCaption"/>
              <w:spacing w:before="0" w:after="0"/>
              <w:ind w:left="0"/>
              <w:rPr>
                <w:rFonts w:ascii="Segoe UI" w:hAnsi="Segoe UI" w:cs="Segoe UI"/>
                <w:b w:val="0"/>
                <w:color w:val="auto"/>
                <w:sz w:val="22"/>
                <w:szCs w:val="22"/>
              </w:rPr>
            </w:pPr>
            <w:r w:rsidRPr="00A64E30">
              <w:rPr>
                <w:rFonts w:ascii="Segoe UI" w:hAnsi="Segoe UI" w:cs="Segoe UI"/>
                <w:b w:val="0"/>
                <w:color w:val="auto"/>
                <w:sz w:val="22"/>
                <w:szCs w:val="22"/>
              </w:rPr>
              <w:t>SEPP (Planning Systems) 2021.</w:t>
            </w:r>
          </w:p>
        </w:tc>
        <w:tc>
          <w:tcPr>
            <w:tcW w:w="6153" w:type="dxa"/>
          </w:tcPr>
          <w:p w14:paraId="3A871779" w14:textId="46D07A6F" w:rsidR="005666B6" w:rsidRPr="00A64E30" w:rsidRDefault="00A64E30" w:rsidP="00D469C1">
            <w:pPr>
              <w:pStyle w:val="FigureCaption"/>
              <w:numPr>
                <w:ilvl w:val="0"/>
                <w:numId w:val="6"/>
              </w:numPr>
              <w:spacing w:before="0" w:after="0"/>
              <w:ind w:left="234" w:hanging="234"/>
              <w:jc w:val="both"/>
              <w:rPr>
                <w:rFonts w:ascii="Segoe UI" w:hAnsi="Segoe UI" w:cs="Segoe UI"/>
                <w:b w:val="0"/>
                <w:color w:val="auto"/>
                <w:sz w:val="22"/>
                <w:szCs w:val="22"/>
              </w:rPr>
            </w:pPr>
            <w:r>
              <w:rPr>
                <w:rFonts w:ascii="Segoe UI" w:hAnsi="Segoe UI" w:cs="Segoe UI"/>
                <w:b w:val="0"/>
                <w:color w:val="auto"/>
                <w:sz w:val="22"/>
                <w:szCs w:val="22"/>
              </w:rPr>
              <w:t>Section</w:t>
            </w:r>
            <w:r w:rsidR="005666B6" w:rsidRPr="00A64E30">
              <w:rPr>
                <w:rFonts w:ascii="Segoe UI" w:hAnsi="Segoe UI" w:cs="Segoe UI"/>
                <w:b w:val="0"/>
                <w:color w:val="auto"/>
                <w:sz w:val="22"/>
                <w:szCs w:val="22"/>
              </w:rPr>
              <w:t xml:space="preserve"> </w:t>
            </w:r>
            <w:bookmarkStart w:id="14" w:name="_Hlk111553491"/>
            <w:r w:rsidR="005666B6" w:rsidRPr="00A64E30">
              <w:rPr>
                <w:rFonts w:ascii="Segoe UI" w:hAnsi="Segoe UI" w:cs="Segoe UI"/>
                <w:b w:val="0"/>
                <w:color w:val="auto"/>
                <w:sz w:val="22"/>
                <w:szCs w:val="22"/>
              </w:rPr>
              <w:t>2.19 declares the proposal as regionally significant development pursuant to Clause 2 (General Development over $30 million) of Schedule 6 of the SEPP (Planning Systems) 2021</w:t>
            </w:r>
            <w:bookmarkEnd w:id="14"/>
            <w:r w:rsidR="005666B6" w:rsidRPr="00A64E30">
              <w:rPr>
                <w:rFonts w:ascii="Segoe UI" w:hAnsi="Segoe UI" w:cs="Segoe UI"/>
                <w:b w:val="0"/>
                <w:color w:val="auto"/>
                <w:sz w:val="22"/>
                <w:szCs w:val="22"/>
              </w:rPr>
              <w:t>.</w:t>
            </w:r>
          </w:p>
        </w:tc>
        <w:tc>
          <w:tcPr>
            <w:tcW w:w="1093" w:type="dxa"/>
          </w:tcPr>
          <w:p w14:paraId="6B9C475C" w14:textId="77777777" w:rsidR="005666B6" w:rsidRPr="00A64E30" w:rsidRDefault="005666B6" w:rsidP="005666B6">
            <w:pPr>
              <w:pStyle w:val="FigureCaption"/>
              <w:spacing w:before="0" w:after="0"/>
              <w:ind w:left="0"/>
              <w:rPr>
                <w:rFonts w:ascii="Segoe UI" w:hAnsi="Segoe UI" w:cs="Segoe UI"/>
                <w:b w:val="0"/>
                <w:color w:val="auto"/>
                <w:sz w:val="22"/>
                <w:szCs w:val="22"/>
              </w:rPr>
            </w:pPr>
            <w:r w:rsidRPr="00A64E30">
              <w:rPr>
                <w:rFonts w:ascii="Segoe UI" w:hAnsi="Segoe UI" w:cs="Segoe UI"/>
                <w:b w:val="0"/>
                <w:color w:val="auto"/>
                <w:sz w:val="22"/>
                <w:szCs w:val="22"/>
              </w:rPr>
              <w:t>Y</w:t>
            </w:r>
          </w:p>
        </w:tc>
      </w:tr>
      <w:tr w:rsidR="007C2B1A" w:rsidRPr="00A64E30" w14:paraId="71E34C59" w14:textId="77777777" w:rsidTr="006F6E60">
        <w:trPr>
          <w:jc w:val="center"/>
        </w:trPr>
        <w:tc>
          <w:tcPr>
            <w:tcW w:w="1513" w:type="dxa"/>
          </w:tcPr>
          <w:p w14:paraId="41341992" w14:textId="55FB8F88" w:rsidR="007C2B1A" w:rsidRPr="00A64E30" w:rsidRDefault="007C2B1A" w:rsidP="006F6E60">
            <w:pPr>
              <w:pStyle w:val="FigureCaption"/>
              <w:spacing w:before="0" w:after="0"/>
              <w:ind w:left="0"/>
              <w:rPr>
                <w:rFonts w:ascii="Segoe UI" w:hAnsi="Segoe UI" w:cs="Segoe UI"/>
                <w:b w:val="0"/>
                <w:color w:val="auto"/>
                <w:sz w:val="22"/>
                <w:szCs w:val="22"/>
              </w:rPr>
            </w:pPr>
            <w:r w:rsidRPr="00A64E30">
              <w:rPr>
                <w:rFonts w:ascii="Segoe UI" w:hAnsi="Segoe UI" w:cs="Segoe UI"/>
                <w:b w:val="0"/>
                <w:color w:val="auto"/>
                <w:sz w:val="22"/>
                <w:szCs w:val="22"/>
              </w:rPr>
              <w:t>SEPP 65</w:t>
            </w:r>
            <w:r w:rsidR="004E6425" w:rsidRPr="00A64E30">
              <w:rPr>
                <w:rFonts w:ascii="Segoe UI" w:hAnsi="Segoe UI" w:cs="Segoe UI"/>
                <w:b w:val="0"/>
                <w:color w:val="auto"/>
                <w:sz w:val="22"/>
                <w:szCs w:val="22"/>
              </w:rPr>
              <w:t>- Design Quality of Residential Apartment Development</w:t>
            </w:r>
          </w:p>
        </w:tc>
        <w:tc>
          <w:tcPr>
            <w:tcW w:w="6153" w:type="dxa"/>
          </w:tcPr>
          <w:p w14:paraId="06C5C3D2" w14:textId="7C4B8729" w:rsidR="007C2B1A" w:rsidRPr="00A64E30" w:rsidRDefault="007C2B1A" w:rsidP="00D469C1">
            <w:pPr>
              <w:pStyle w:val="FigureCaption"/>
              <w:numPr>
                <w:ilvl w:val="0"/>
                <w:numId w:val="4"/>
              </w:numPr>
              <w:spacing w:before="0" w:after="0"/>
              <w:ind w:left="249" w:hanging="249"/>
              <w:jc w:val="both"/>
              <w:rPr>
                <w:rFonts w:ascii="Segoe UI" w:hAnsi="Segoe UI" w:cs="Segoe UI"/>
                <w:b w:val="0"/>
                <w:color w:val="auto"/>
                <w:sz w:val="22"/>
                <w:szCs w:val="22"/>
              </w:rPr>
            </w:pPr>
            <w:r w:rsidRPr="00A64E30">
              <w:rPr>
                <w:rFonts w:ascii="Segoe UI" w:hAnsi="Segoe UI" w:cs="Segoe UI"/>
                <w:b w:val="0"/>
                <w:bCs/>
                <w:color w:val="auto"/>
                <w:sz w:val="22"/>
                <w:szCs w:val="22"/>
              </w:rPr>
              <w:t>Clause 30(2)</w:t>
            </w:r>
            <w:r w:rsidRPr="00A64E30">
              <w:rPr>
                <w:rFonts w:ascii="Segoe UI" w:hAnsi="Segoe UI" w:cs="Segoe UI"/>
                <w:b w:val="0"/>
                <w:color w:val="auto"/>
                <w:sz w:val="22"/>
                <w:szCs w:val="22"/>
              </w:rPr>
              <w:t xml:space="preserve"> - Design Quality Principles.</w:t>
            </w:r>
          </w:p>
          <w:p w14:paraId="55344923" w14:textId="77777777" w:rsidR="007C2B1A" w:rsidRPr="00A64E30" w:rsidRDefault="007C2B1A" w:rsidP="006F6E60">
            <w:pPr>
              <w:ind w:left="224"/>
              <w:rPr>
                <w:rFonts w:ascii="Segoe UI" w:eastAsiaTheme="minorHAnsi" w:hAnsi="Segoe UI" w:cs="Segoe UI"/>
                <w:i/>
                <w:iCs/>
                <w:color w:val="000000"/>
                <w:sz w:val="22"/>
                <w:szCs w:val="22"/>
                <w:lang w:val="en-AU" w:eastAsia="en-US"/>
              </w:rPr>
            </w:pPr>
            <w:r w:rsidRPr="00A64E30">
              <w:rPr>
                <w:rFonts w:ascii="Segoe UI" w:hAnsi="Segoe UI" w:cs="Segoe UI"/>
                <w:color w:val="auto"/>
                <w:sz w:val="22"/>
                <w:szCs w:val="22"/>
              </w:rPr>
              <w:t>In this regard, the applicant has advised:</w:t>
            </w:r>
            <w:r w:rsidRPr="00A64E30">
              <w:rPr>
                <w:rFonts w:ascii="Segoe UI" w:hAnsi="Segoe UI" w:cs="Segoe UI"/>
                <w:b/>
                <w:bCs/>
                <w:color w:val="auto"/>
                <w:sz w:val="22"/>
                <w:szCs w:val="22"/>
              </w:rPr>
              <w:br/>
            </w:r>
            <w:r w:rsidRPr="00A64E30">
              <w:rPr>
                <w:rFonts w:ascii="Segoe UI" w:eastAsiaTheme="minorHAnsi" w:hAnsi="Segoe UI" w:cs="Segoe UI"/>
                <w:i/>
                <w:iCs/>
                <w:color w:val="000000"/>
                <w:sz w:val="22"/>
                <w:szCs w:val="22"/>
                <w:lang w:val="en-AU" w:eastAsia="en-US"/>
              </w:rPr>
              <w:t xml:space="preserve">SEPP 65 is </w:t>
            </w:r>
            <w:r w:rsidRPr="00664F90">
              <w:rPr>
                <w:rFonts w:ascii="Segoe UI" w:eastAsiaTheme="minorHAnsi" w:hAnsi="Segoe UI" w:cs="Segoe UI"/>
                <w:i/>
                <w:iCs/>
                <w:color w:val="000000"/>
                <w:sz w:val="22"/>
                <w:szCs w:val="22"/>
                <w:u w:val="single"/>
                <w:lang w:val="en-AU" w:eastAsia="en-US"/>
              </w:rPr>
              <w:t xml:space="preserve">not </w:t>
            </w:r>
            <w:r w:rsidRPr="00A64E30">
              <w:rPr>
                <w:rFonts w:ascii="Segoe UI" w:eastAsiaTheme="minorHAnsi" w:hAnsi="Segoe UI" w:cs="Segoe UI"/>
                <w:i/>
                <w:iCs/>
                <w:color w:val="000000"/>
                <w:sz w:val="22"/>
                <w:szCs w:val="22"/>
                <w:lang w:val="en-AU" w:eastAsia="en-US"/>
              </w:rPr>
              <w:t xml:space="preserve">applicable to the proposed development. This is indicated under Clause 4 of SEPP as follows: </w:t>
            </w:r>
          </w:p>
          <w:p w14:paraId="51E6A259" w14:textId="77777777" w:rsidR="007C2B1A" w:rsidRPr="00A64E30" w:rsidRDefault="007C2B1A" w:rsidP="006F6E60">
            <w:pPr>
              <w:autoSpaceDE w:val="0"/>
              <w:autoSpaceDN w:val="0"/>
              <w:adjustRightInd w:val="0"/>
              <w:spacing w:line="240" w:lineRule="auto"/>
              <w:ind w:left="224"/>
              <w:rPr>
                <w:rFonts w:ascii="Segoe UI" w:hAnsi="Segoe UI" w:cs="Segoe UI"/>
                <w:i/>
                <w:iCs/>
                <w:color w:val="000000"/>
                <w:sz w:val="22"/>
                <w:szCs w:val="22"/>
              </w:rPr>
            </w:pPr>
            <w:r w:rsidRPr="00A64E30">
              <w:rPr>
                <w:rFonts w:ascii="Segoe UI" w:hAnsi="Segoe UI" w:cs="Segoe UI"/>
                <w:i/>
                <w:iCs/>
                <w:color w:val="000000"/>
                <w:sz w:val="22"/>
                <w:szCs w:val="22"/>
              </w:rPr>
              <w:t xml:space="preserve">“SEPP 65 and the ADG applies to residential flat buildings, shop top housing and the residential component of mixed-use developments” </w:t>
            </w:r>
          </w:p>
          <w:p w14:paraId="3B4EFFB9" w14:textId="77777777" w:rsidR="007C2B1A" w:rsidRPr="00A64E30" w:rsidRDefault="007C2B1A" w:rsidP="006F6E60">
            <w:pPr>
              <w:pStyle w:val="FigureCaption"/>
              <w:spacing w:before="0" w:after="0"/>
              <w:ind w:left="249"/>
              <w:jc w:val="left"/>
              <w:rPr>
                <w:rFonts w:ascii="Segoe UI" w:eastAsiaTheme="minorHAnsi" w:hAnsi="Segoe UI" w:cs="Segoe UI"/>
                <w:b w:val="0"/>
                <w:iCs w:val="0"/>
                <w:color w:val="000000"/>
                <w:sz w:val="22"/>
                <w:szCs w:val="22"/>
                <w:lang w:val="en-AU" w:eastAsia="en-US"/>
              </w:rPr>
            </w:pPr>
            <w:r w:rsidRPr="00A64E30">
              <w:rPr>
                <w:rFonts w:ascii="Segoe UI" w:eastAsiaTheme="minorHAnsi" w:hAnsi="Segoe UI" w:cs="Segoe UI"/>
                <w:b w:val="0"/>
                <w:i/>
                <w:color w:val="000000"/>
                <w:sz w:val="22"/>
                <w:szCs w:val="22"/>
                <w:lang w:val="en-AU" w:eastAsia="en-US"/>
              </w:rPr>
              <w:t xml:space="preserve">There is no reference to “seniors housing”, which is separately defined from residential flat buildings under the Standard Instrument </w:t>
            </w:r>
            <w:proofErr w:type="gramStart"/>
            <w:r w:rsidRPr="00A64E30">
              <w:rPr>
                <w:rFonts w:ascii="Segoe UI" w:eastAsiaTheme="minorHAnsi" w:hAnsi="Segoe UI" w:cs="Segoe UI"/>
                <w:b w:val="0"/>
                <w:i/>
                <w:color w:val="000000"/>
                <w:sz w:val="22"/>
                <w:szCs w:val="22"/>
                <w:lang w:val="en-AU" w:eastAsia="en-US"/>
              </w:rPr>
              <w:t>and also</w:t>
            </w:r>
            <w:proofErr w:type="gramEnd"/>
            <w:r w:rsidRPr="00A64E30">
              <w:rPr>
                <w:rFonts w:ascii="Segoe UI" w:eastAsiaTheme="minorHAnsi" w:hAnsi="Segoe UI" w:cs="Segoe UI"/>
                <w:b w:val="0"/>
                <w:i/>
                <w:color w:val="000000"/>
                <w:sz w:val="22"/>
                <w:szCs w:val="22"/>
                <w:lang w:val="en-AU" w:eastAsia="en-US"/>
              </w:rPr>
              <w:t xml:space="preserve"> under Wyong LEP 2013</w:t>
            </w:r>
            <w:r w:rsidRPr="00A64E30">
              <w:rPr>
                <w:rFonts w:ascii="Segoe UI" w:eastAsiaTheme="minorHAnsi" w:hAnsi="Segoe UI" w:cs="Segoe UI"/>
                <w:b w:val="0"/>
                <w:iCs w:val="0"/>
                <w:color w:val="000000"/>
                <w:sz w:val="22"/>
                <w:szCs w:val="22"/>
                <w:lang w:val="en-AU" w:eastAsia="en-US"/>
              </w:rPr>
              <w:t>.</w:t>
            </w:r>
          </w:p>
          <w:p w14:paraId="03C94C0F" w14:textId="77777777" w:rsidR="005666B6" w:rsidRPr="00A64E30" w:rsidRDefault="005666B6" w:rsidP="006F6E60">
            <w:pPr>
              <w:pStyle w:val="FigureCaption"/>
              <w:spacing w:before="0" w:after="0"/>
              <w:ind w:left="249"/>
              <w:jc w:val="left"/>
              <w:rPr>
                <w:rFonts w:ascii="Segoe UI" w:eastAsiaTheme="minorHAnsi" w:hAnsi="Segoe UI" w:cs="Segoe UI"/>
                <w:b w:val="0"/>
                <w:iCs w:val="0"/>
                <w:color w:val="000000"/>
                <w:sz w:val="22"/>
                <w:szCs w:val="22"/>
                <w:lang w:val="en-AU" w:eastAsia="en-US"/>
              </w:rPr>
            </w:pPr>
          </w:p>
          <w:p w14:paraId="4B22C10D" w14:textId="77777777" w:rsidR="00A64E30" w:rsidRDefault="005666B6" w:rsidP="006F6E60">
            <w:pPr>
              <w:pStyle w:val="FigureCaption"/>
              <w:spacing w:before="0" w:after="0"/>
              <w:ind w:left="249"/>
              <w:jc w:val="left"/>
              <w:rPr>
                <w:rFonts w:ascii="Segoe UI" w:eastAsiaTheme="minorHAnsi" w:hAnsi="Segoe UI" w:cs="Segoe UI"/>
                <w:b w:val="0"/>
                <w:iCs w:val="0"/>
                <w:color w:val="000000"/>
                <w:sz w:val="22"/>
                <w:szCs w:val="22"/>
                <w:lang w:val="en-AU" w:eastAsia="en-US"/>
              </w:rPr>
            </w:pPr>
            <w:r w:rsidRPr="00A64E30">
              <w:rPr>
                <w:rFonts w:ascii="Segoe UI" w:eastAsiaTheme="minorHAnsi" w:hAnsi="Segoe UI" w:cs="Segoe UI"/>
                <w:b w:val="0"/>
                <w:iCs w:val="0"/>
                <w:color w:val="000000"/>
                <w:sz w:val="22"/>
                <w:szCs w:val="22"/>
                <w:lang w:val="en-AU" w:eastAsia="en-US"/>
              </w:rPr>
              <w:t xml:space="preserve">Legal advice was provided by the applicant </w:t>
            </w:r>
            <w:r w:rsidR="00A64E30">
              <w:rPr>
                <w:rFonts w:ascii="Segoe UI" w:eastAsiaTheme="minorHAnsi" w:hAnsi="Segoe UI" w:cs="Segoe UI"/>
                <w:b w:val="0"/>
                <w:iCs w:val="0"/>
                <w:color w:val="000000"/>
                <w:sz w:val="22"/>
                <w:szCs w:val="22"/>
                <w:lang w:val="en-AU" w:eastAsia="en-US"/>
              </w:rPr>
              <w:t>to support their position.</w:t>
            </w:r>
          </w:p>
          <w:p w14:paraId="74A044EA" w14:textId="31300ECC" w:rsidR="005666B6" w:rsidRPr="00A64E30" w:rsidRDefault="00A64E30" w:rsidP="006F6E60">
            <w:pPr>
              <w:pStyle w:val="FigureCaption"/>
              <w:spacing w:before="0" w:after="0"/>
              <w:ind w:left="249"/>
              <w:jc w:val="left"/>
              <w:rPr>
                <w:rFonts w:ascii="Segoe UI" w:eastAsiaTheme="minorHAnsi" w:hAnsi="Segoe UI" w:cs="Segoe UI"/>
                <w:b w:val="0"/>
                <w:iCs w:val="0"/>
                <w:color w:val="000000"/>
                <w:sz w:val="22"/>
                <w:szCs w:val="22"/>
                <w:lang w:val="en-AU" w:eastAsia="en-US"/>
              </w:rPr>
            </w:pPr>
            <w:r>
              <w:rPr>
                <w:rFonts w:ascii="Segoe UI" w:eastAsiaTheme="minorHAnsi" w:hAnsi="Segoe UI" w:cs="Segoe UI"/>
                <w:b w:val="0"/>
                <w:iCs w:val="0"/>
                <w:color w:val="000000"/>
                <w:sz w:val="22"/>
                <w:szCs w:val="22"/>
                <w:lang w:val="en-AU" w:eastAsia="en-US"/>
              </w:rPr>
              <w:t>L</w:t>
            </w:r>
            <w:r w:rsidR="005666B6" w:rsidRPr="00A64E30">
              <w:rPr>
                <w:rFonts w:ascii="Segoe UI" w:eastAsiaTheme="minorHAnsi" w:hAnsi="Segoe UI" w:cs="Segoe UI"/>
                <w:b w:val="0"/>
                <w:iCs w:val="0"/>
                <w:color w:val="000000"/>
                <w:sz w:val="22"/>
                <w:szCs w:val="22"/>
                <w:lang w:val="en-AU" w:eastAsia="en-US"/>
              </w:rPr>
              <w:t xml:space="preserve">egal advice </w:t>
            </w:r>
            <w:r>
              <w:rPr>
                <w:rFonts w:ascii="Segoe UI" w:eastAsiaTheme="minorHAnsi" w:hAnsi="Segoe UI" w:cs="Segoe UI"/>
                <w:b w:val="0"/>
                <w:iCs w:val="0"/>
                <w:color w:val="000000"/>
                <w:sz w:val="22"/>
                <w:szCs w:val="22"/>
                <w:lang w:val="en-AU" w:eastAsia="en-US"/>
              </w:rPr>
              <w:t xml:space="preserve">was </w:t>
            </w:r>
            <w:r w:rsidR="005666B6" w:rsidRPr="00A64E30">
              <w:rPr>
                <w:rFonts w:ascii="Segoe UI" w:eastAsiaTheme="minorHAnsi" w:hAnsi="Segoe UI" w:cs="Segoe UI"/>
                <w:b w:val="0"/>
                <w:iCs w:val="0"/>
                <w:color w:val="000000"/>
                <w:sz w:val="22"/>
                <w:szCs w:val="22"/>
                <w:lang w:val="en-AU" w:eastAsia="en-US"/>
              </w:rPr>
              <w:t xml:space="preserve">obtained </w:t>
            </w:r>
            <w:r>
              <w:rPr>
                <w:rFonts w:ascii="Segoe UI" w:eastAsiaTheme="minorHAnsi" w:hAnsi="Segoe UI" w:cs="Segoe UI"/>
                <w:b w:val="0"/>
                <w:iCs w:val="0"/>
                <w:color w:val="000000"/>
                <w:sz w:val="22"/>
                <w:szCs w:val="22"/>
                <w:lang w:val="en-AU" w:eastAsia="en-US"/>
              </w:rPr>
              <w:t xml:space="preserve">by Council </w:t>
            </w:r>
            <w:r w:rsidR="005666B6" w:rsidRPr="00A64E30">
              <w:rPr>
                <w:rFonts w:ascii="Segoe UI" w:eastAsiaTheme="minorHAnsi" w:hAnsi="Segoe UI" w:cs="Segoe UI"/>
                <w:b w:val="0"/>
                <w:iCs w:val="0"/>
                <w:color w:val="000000"/>
                <w:sz w:val="22"/>
                <w:szCs w:val="22"/>
                <w:lang w:val="en-AU" w:eastAsia="en-US"/>
              </w:rPr>
              <w:t xml:space="preserve">in </w:t>
            </w:r>
            <w:r w:rsidR="00664F90">
              <w:rPr>
                <w:rFonts w:ascii="Segoe UI" w:eastAsiaTheme="minorHAnsi" w:hAnsi="Segoe UI" w:cs="Segoe UI"/>
                <w:b w:val="0"/>
                <w:iCs w:val="0"/>
                <w:color w:val="000000"/>
                <w:sz w:val="22"/>
                <w:szCs w:val="22"/>
                <w:lang w:val="en-AU" w:eastAsia="en-US"/>
              </w:rPr>
              <w:t>relation to the advice provided by the applicant</w:t>
            </w:r>
            <w:r w:rsidR="005666B6" w:rsidRPr="00A64E30">
              <w:rPr>
                <w:rFonts w:ascii="Segoe UI" w:eastAsiaTheme="minorHAnsi" w:hAnsi="Segoe UI" w:cs="Segoe UI"/>
                <w:b w:val="0"/>
                <w:iCs w:val="0"/>
                <w:color w:val="000000"/>
                <w:sz w:val="22"/>
                <w:szCs w:val="22"/>
                <w:lang w:val="en-AU" w:eastAsia="en-US"/>
              </w:rPr>
              <w:t xml:space="preserve"> which confirmed that the provisions of SEPP 65 apply to the proposal.</w:t>
            </w:r>
          </w:p>
          <w:p w14:paraId="17EF19FC" w14:textId="0319B442" w:rsidR="005666B6" w:rsidRPr="00A64E30" w:rsidRDefault="005666B6" w:rsidP="006F6E60">
            <w:pPr>
              <w:pStyle w:val="FigureCaption"/>
              <w:spacing w:before="0" w:after="0"/>
              <w:ind w:left="249"/>
              <w:jc w:val="left"/>
              <w:rPr>
                <w:rFonts w:ascii="Segoe UI" w:hAnsi="Segoe UI" w:cs="Segoe UI"/>
                <w:b w:val="0"/>
                <w:bCs/>
                <w:iCs w:val="0"/>
                <w:color w:val="auto"/>
                <w:sz w:val="22"/>
                <w:szCs w:val="22"/>
              </w:rPr>
            </w:pPr>
            <w:r w:rsidRPr="00A64E30">
              <w:rPr>
                <w:rFonts w:ascii="Segoe UI" w:eastAsiaTheme="minorHAnsi" w:hAnsi="Segoe UI" w:cs="Segoe UI"/>
                <w:b w:val="0"/>
                <w:iCs w:val="0"/>
                <w:color w:val="000000"/>
                <w:sz w:val="22"/>
                <w:szCs w:val="22"/>
                <w:lang w:val="en-AU" w:eastAsia="en-US"/>
              </w:rPr>
              <w:t>Notwithstanding the above, the proposal was amended to demonstrate compliance with the provisions of the SEPP.</w:t>
            </w:r>
          </w:p>
        </w:tc>
        <w:tc>
          <w:tcPr>
            <w:tcW w:w="1093" w:type="dxa"/>
          </w:tcPr>
          <w:p w14:paraId="4AC4905E" w14:textId="3D66FDDA" w:rsidR="007C2B1A" w:rsidRPr="00A64E30" w:rsidRDefault="005666B6" w:rsidP="006F6E60">
            <w:pPr>
              <w:pStyle w:val="FigureCaption"/>
              <w:spacing w:before="0" w:after="0"/>
              <w:ind w:left="0"/>
              <w:rPr>
                <w:rFonts w:ascii="Segoe UI" w:hAnsi="Segoe UI" w:cs="Segoe UI"/>
                <w:b w:val="0"/>
                <w:color w:val="auto"/>
                <w:sz w:val="22"/>
                <w:szCs w:val="22"/>
              </w:rPr>
            </w:pPr>
            <w:r w:rsidRPr="00A64E30">
              <w:rPr>
                <w:rFonts w:ascii="Segoe UI" w:hAnsi="Segoe UI" w:cs="Segoe UI"/>
                <w:b w:val="0"/>
                <w:color w:val="auto"/>
                <w:sz w:val="22"/>
                <w:szCs w:val="22"/>
              </w:rPr>
              <w:t>Y</w:t>
            </w:r>
          </w:p>
        </w:tc>
      </w:tr>
      <w:tr w:rsidR="007C2B1A" w:rsidRPr="00A64E30" w14:paraId="73AB9105" w14:textId="77777777" w:rsidTr="006F6E60">
        <w:trPr>
          <w:jc w:val="center"/>
        </w:trPr>
        <w:tc>
          <w:tcPr>
            <w:tcW w:w="1513" w:type="dxa"/>
          </w:tcPr>
          <w:p w14:paraId="37F4E93E" w14:textId="0B82EF37" w:rsidR="007C2B1A" w:rsidRPr="00A64E30" w:rsidRDefault="005666B6" w:rsidP="006F6E60">
            <w:pPr>
              <w:pStyle w:val="FigureCaption"/>
              <w:spacing w:before="0" w:after="0"/>
              <w:ind w:left="0"/>
              <w:rPr>
                <w:rFonts w:ascii="Segoe UI" w:hAnsi="Segoe UI" w:cs="Segoe UI"/>
                <w:b w:val="0"/>
                <w:color w:val="auto"/>
                <w:sz w:val="22"/>
                <w:szCs w:val="22"/>
              </w:rPr>
            </w:pPr>
            <w:r w:rsidRPr="00A64E30">
              <w:rPr>
                <w:rFonts w:ascii="Segoe UI" w:hAnsi="Segoe UI" w:cs="Segoe UI"/>
                <w:b w:val="0"/>
                <w:color w:val="000000" w:themeColor="text1"/>
                <w:sz w:val="22"/>
                <w:szCs w:val="22"/>
              </w:rPr>
              <w:t>SEPP (Resilience and Hazards)</w:t>
            </w:r>
          </w:p>
        </w:tc>
        <w:tc>
          <w:tcPr>
            <w:tcW w:w="6153" w:type="dxa"/>
          </w:tcPr>
          <w:p w14:paraId="0B5F61FE" w14:textId="77777777" w:rsidR="007C2B1A" w:rsidRPr="00A64E30" w:rsidRDefault="005666B6" w:rsidP="00D469C1">
            <w:pPr>
              <w:pStyle w:val="FigureCaption"/>
              <w:numPr>
                <w:ilvl w:val="0"/>
                <w:numId w:val="5"/>
              </w:numPr>
              <w:spacing w:before="0" w:after="0"/>
              <w:ind w:left="234" w:hanging="234"/>
              <w:jc w:val="both"/>
              <w:rPr>
                <w:rFonts w:ascii="Segoe UI" w:hAnsi="Segoe UI" w:cs="Segoe UI"/>
                <w:color w:val="auto"/>
                <w:sz w:val="22"/>
                <w:szCs w:val="22"/>
              </w:rPr>
            </w:pPr>
            <w:r w:rsidRPr="00A64E30">
              <w:rPr>
                <w:rFonts w:ascii="Segoe UI" w:hAnsi="Segoe UI" w:cs="Segoe UI"/>
                <w:bCs/>
                <w:color w:val="auto"/>
                <w:sz w:val="22"/>
                <w:szCs w:val="22"/>
                <w:lang w:val="en-AU"/>
              </w:rPr>
              <w:t>Chapter 3 (Remediation of Land)</w:t>
            </w:r>
            <w:r w:rsidRPr="00A64E30">
              <w:rPr>
                <w:rFonts w:ascii="Segoe UI" w:hAnsi="Segoe UI" w:cs="Segoe UI"/>
                <w:b w:val="0"/>
                <w:color w:val="auto"/>
                <w:sz w:val="22"/>
                <w:szCs w:val="22"/>
                <w:lang w:val="en-AU"/>
              </w:rPr>
              <w:t xml:space="preserve"> - Potential contamination and remediation has been considered in the assessment of the proposal.</w:t>
            </w:r>
            <w:r w:rsidRPr="00A64E30">
              <w:rPr>
                <w:rFonts w:ascii="Segoe UI" w:hAnsi="Segoe UI" w:cs="Segoe UI"/>
                <w:bCs/>
                <w:color w:val="auto"/>
                <w:sz w:val="22"/>
                <w:szCs w:val="22"/>
                <w:lang w:val="en-AU"/>
              </w:rPr>
              <w:t xml:space="preserve"> </w:t>
            </w:r>
            <w:r w:rsidR="00FA5A43" w:rsidRPr="00A64E30">
              <w:rPr>
                <w:rFonts w:ascii="Segoe UI" w:hAnsi="Segoe UI" w:cs="Segoe UI"/>
                <w:b w:val="0"/>
                <w:bCs/>
                <w:color w:val="auto"/>
                <w:sz w:val="22"/>
                <w:szCs w:val="22"/>
                <w:lang w:val="en-AU"/>
              </w:rPr>
              <w:t>A</w:t>
            </w:r>
            <w:r w:rsidR="007C2B1A" w:rsidRPr="00A64E30">
              <w:rPr>
                <w:rFonts w:ascii="Segoe UI" w:hAnsi="Segoe UI" w:cs="Segoe UI"/>
                <w:b w:val="0"/>
                <w:bCs/>
                <w:color w:val="auto"/>
                <w:sz w:val="22"/>
                <w:szCs w:val="22"/>
                <w:lang w:val="en-AU"/>
              </w:rPr>
              <w:t xml:space="preserve"> Preliminary Site Investigation and Detailed Site Investigation have been submitted. These have been reviewed by Council’s relevant officer who has advised that the proposal is satisfactory subject to conditions.</w:t>
            </w:r>
            <w:r w:rsidR="007C2B1A" w:rsidRPr="00A64E30">
              <w:rPr>
                <w:rFonts w:ascii="Segoe UI" w:hAnsi="Segoe UI" w:cs="Segoe UI"/>
                <w:bCs/>
                <w:color w:val="auto"/>
                <w:sz w:val="22"/>
                <w:szCs w:val="22"/>
                <w:lang w:val="en-AU"/>
              </w:rPr>
              <w:t xml:space="preserve"> </w:t>
            </w:r>
          </w:p>
          <w:p w14:paraId="49A4D38D" w14:textId="570BAADD" w:rsidR="00FA5A43" w:rsidRPr="00A64E30" w:rsidRDefault="00FA5A43" w:rsidP="00D469C1">
            <w:pPr>
              <w:pStyle w:val="FigureCaption"/>
              <w:numPr>
                <w:ilvl w:val="0"/>
                <w:numId w:val="5"/>
              </w:numPr>
              <w:spacing w:before="0" w:after="0"/>
              <w:ind w:left="234" w:hanging="234"/>
              <w:jc w:val="both"/>
              <w:rPr>
                <w:rFonts w:ascii="Segoe UI" w:hAnsi="Segoe UI" w:cs="Segoe UI"/>
                <w:color w:val="auto"/>
                <w:sz w:val="22"/>
                <w:szCs w:val="22"/>
              </w:rPr>
            </w:pPr>
            <w:r w:rsidRPr="00810A3B">
              <w:rPr>
                <w:rFonts w:ascii="Segoe UI" w:hAnsi="Segoe UI" w:cs="Segoe UI"/>
                <w:bCs/>
                <w:iCs w:val="0"/>
                <w:color w:val="000000" w:themeColor="text1"/>
                <w:sz w:val="22"/>
                <w:szCs w:val="22"/>
                <w:lang w:val="en-AU"/>
              </w:rPr>
              <w:t>Chapter 2 (Coastal Management) -</w:t>
            </w:r>
            <w:r w:rsidRPr="00A64E30">
              <w:rPr>
                <w:rFonts w:ascii="Segoe UI" w:hAnsi="Segoe UI" w:cs="Segoe UI"/>
                <w:b w:val="0"/>
                <w:iCs w:val="0"/>
                <w:color w:val="000000" w:themeColor="text1"/>
                <w:sz w:val="22"/>
                <w:szCs w:val="22"/>
                <w:lang w:val="en-AU"/>
              </w:rPr>
              <w:t xml:space="preserve"> The site is located within both the Coastal Use Area and Coastal Environment Area</w:t>
            </w:r>
            <w:r w:rsidR="00A64E30">
              <w:rPr>
                <w:rFonts w:ascii="Segoe UI" w:hAnsi="Segoe UI" w:cs="Segoe UI"/>
                <w:b w:val="0"/>
                <w:iCs w:val="0"/>
                <w:color w:val="000000" w:themeColor="text1"/>
                <w:sz w:val="22"/>
                <w:szCs w:val="22"/>
                <w:lang w:val="en-AU"/>
              </w:rPr>
              <w:t>.</w:t>
            </w:r>
            <w:r w:rsidRPr="00A64E30">
              <w:rPr>
                <w:rFonts w:ascii="Segoe UI" w:hAnsi="Segoe UI" w:cs="Segoe UI"/>
                <w:b w:val="0"/>
                <w:iCs w:val="0"/>
                <w:color w:val="000000" w:themeColor="text1"/>
                <w:sz w:val="22"/>
                <w:szCs w:val="22"/>
                <w:lang w:val="en-AU"/>
              </w:rPr>
              <w:t xml:space="preserve"> The proposal is consistent with Section</w:t>
            </w:r>
            <w:r w:rsidR="00A64E30">
              <w:rPr>
                <w:rFonts w:ascii="Segoe UI" w:hAnsi="Segoe UI" w:cs="Segoe UI"/>
                <w:b w:val="0"/>
                <w:iCs w:val="0"/>
                <w:color w:val="000000" w:themeColor="text1"/>
                <w:sz w:val="22"/>
                <w:szCs w:val="22"/>
                <w:lang w:val="en-AU"/>
              </w:rPr>
              <w:t>s</w:t>
            </w:r>
            <w:r w:rsidRPr="00A64E30">
              <w:rPr>
                <w:rFonts w:ascii="Segoe UI" w:hAnsi="Segoe UI" w:cs="Segoe UI"/>
                <w:b w:val="0"/>
                <w:iCs w:val="0"/>
                <w:color w:val="000000" w:themeColor="text1"/>
                <w:sz w:val="22"/>
                <w:szCs w:val="22"/>
                <w:lang w:val="en-AU"/>
              </w:rPr>
              <w:t xml:space="preserve"> 2.10 and 2.11 of the SEPP.</w:t>
            </w:r>
          </w:p>
        </w:tc>
        <w:tc>
          <w:tcPr>
            <w:tcW w:w="1093" w:type="dxa"/>
          </w:tcPr>
          <w:p w14:paraId="5354B4DE" w14:textId="77777777" w:rsidR="007C2B1A" w:rsidRPr="00A64E30" w:rsidRDefault="007C2B1A" w:rsidP="006F6E60">
            <w:pPr>
              <w:pStyle w:val="FigureCaption"/>
              <w:spacing w:before="0" w:after="0"/>
              <w:ind w:left="0"/>
              <w:rPr>
                <w:rFonts w:ascii="Segoe UI" w:hAnsi="Segoe UI" w:cs="Segoe UI"/>
                <w:b w:val="0"/>
                <w:color w:val="auto"/>
                <w:sz w:val="22"/>
                <w:szCs w:val="22"/>
              </w:rPr>
            </w:pPr>
            <w:r w:rsidRPr="00A64E30">
              <w:rPr>
                <w:rFonts w:ascii="Segoe UI" w:hAnsi="Segoe UI" w:cs="Segoe UI"/>
                <w:b w:val="0"/>
                <w:color w:val="auto"/>
                <w:sz w:val="22"/>
                <w:szCs w:val="22"/>
              </w:rPr>
              <w:t>Y</w:t>
            </w:r>
          </w:p>
        </w:tc>
      </w:tr>
      <w:tr w:rsidR="007C2B1A" w:rsidRPr="00A64E30" w14:paraId="7FAAEF2D" w14:textId="77777777" w:rsidTr="006F6E60">
        <w:trPr>
          <w:jc w:val="center"/>
        </w:trPr>
        <w:tc>
          <w:tcPr>
            <w:tcW w:w="1513" w:type="dxa"/>
          </w:tcPr>
          <w:p w14:paraId="17E76DFF" w14:textId="1ECCACE6" w:rsidR="007C2B1A" w:rsidRPr="00A64E30" w:rsidRDefault="00AB6748" w:rsidP="006F6E60">
            <w:pPr>
              <w:pStyle w:val="FigureCaption"/>
              <w:spacing w:before="0" w:after="0"/>
              <w:ind w:left="0"/>
              <w:rPr>
                <w:rFonts w:ascii="Segoe UI" w:hAnsi="Segoe UI" w:cs="Segoe UI"/>
                <w:b w:val="0"/>
                <w:color w:val="auto"/>
                <w:sz w:val="22"/>
                <w:szCs w:val="22"/>
              </w:rPr>
            </w:pPr>
            <w:r w:rsidRPr="00A64E30">
              <w:rPr>
                <w:rFonts w:ascii="Segoe UI" w:hAnsi="Segoe UI" w:cs="Segoe UI"/>
                <w:b w:val="0"/>
                <w:color w:val="auto"/>
                <w:sz w:val="22"/>
                <w:szCs w:val="22"/>
              </w:rPr>
              <w:lastRenderedPageBreak/>
              <w:t>SEPP (Transport and Infrastructure) 2021</w:t>
            </w:r>
          </w:p>
        </w:tc>
        <w:tc>
          <w:tcPr>
            <w:tcW w:w="6153" w:type="dxa"/>
          </w:tcPr>
          <w:p w14:paraId="247388CF" w14:textId="2215F4F5" w:rsidR="007C2B1A" w:rsidRPr="00A64E30" w:rsidRDefault="007C2B1A" w:rsidP="007721F9">
            <w:pPr>
              <w:pStyle w:val="Heading3"/>
              <w:outlineLvl w:val="2"/>
              <w:rPr>
                <w:rFonts w:ascii="Segoe UI" w:hAnsi="Segoe UI" w:cs="Segoe UI"/>
                <w:color w:val="auto"/>
                <w:sz w:val="22"/>
                <w:szCs w:val="22"/>
              </w:rPr>
            </w:pPr>
            <w:r w:rsidRPr="00A64E30">
              <w:rPr>
                <w:rFonts w:ascii="Segoe UI" w:hAnsi="Segoe UI" w:cs="Segoe UI"/>
                <w:color w:val="auto"/>
                <w:sz w:val="22"/>
                <w:szCs w:val="22"/>
              </w:rPr>
              <w:t xml:space="preserve">The following </w:t>
            </w:r>
            <w:r w:rsidR="00810A3B">
              <w:rPr>
                <w:rFonts w:ascii="Segoe UI" w:hAnsi="Segoe UI" w:cs="Segoe UI"/>
                <w:color w:val="auto"/>
                <w:sz w:val="22"/>
                <w:szCs w:val="22"/>
              </w:rPr>
              <w:t>sections</w:t>
            </w:r>
            <w:r w:rsidRPr="00A64E30">
              <w:rPr>
                <w:rFonts w:ascii="Segoe UI" w:hAnsi="Segoe UI" w:cs="Segoe UI"/>
                <w:color w:val="auto"/>
                <w:sz w:val="22"/>
                <w:szCs w:val="22"/>
              </w:rPr>
              <w:t xml:space="preserve"> are relevant:</w:t>
            </w:r>
          </w:p>
          <w:p w14:paraId="5CDD5755" w14:textId="1AAB280C" w:rsidR="007C2B1A" w:rsidRPr="00A64E30" w:rsidRDefault="00810A3B" w:rsidP="007721F9">
            <w:pPr>
              <w:pStyle w:val="Heading3"/>
              <w:outlineLvl w:val="2"/>
              <w:rPr>
                <w:rFonts w:ascii="Segoe UI" w:hAnsi="Segoe UI" w:cs="Segoe UI"/>
                <w:color w:val="auto"/>
                <w:sz w:val="22"/>
                <w:szCs w:val="22"/>
              </w:rPr>
            </w:pPr>
            <w:r>
              <w:rPr>
                <w:rFonts w:ascii="Segoe UI" w:hAnsi="Segoe UI" w:cs="Segoe UI"/>
                <w:color w:val="auto"/>
                <w:sz w:val="22"/>
                <w:szCs w:val="22"/>
                <w:lang w:val="en-AU"/>
              </w:rPr>
              <w:t>Section</w:t>
            </w:r>
            <w:r w:rsidR="007C2B1A" w:rsidRPr="00A64E30">
              <w:rPr>
                <w:rFonts w:ascii="Segoe UI" w:hAnsi="Segoe UI" w:cs="Segoe UI"/>
                <w:color w:val="auto"/>
                <w:sz w:val="22"/>
                <w:szCs w:val="22"/>
                <w:lang w:val="en-AU"/>
              </w:rPr>
              <w:t xml:space="preserve"> </w:t>
            </w:r>
            <w:r w:rsidR="007721F9" w:rsidRPr="00A64E30">
              <w:rPr>
                <w:rFonts w:ascii="Segoe UI" w:hAnsi="Segoe UI" w:cs="Segoe UI"/>
                <w:color w:val="auto"/>
                <w:sz w:val="22"/>
                <w:szCs w:val="22"/>
                <w:lang w:val="en-AU"/>
              </w:rPr>
              <w:t>2.119</w:t>
            </w:r>
            <w:r w:rsidR="007C2B1A" w:rsidRPr="00A64E30">
              <w:rPr>
                <w:rFonts w:ascii="Segoe UI" w:hAnsi="Segoe UI" w:cs="Segoe UI"/>
                <w:color w:val="auto"/>
                <w:sz w:val="22"/>
                <w:szCs w:val="22"/>
                <w:lang w:val="en-AU"/>
              </w:rPr>
              <w:t> </w:t>
            </w:r>
            <w:r w:rsidR="007721F9" w:rsidRPr="00A64E30">
              <w:rPr>
                <w:rFonts w:ascii="Segoe UI" w:hAnsi="Segoe UI" w:cs="Segoe UI"/>
                <w:color w:val="auto"/>
                <w:sz w:val="22"/>
                <w:szCs w:val="22"/>
                <w:lang w:val="en-AU"/>
              </w:rPr>
              <w:t>-</w:t>
            </w:r>
            <w:r w:rsidR="007C2B1A" w:rsidRPr="00A64E30">
              <w:rPr>
                <w:rFonts w:ascii="Segoe UI" w:hAnsi="Segoe UI" w:cs="Segoe UI"/>
                <w:color w:val="auto"/>
                <w:sz w:val="22"/>
                <w:szCs w:val="22"/>
                <w:lang w:val="en-AU"/>
              </w:rPr>
              <w:t> Development with frontage to classified road</w:t>
            </w:r>
          </w:p>
          <w:p w14:paraId="326C42A7" w14:textId="12374048" w:rsidR="007C2B1A" w:rsidRPr="00A64E30" w:rsidRDefault="00810A3B" w:rsidP="007721F9">
            <w:pPr>
              <w:pStyle w:val="Heading3"/>
              <w:outlineLvl w:val="2"/>
              <w:rPr>
                <w:rFonts w:ascii="Segoe UI" w:hAnsi="Segoe UI" w:cs="Segoe UI"/>
                <w:color w:val="auto"/>
                <w:sz w:val="22"/>
                <w:szCs w:val="22"/>
                <w:lang w:val="en-AU"/>
              </w:rPr>
            </w:pPr>
            <w:r>
              <w:rPr>
                <w:rFonts w:ascii="Segoe UI" w:hAnsi="Segoe UI" w:cs="Segoe UI"/>
                <w:color w:val="auto"/>
                <w:sz w:val="22"/>
                <w:szCs w:val="22"/>
                <w:lang w:val="en-AU"/>
              </w:rPr>
              <w:t>Section</w:t>
            </w:r>
            <w:r w:rsidR="007C2B1A" w:rsidRPr="00A64E30">
              <w:rPr>
                <w:rFonts w:ascii="Segoe UI" w:hAnsi="Segoe UI" w:cs="Segoe UI"/>
                <w:color w:val="auto"/>
                <w:sz w:val="22"/>
                <w:szCs w:val="22"/>
                <w:lang w:val="en-AU"/>
              </w:rPr>
              <w:t xml:space="preserve"> </w:t>
            </w:r>
            <w:r w:rsidR="007721F9" w:rsidRPr="00A64E30">
              <w:rPr>
                <w:rFonts w:ascii="Segoe UI" w:hAnsi="Segoe UI" w:cs="Segoe UI"/>
                <w:color w:val="auto"/>
                <w:sz w:val="22"/>
                <w:szCs w:val="22"/>
                <w:lang w:val="en-AU"/>
              </w:rPr>
              <w:t>2.120 -</w:t>
            </w:r>
            <w:r w:rsidR="007C2B1A" w:rsidRPr="00A64E30">
              <w:rPr>
                <w:rFonts w:ascii="Segoe UI" w:hAnsi="Segoe UI" w:cs="Segoe UI"/>
                <w:color w:val="auto"/>
                <w:sz w:val="22"/>
                <w:szCs w:val="22"/>
                <w:lang w:val="en-AU"/>
              </w:rPr>
              <w:t> Impact of road noise or vibration on non-road development</w:t>
            </w:r>
          </w:p>
          <w:p w14:paraId="631BADD8" w14:textId="14022BD6" w:rsidR="00F83B8C" w:rsidRPr="00A64E30" w:rsidRDefault="00810A3B" w:rsidP="00F83B8C">
            <w:pPr>
              <w:rPr>
                <w:rFonts w:ascii="Segoe UI" w:hAnsi="Segoe UI" w:cs="Segoe UI"/>
                <w:color w:val="auto"/>
                <w:sz w:val="22"/>
                <w:szCs w:val="22"/>
              </w:rPr>
            </w:pPr>
            <w:r>
              <w:rPr>
                <w:rFonts w:ascii="Segoe UI" w:hAnsi="Segoe UI" w:cs="Segoe UI"/>
                <w:color w:val="auto"/>
                <w:sz w:val="22"/>
                <w:szCs w:val="22"/>
              </w:rPr>
              <w:t>Section</w:t>
            </w:r>
            <w:r w:rsidR="00F83B8C" w:rsidRPr="00A64E30">
              <w:rPr>
                <w:rFonts w:ascii="Segoe UI" w:hAnsi="Segoe UI" w:cs="Segoe UI"/>
                <w:color w:val="auto"/>
                <w:sz w:val="22"/>
                <w:szCs w:val="22"/>
              </w:rPr>
              <w:t xml:space="preserve"> - </w:t>
            </w:r>
            <w:r w:rsidR="00F83B8C" w:rsidRPr="00A64E30">
              <w:rPr>
                <w:rFonts w:ascii="Segoe UI" w:hAnsi="Segoe UI" w:cs="Segoe UI"/>
                <w:color w:val="auto"/>
                <w:sz w:val="22"/>
                <w:szCs w:val="22"/>
                <w:lang w:val="en-AU"/>
              </w:rPr>
              <w:t>Traffic-generating development</w:t>
            </w:r>
          </w:p>
          <w:p w14:paraId="57EDE9A2" w14:textId="76E4F0EB" w:rsidR="00AB6748" w:rsidRPr="00A64E30" w:rsidRDefault="007721F9" w:rsidP="00D951DE">
            <w:pPr>
              <w:pStyle w:val="Heading3"/>
              <w:outlineLvl w:val="2"/>
              <w:rPr>
                <w:rFonts w:ascii="Segoe UI" w:hAnsi="Segoe UI" w:cs="Segoe UI"/>
                <w:color w:val="auto"/>
                <w:sz w:val="22"/>
                <w:szCs w:val="22"/>
                <w:shd w:val="clear" w:color="auto" w:fill="FFFFFF"/>
              </w:rPr>
            </w:pPr>
            <w:r w:rsidRPr="00A64E30">
              <w:rPr>
                <w:rStyle w:val="frag-no"/>
                <w:rFonts w:ascii="Segoe UI" w:hAnsi="Segoe UI" w:cs="Segoe UI"/>
                <w:color w:val="auto"/>
                <w:sz w:val="22"/>
                <w:szCs w:val="22"/>
                <w:shd w:val="clear" w:color="auto" w:fill="FFFFFF"/>
              </w:rPr>
              <w:t xml:space="preserve">The DA was referred to TFNSW for comment.  </w:t>
            </w:r>
            <w:r w:rsidR="00536CD8" w:rsidRPr="00A64E30">
              <w:rPr>
                <w:rFonts w:ascii="Segoe UI" w:eastAsiaTheme="minorHAnsi" w:hAnsi="Segoe UI" w:cs="Segoe UI"/>
                <w:color w:val="000000"/>
                <w:sz w:val="22"/>
                <w:szCs w:val="22"/>
                <w:lang w:val="en-AU" w:eastAsia="en-US"/>
              </w:rPr>
              <w:t xml:space="preserve">The proposed development will have direct pedestrian access to The Entrance Road, a classified State road. The proposed new </w:t>
            </w:r>
            <w:r w:rsidR="00810A3B">
              <w:rPr>
                <w:rFonts w:ascii="Segoe UI" w:eastAsiaTheme="minorHAnsi" w:hAnsi="Segoe UI" w:cs="Segoe UI"/>
                <w:color w:val="000000"/>
                <w:sz w:val="22"/>
                <w:szCs w:val="22"/>
                <w:lang w:val="en-AU" w:eastAsia="en-US"/>
              </w:rPr>
              <w:t>development</w:t>
            </w:r>
            <w:r w:rsidR="00536CD8" w:rsidRPr="00A64E30">
              <w:rPr>
                <w:rFonts w:ascii="Segoe UI" w:eastAsiaTheme="minorHAnsi" w:hAnsi="Segoe UI" w:cs="Segoe UI"/>
                <w:color w:val="000000"/>
                <w:sz w:val="22"/>
                <w:szCs w:val="22"/>
                <w:lang w:val="en-AU" w:eastAsia="en-US"/>
              </w:rPr>
              <w:t xml:space="preserve"> is of a size and capacity listed in schedule 3, column 3 of the TISEPP, and is therefore a traffic generating development from an active transport perspective. </w:t>
            </w:r>
            <w:proofErr w:type="spellStart"/>
            <w:r w:rsidR="00536CD8" w:rsidRPr="00A64E30">
              <w:rPr>
                <w:rFonts w:ascii="Segoe UI" w:eastAsiaTheme="minorHAnsi" w:hAnsi="Segoe UI" w:cs="Segoe UI"/>
                <w:color w:val="000000"/>
                <w:sz w:val="22"/>
                <w:szCs w:val="22"/>
                <w:lang w:val="en-AU" w:eastAsia="en-US"/>
              </w:rPr>
              <w:t>TfNSW</w:t>
            </w:r>
            <w:proofErr w:type="spellEnd"/>
            <w:r w:rsidR="00536CD8" w:rsidRPr="00A64E30">
              <w:rPr>
                <w:rFonts w:ascii="Segoe UI" w:eastAsiaTheme="minorHAnsi" w:hAnsi="Segoe UI" w:cs="Segoe UI"/>
                <w:color w:val="000000"/>
                <w:sz w:val="22"/>
                <w:szCs w:val="22"/>
                <w:lang w:val="en-AU" w:eastAsia="en-US"/>
              </w:rPr>
              <w:t xml:space="preserve"> recommends that consideration be given to the following measures to enhance safety and accessibility for pedestrians and cyclists.</w:t>
            </w:r>
          </w:p>
        </w:tc>
        <w:tc>
          <w:tcPr>
            <w:tcW w:w="1093" w:type="dxa"/>
          </w:tcPr>
          <w:p w14:paraId="5D28C218" w14:textId="1EC0FE11" w:rsidR="007C2B1A" w:rsidRPr="00A64E30" w:rsidRDefault="00D951DE" w:rsidP="006F6E60">
            <w:pPr>
              <w:pStyle w:val="FigureCaption"/>
              <w:spacing w:before="0" w:after="0"/>
              <w:ind w:left="0"/>
              <w:rPr>
                <w:rFonts w:ascii="Segoe UI" w:hAnsi="Segoe UI" w:cs="Segoe UI"/>
                <w:b w:val="0"/>
                <w:color w:val="00B050"/>
                <w:sz w:val="22"/>
                <w:szCs w:val="22"/>
              </w:rPr>
            </w:pPr>
            <w:r w:rsidRPr="00A64E30">
              <w:rPr>
                <w:rFonts w:ascii="Segoe UI" w:hAnsi="Segoe UI" w:cs="Segoe UI"/>
                <w:b w:val="0"/>
                <w:color w:val="auto"/>
                <w:sz w:val="22"/>
                <w:szCs w:val="22"/>
              </w:rPr>
              <w:t>Y</w:t>
            </w:r>
          </w:p>
        </w:tc>
      </w:tr>
      <w:tr w:rsidR="007C2B1A" w:rsidRPr="00A64E30" w14:paraId="37B0D440" w14:textId="77777777" w:rsidTr="006F6E60">
        <w:trPr>
          <w:jc w:val="center"/>
        </w:trPr>
        <w:tc>
          <w:tcPr>
            <w:tcW w:w="1513" w:type="dxa"/>
          </w:tcPr>
          <w:p w14:paraId="5BA69718" w14:textId="77777777" w:rsidR="007C2B1A" w:rsidRPr="00A64E30" w:rsidRDefault="007C2B1A" w:rsidP="006F6E60">
            <w:pPr>
              <w:pStyle w:val="FigureCaption"/>
              <w:spacing w:before="0" w:after="0"/>
              <w:ind w:left="0"/>
              <w:rPr>
                <w:rFonts w:ascii="Segoe UI" w:hAnsi="Segoe UI" w:cs="Segoe UI"/>
                <w:b w:val="0"/>
                <w:color w:val="00B050"/>
                <w:sz w:val="22"/>
                <w:szCs w:val="22"/>
              </w:rPr>
            </w:pPr>
            <w:r w:rsidRPr="00A64E30">
              <w:rPr>
                <w:rFonts w:ascii="Segoe UI" w:hAnsi="Segoe UI" w:cs="Segoe UI"/>
                <w:b w:val="0"/>
                <w:color w:val="auto"/>
                <w:sz w:val="22"/>
                <w:szCs w:val="22"/>
              </w:rPr>
              <w:t>Seniors Housing SEPP</w:t>
            </w:r>
          </w:p>
        </w:tc>
        <w:tc>
          <w:tcPr>
            <w:tcW w:w="6153" w:type="dxa"/>
          </w:tcPr>
          <w:p w14:paraId="20FF5667" w14:textId="77777777" w:rsidR="007C2B1A" w:rsidRPr="00A64E30" w:rsidRDefault="007C2B1A" w:rsidP="006F6E60">
            <w:pPr>
              <w:pStyle w:val="FigureCaption"/>
              <w:spacing w:before="0" w:after="0"/>
              <w:ind w:left="0"/>
              <w:jc w:val="both"/>
              <w:rPr>
                <w:rFonts w:ascii="Segoe UI" w:hAnsi="Segoe UI" w:cs="Segoe UI"/>
                <w:b w:val="0"/>
                <w:color w:val="auto"/>
                <w:sz w:val="22"/>
                <w:szCs w:val="22"/>
              </w:rPr>
            </w:pPr>
            <w:r w:rsidRPr="00A64E30">
              <w:rPr>
                <w:rFonts w:ascii="Segoe UI" w:hAnsi="Segoe UI" w:cs="Segoe UI"/>
                <w:b w:val="0"/>
                <w:color w:val="auto"/>
                <w:sz w:val="22"/>
                <w:szCs w:val="22"/>
              </w:rPr>
              <w:t>The SEE states that the DA has not been lodged under SEPP (Housing for Seniors or People with a Disability) 2004</w:t>
            </w:r>
            <w:r w:rsidRPr="00A64E30">
              <w:rPr>
                <w:rFonts w:ascii="Segoe UI" w:hAnsi="Segoe UI" w:cs="Segoe UI"/>
                <w:b w:val="0"/>
                <w:color w:val="auto"/>
                <w:sz w:val="22"/>
                <w:szCs w:val="22"/>
                <w:lang w:val="en-AU"/>
              </w:rPr>
              <w:t>, however, that the proposal complies with the SEPP.</w:t>
            </w:r>
          </w:p>
        </w:tc>
        <w:tc>
          <w:tcPr>
            <w:tcW w:w="1093" w:type="dxa"/>
          </w:tcPr>
          <w:p w14:paraId="7EA2695B" w14:textId="77777777" w:rsidR="007C2B1A" w:rsidRPr="00A64E30" w:rsidRDefault="007C2B1A" w:rsidP="006F6E60">
            <w:pPr>
              <w:pStyle w:val="FigureCaption"/>
              <w:spacing w:before="0" w:after="0"/>
              <w:ind w:left="0"/>
              <w:rPr>
                <w:rFonts w:ascii="Segoe UI" w:hAnsi="Segoe UI" w:cs="Segoe UI"/>
                <w:b w:val="0"/>
                <w:color w:val="00B050"/>
                <w:sz w:val="22"/>
                <w:szCs w:val="22"/>
              </w:rPr>
            </w:pPr>
            <w:r w:rsidRPr="00A64E30">
              <w:rPr>
                <w:rFonts w:ascii="Segoe UI" w:hAnsi="Segoe UI" w:cs="Segoe UI"/>
                <w:b w:val="0"/>
                <w:color w:val="auto"/>
                <w:sz w:val="22"/>
                <w:szCs w:val="22"/>
              </w:rPr>
              <w:t>Y</w:t>
            </w:r>
          </w:p>
        </w:tc>
      </w:tr>
      <w:tr w:rsidR="007C2B1A" w:rsidRPr="00A64E30" w14:paraId="51EDADA3" w14:textId="77777777" w:rsidTr="006F6E60">
        <w:trPr>
          <w:jc w:val="center"/>
        </w:trPr>
        <w:tc>
          <w:tcPr>
            <w:tcW w:w="1513" w:type="dxa"/>
          </w:tcPr>
          <w:p w14:paraId="15CB6F66" w14:textId="77777777" w:rsidR="007C2B1A" w:rsidRPr="00A64E30" w:rsidRDefault="007C2B1A" w:rsidP="006F6E60">
            <w:pPr>
              <w:pStyle w:val="FigureCaption"/>
              <w:spacing w:before="0" w:after="0"/>
              <w:ind w:left="0"/>
              <w:rPr>
                <w:rFonts w:ascii="Segoe UI" w:hAnsi="Segoe UI" w:cs="Segoe UI"/>
                <w:b w:val="0"/>
                <w:color w:val="auto"/>
                <w:sz w:val="22"/>
                <w:szCs w:val="22"/>
              </w:rPr>
            </w:pPr>
            <w:bookmarkStart w:id="15" w:name="_Hlk111629480"/>
            <w:r w:rsidRPr="00A64E30">
              <w:rPr>
                <w:rFonts w:ascii="Segoe UI" w:hAnsi="Segoe UI" w:cs="Segoe UI"/>
                <w:b w:val="0"/>
                <w:color w:val="auto"/>
                <w:sz w:val="22"/>
                <w:szCs w:val="22"/>
              </w:rPr>
              <w:t>SEPP (Housing) 2021</w:t>
            </w:r>
            <w:bookmarkEnd w:id="15"/>
          </w:p>
        </w:tc>
        <w:tc>
          <w:tcPr>
            <w:tcW w:w="6153" w:type="dxa"/>
          </w:tcPr>
          <w:p w14:paraId="387D4EDB" w14:textId="5D95B017" w:rsidR="007C2B1A" w:rsidRPr="00A64E30" w:rsidRDefault="007C2B1A" w:rsidP="006F6E60">
            <w:pPr>
              <w:pStyle w:val="FigureCaption"/>
              <w:spacing w:before="0" w:after="0"/>
              <w:ind w:left="0"/>
              <w:jc w:val="both"/>
              <w:rPr>
                <w:rFonts w:ascii="Segoe UI" w:hAnsi="Segoe UI" w:cs="Segoe UI"/>
                <w:b w:val="0"/>
                <w:color w:val="auto"/>
                <w:sz w:val="22"/>
                <w:szCs w:val="22"/>
              </w:rPr>
            </w:pPr>
            <w:r w:rsidRPr="00A64E30">
              <w:rPr>
                <w:rFonts w:ascii="Segoe UI" w:hAnsi="Segoe UI" w:cs="Segoe UI"/>
                <w:b w:val="0"/>
                <w:color w:val="auto"/>
                <w:sz w:val="22"/>
                <w:szCs w:val="22"/>
              </w:rPr>
              <w:t>This SEPP commenced on 26 Nov 2021.The DA was lodged prior to the commencement of this SEPP</w:t>
            </w:r>
            <w:r w:rsidR="00D951DE" w:rsidRPr="00A64E30">
              <w:rPr>
                <w:rFonts w:ascii="Segoe UI" w:hAnsi="Segoe UI" w:cs="Segoe UI"/>
                <w:b w:val="0"/>
                <w:color w:val="auto"/>
                <w:sz w:val="22"/>
                <w:szCs w:val="22"/>
              </w:rPr>
              <w:t xml:space="preserve"> and the savings provisions apply.</w:t>
            </w:r>
          </w:p>
        </w:tc>
        <w:tc>
          <w:tcPr>
            <w:tcW w:w="1093" w:type="dxa"/>
          </w:tcPr>
          <w:p w14:paraId="3A47073E" w14:textId="29E44EA5" w:rsidR="007C2B1A" w:rsidRPr="00A64E30" w:rsidRDefault="00D951DE" w:rsidP="006F6E60">
            <w:pPr>
              <w:pStyle w:val="FigureCaption"/>
              <w:spacing w:before="0" w:after="0"/>
              <w:ind w:left="0"/>
              <w:rPr>
                <w:rFonts w:ascii="Segoe UI" w:hAnsi="Segoe UI" w:cs="Segoe UI"/>
                <w:b w:val="0"/>
                <w:color w:val="00B050"/>
                <w:sz w:val="22"/>
                <w:szCs w:val="22"/>
              </w:rPr>
            </w:pPr>
            <w:r w:rsidRPr="00A64E30">
              <w:rPr>
                <w:rFonts w:ascii="Segoe UI" w:hAnsi="Segoe UI" w:cs="Segoe UI"/>
                <w:b w:val="0"/>
                <w:color w:val="auto"/>
                <w:sz w:val="22"/>
                <w:szCs w:val="22"/>
              </w:rPr>
              <w:t>Y</w:t>
            </w:r>
          </w:p>
        </w:tc>
      </w:tr>
      <w:tr w:rsidR="007C2B1A" w:rsidRPr="00A64E30" w14:paraId="40A4B9CE" w14:textId="77777777" w:rsidTr="006F6E60">
        <w:trPr>
          <w:jc w:val="center"/>
        </w:trPr>
        <w:tc>
          <w:tcPr>
            <w:tcW w:w="1513" w:type="dxa"/>
          </w:tcPr>
          <w:p w14:paraId="262B376F" w14:textId="3EDD015A" w:rsidR="007C2B1A" w:rsidRPr="00A64E30" w:rsidRDefault="00FA5A43" w:rsidP="006F6E60">
            <w:pPr>
              <w:pStyle w:val="FigureCaption"/>
              <w:spacing w:before="0" w:after="0"/>
              <w:ind w:left="0"/>
              <w:rPr>
                <w:rFonts w:ascii="Segoe UI" w:hAnsi="Segoe UI" w:cs="Segoe UI"/>
                <w:b w:val="0"/>
                <w:color w:val="auto"/>
                <w:sz w:val="22"/>
                <w:szCs w:val="22"/>
              </w:rPr>
            </w:pPr>
            <w:r w:rsidRPr="00A64E30">
              <w:rPr>
                <w:rFonts w:ascii="Segoe UI" w:hAnsi="Segoe UI" w:cs="Segoe UI"/>
                <w:b w:val="0"/>
                <w:color w:val="000000" w:themeColor="text1"/>
                <w:sz w:val="22"/>
                <w:szCs w:val="22"/>
                <w:lang w:val="en-AU"/>
              </w:rPr>
              <w:t>SEPP (Industry and Employment) 2021</w:t>
            </w:r>
          </w:p>
        </w:tc>
        <w:tc>
          <w:tcPr>
            <w:tcW w:w="6153" w:type="dxa"/>
          </w:tcPr>
          <w:p w14:paraId="10359742" w14:textId="58F18941" w:rsidR="00FA5A43" w:rsidRPr="00A64E30" w:rsidRDefault="00FA5A43" w:rsidP="00D469C1">
            <w:pPr>
              <w:pStyle w:val="FigureCaption"/>
              <w:numPr>
                <w:ilvl w:val="0"/>
                <w:numId w:val="18"/>
              </w:numPr>
              <w:spacing w:before="0" w:after="0"/>
              <w:ind w:left="366"/>
              <w:jc w:val="both"/>
              <w:rPr>
                <w:rFonts w:ascii="Segoe UI" w:hAnsi="Segoe UI" w:cs="Segoe UI"/>
                <w:b w:val="0"/>
                <w:color w:val="auto"/>
                <w:sz w:val="22"/>
                <w:szCs w:val="22"/>
                <w:lang w:val="en-AU"/>
              </w:rPr>
            </w:pPr>
            <w:r w:rsidRPr="00A64E30">
              <w:rPr>
                <w:rFonts w:ascii="Segoe UI" w:hAnsi="Segoe UI" w:cs="Segoe UI"/>
                <w:b w:val="0"/>
                <w:color w:val="auto"/>
                <w:sz w:val="22"/>
                <w:szCs w:val="22"/>
                <w:lang w:val="en-AU"/>
              </w:rPr>
              <w:t xml:space="preserve">Chapter 3 (Advertising and Signage) – The proposed new identification signage has been assessed </w:t>
            </w:r>
            <w:r w:rsidRPr="00A64E30">
              <w:rPr>
                <w:rFonts w:ascii="Segoe UI" w:hAnsi="Segoe UI" w:cs="Segoe UI"/>
                <w:b w:val="0"/>
                <w:color w:val="auto"/>
                <w:sz w:val="22"/>
                <w:szCs w:val="22"/>
                <w:lang w:val="en-US" w:eastAsia="en-AU"/>
              </w:rPr>
              <w:t xml:space="preserve">as ‘business identification signs’ </w:t>
            </w:r>
            <w:proofErr w:type="gramStart"/>
            <w:r w:rsidRPr="00A64E30">
              <w:rPr>
                <w:rFonts w:ascii="Segoe UI" w:hAnsi="Segoe UI" w:cs="Segoe UI"/>
                <w:b w:val="0"/>
                <w:color w:val="auto"/>
                <w:sz w:val="22"/>
                <w:szCs w:val="22"/>
                <w:lang w:val="en-AU"/>
              </w:rPr>
              <w:t>with regard to</w:t>
            </w:r>
            <w:proofErr w:type="gramEnd"/>
            <w:r w:rsidRPr="00A64E30">
              <w:rPr>
                <w:rFonts w:ascii="Segoe UI" w:hAnsi="Segoe UI" w:cs="Segoe UI"/>
                <w:b w:val="0"/>
                <w:color w:val="auto"/>
                <w:sz w:val="22"/>
                <w:szCs w:val="22"/>
                <w:lang w:val="en-AU"/>
              </w:rPr>
              <w:t xml:space="preserve"> </w:t>
            </w:r>
            <w:r w:rsidRPr="00A64E30">
              <w:rPr>
                <w:rFonts w:ascii="Segoe UI" w:eastAsia="Times New Roman" w:hAnsi="Segoe UI" w:cs="Segoe UI"/>
                <w:b w:val="0"/>
                <w:color w:val="auto"/>
                <w:sz w:val="22"/>
                <w:szCs w:val="22"/>
                <w:lang w:val="en-US"/>
              </w:rPr>
              <w:t xml:space="preserve">Section 3.6 of the SEPP. The proposed signage is considered consistent with </w:t>
            </w:r>
            <w:r w:rsidRPr="00A64E30">
              <w:rPr>
                <w:rFonts w:ascii="Segoe UI" w:hAnsi="Segoe UI" w:cs="Segoe UI"/>
                <w:b w:val="0"/>
                <w:color w:val="auto"/>
                <w:sz w:val="22"/>
                <w:szCs w:val="22"/>
                <w:lang w:val="en-AU"/>
              </w:rPr>
              <w:t>the objectives of the policy (under Section 3.1(1)(a)) and the assessment criteria specified under Schedule 5 (Assessment criteria) of the instrument.</w:t>
            </w:r>
          </w:p>
        </w:tc>
        <w:tc>
          <w:tcPr>
            <w:tcW w:w="1093" w:type="dxa"/>
          </w:tcPr>
          <w:p w14:paraId="72F874C6" w14:textId="0770F10F" w:rsidR="007C2B1A" w:rsidRPr="00A64E30" w:rsidRDefault="00FA5A43" w:rsidP="006F6E60">
            <w:pPr>
              <w:pStyle w:val="FigureCaption"/>
              <w:spacing w:before="0" w:after="0"/>
              <w:ind w:left="0"/>
              <w:rPr>
                <w:rFonts w:ascii="Segoe UI" w:hAnsi="Segoe UI" w:cs="Segoe UI"/>
                <w:b w:val="0"/>
                <w:color w:val="auto"/>
                <w:sz w:val="22"/>
                <w:szCs w:val="22"/>
              </w:rPr>
            </w:pPr>
            <w:r w:rsidRPr="00A64E30">
              <w:rPr>
                <w:rFonts w:ascii="Segoe UI" w:hAnsi="Segoe UI" w:cs="Segoe UI"/>
                <w:b w:val="0"/>
                <w:color w:val="auto"/>
                <w:sz w:val="22"/>
                <w:szCs w:val="22"/>
              </w:rPr>
              <w:t xml:space="preserve">Y </w:t>
            </w:r>
          </w:p>
        </w:tc>
      </w:tr>
      <w:tr w:rsidR="007C2B1A" w:rsidRPr="00A64E30" w14:paraId="47F184B3" w14:textId="77777777" w:rsidTr="006F6E60">
        <w:trPr>
          <w:jc w:val="center"/>
        </w:trPr>
        <w:tc>
          <w:tcPr>
            <w:tcW w:w="1513" w:type="dxa"/>
          </w:tcPr>
          <w:p w14:paraId="0A78E0A4" w14:textId="77777777" w:rsidR="007C2B1A" w:rsidRPr="00A64E30" w:rsidRDefault="007C2B1A" w:rsidP="006F6E60">
            <w:pPr>
              <w:pStyle w:val="FigureCaption"/>
              <w:spacing w:before="0" w:after="0"/>
              <w:ind w:left="0"/>
              <w:rPr>
                <w:rFonts w:ascii="Segoe UI" w:hAnsi="Segoe UI" w:cs="Segoe UI"/>
                <w:b w:val="0"/>
                <w:color w:val="00B050"/>
                <w:sz w:val="22"/>
                <w:szCs w:val="22"/>
              </w:rPr>
            </w:pPr>
            <w:r w:rsidRPr="00A64E30">
              <w:rPr>
                <w:rFonts w:ascii="Segoe UI" w:hAnsi="Segoe UI" w:cs="Segoe UI"/>
                <w:b w:val="0"/>
                <w:color w:val="auto"/>
                <w:sz w:val="22"/>
                <w:szCs w:val="22"/>
              </w:rPr>
              <w:t>BASIX SEPP</w:t>
            </w:r>
          </w:p>
        </w:tc>
        <w:tc>
          <w:tcPr>
            <w:tcW w:w="6153" w:type="dxa"/>
          </w:tcPr>
          <w:p w14:paraId="5A4EAE05" w14:textId="652918E2" w:rsidR="007C2B1A" w:rsidRPr="00A64E30" w:rsidRDefault="007C2B1A" w:rsidP="006F6E60">
            <w:pPr>
              <w:pStyle w:val="FigureCaption"/>
              <w:spacing w:before="0" w:after="0"/>
              <w:ind w:left="0"/>
              <w:jc w:val="both"/>
              <w:rPr>
                <w:rFonts w:ascii="Segoe UI" w:hAnsi="Segoe UI" w:cs="Segoe UI"/>
                <w:b w:val="0"/>
                <w:color w:val="00B050"/>
                <w:sz w:val="22"/>
                <w:szCs w:val="22"/>
              </w:rPr>
            </w:pPr>
            <w:r w:rsidRPr="00664F90">
              <w:rPr>
                <w:rFonts w:ascii="Segoe UI" w:hAnsi="Segoe UI" w:cs="Segoe UI"/>
                <w:bCs/>
                <w:color w:val="auto"/>
                <w:sz w:val="22"/>
                <w:szCs w:val="22"/>
              </w:rPr>
              <w:t>Basix Certificate</w:t>
            </w:r>
            <w:r w:rsidRPr="00A64E30">
              <w:rPr>
                <w:rFonts w:ascii="Segoe UI" w:hAnsi="Segoe UI" w:cs="Segoe UI"/>
                <w:b w:val="0"/>
                <w:color w:val="auto"/>
                <w:sz w:val="22"/>
                <w:szCs w:val="22"/>
              </w:rPr>
              <w:t xml:space="preserve"> 1195594M</w:t>
            </w:r>
            <w:r w:rsidR="00D951DE" w:rsidRPr="00A64E30">
              <w:rPr>
                <w:rFonts w:ascii="Segoe UI" w:hAnsi="Segoe UI" w:cs="Segoe UI"/>
                <w:b w:val="0"/>
                <w:color w:val="auto"/>
                <w:sz w:val="22"/>
                <w:szCs w:val="22"/>
              </w:rPr>
              <w:t xml:space="preserve"> </w:t>
            </w:r>
            <w:r w:rsidR="00FA5A43" w:rsidRPr="00A64E30">
              <w:rPr>
                <w:rFonts w:ascii="Segoe UI" w:hAnsi="Segoe UI" w:cs="Segoe UI"/>
                <w:b w:val="0"/>
                <w:color w:val="auto"/>
                <w:sz w:val="22"/>
                <w:szCs w:val="22"/>
              </w:rPr>
              <w:t>has been provided for the development</w:t>
            </w:r>
            <w:r w:rsidRPr="00A64E30">
              <w:rPr>
                <w:rFonts w:ascii="Segoe UI" w:hAnsi="Segoe UI" w:cs="Segoe UI"/>
                <w:b w:val="0"/>
                <w:color w:val="auto"/>
                <w:sz w:val="22"/>
                <w:szCs w:val="22"/>
              </w:rPr>
              <w:t>.</w:t>
            </w:r>
            <w:r w:rsidR="00FA5A43" w:rsidRPr="00A64E30">
              <w:rPr>
                <w:rFonts w:ascii="Segoe UI" w:hAnsi="Segoe UI" w:cs="Segoe UI"/>
                <w:b w:val="0"/>
                <w:color w:val="auto"/>
                <w:sz w:val="22"/>
                <w:szCs w:val="22"/>
              </w:rPr>
              <w:t xml:space="preserve"> No compliance issues identified subject to imposition of conditions on any consent granted.</w:t>
            </w:r>
          </w:p>
        </w:tc>
        <w:tc>
          <w:tcPr>
            <w:tcW w:w="1093" w:type="dxa"/>
          </w:tcPr>
          <w:p w14:paraId="1776E9BC" w14:textId="7EA8B4AF" w:rsidR="007C2B1A" w:rsidRPr="00A64E30" w:rsidRDefault="007C2B1A" w:rsidP="006F6E60">
            <w:pPr>
              <w:pStyle w:val="FigureCaption"/>
              <w:spacing w:before="0" w:after="0"/>
              <w:ind w:left="0"/>
              <w:rPr>
                <w:rFonts w:ascii="Segoe UI" w:hAnsi="Segoe UI" w:cs="Segoe UI"/>
                <w:b w:val="0"/>
                <w:color w:val="00B050"/>
                <w:sz w:val="22"/>
                <w:szCs w:val="22"/>
              </w:rPr>
            </w:pPr>
            <w:r w:rsidRPr="00A64E30">
              <w:rPr>
                <w:rFonts w:ascii="Segoe UI" w:hAnsi="Segoe UI" w:cs="Segoe UI"/>
                <w:b w:val="0"/>
                <w:color w:val="auto"/>
                <w:sz w:val="22"/>
                <w:szCs w:val="22"/>
              </w:rPr>
              <w:t>Y</w:t>
            </w:r>
          </w:p>
        </w:tc>
      </w:tr>
      <w:tr w:rsidR="00AB6748" w:rsidRPr="00A64E30" w14:paraId="0E0C86FB" w14:textId="77777777" w:rsidTr="006F6E60">
        <w:trPr>
          <w:jc w:val="center"/>
        </w:trPr>
        <w:tc>
          <w:tcPr>
            <w:tcW w:w="1513" w:type="dxa"/>
          </w:tcPr>
          <w:p w14:paraId="177C91BC" w14:textId="4FEB152E" w:rsidR="00AB6748" w:rsidRPr="00A64E30" w:rsidRDefault="00AB6748" w:rsidP="00AB6748">
            <w:pPr>
              <w:pStyle w:val="FigureCaption"/>
              <w:spacing w:before="0" w:after="0"/>
              <w:ind w:left="0"/>
              <w:rPr>
                <w:rFonts w:ascii="Segoe UI" w:hAnsi="Segoe UI" w:cs="Segoe UI"/>
                <w:b w:val="0"/>
                <w:color w:val="auto"/>
                <w:sz w:val="22"/>
                <w:szCs w:val="22"/>
              </w:rPr>
            </w:pPr>
            <w:r w:rsidRPr="00A64E30">
              <w:rPr>
                <w:rFonts w:ascii="Segoe UI" w:hAnsi="Segoe UI" w:cs="Segoe UI"/>
                <w:b w:val="0"/>
                <w:color w:val="000000" w:themeColor="text1"/>
                <w:sz w:val="22"/>
                <w:szCs w:val="22"/>
              </w:rPr>
              <w:t>CCLEP 2022</w:t>
            </w:r>
          </w:p>
        </w:tc>
        <w:tc>
          <w:tcPr>
            <w:tcW w:w="6153" w:type="dxa"/>
          </w:tcPr>
          <w:p w14:paraId="20EF9072" w14:textId="1BA4B7A8" w:rsidR="00AB6748" w:rsidRPr="00A64E30" w:rsidRDefault="00AB6748" w:rsidP="00AB6748">
            <w:pPr>
              <w:pStyle w:val="FigureCaption"/>
              <w:spacing w:before="0" w:after="0"/>
              <w:ind w:left="0"/>
              <w:jc w:val="both"/>
              <w:rPr>
                <w:rFonts w:ascii="Segoe UI" w:hAnsi="Segoe UI" w:cs="Segoe UI"/>
                <w:b w:val="0"/>
                <w:color w:val="auto"/>
                <w:sz w:val="22"/>
                <w:szCs w:val="22"/>
              </w:rPr>
            </w:pPr>
            <w:r w:rsidRPr="00A64E30">
              <w:rPr>
                <w:rFonts w:ascii="Segoe UI" w:hAnsi="Segoe UI" w:cs="Segoe UI"/>
                <w:b w:val="0"/>
                <w:color w:val="000000" w:themeColor="text1"/>
                <w:sz w:val="22"/>
                <w:szCs w:val="22"/>
              </w:rPr>
              <w:t>CCLEP 2022 commenced 1 August 202. The savings provisions apply to this DA which was lodged prior to the commencement of CCLEP. Under CCLEP 2022, the site retains its RE1 Public Recreation zoning and Registered Club remains permissible.</w:t>
            </w:r>
          </w:p>
        </w:tc>
        <w:tc>
          <w:tcPr>
            <w:tcW w:w="1093" w:type="dxa"/>
          </w:tcPr>
          <w:p w14:paraId="21853344" w14:textId="57E15E0A" w:rsidR="00AB6748" w:rsidRPr="00A64E30" w:rsidRDefault="00AB6748" w:rsidP="00AB6748">
            <w:pPr>
              <w:pStyle w:val="FigureCaption"/>
              <w:spacing w:before="0" w:after="0"/>
              <w:ind w:left="0"/>
              <w:rPr>
                <w:rFonts w:ascii="Segoe UI" w:hAnsi="Segoe UI" w:cs="Segoe UI"/>
                <w:b w:val="0"/>
                <w:color w:val="auto"/>
                <w:sz w:val="22"/>
                <w:szCs w:val="22"/>
              </w:rPr>
            </w:pPr>
            <w:r w:rsidRPr="00A64E30">
              <w:rPr>
                <w:rFonts w:ascii="Segoe UI" w:hAnsi="Segoe UI" w:cs="Segoe UI"/>
                <w:b w:val="0"/>
                <w:color w:val="auto"/>
                <w:sz w:val="22"/>
                <w:szCs w:val="22"/>
              </w:rPr>
              <w:t>Y</w:t>
            </w:r>
          </w:p>
        </w:tc>
      </w:tr>
      <w:tr w:rsidR="00AB6748" w:rsidRPr="00A64E30" w14:paraId="5817591D" w14:textId="77777777" w:rsidTr="006F6E60">
        <w:trPr>
          <w:jc w:val="center"/>
        </w:trPr>
        <w:tc>
          <w:tcPr>
            <w:tcW w:w="1513" w:type="dxa"/>
          </w:tcPr>
          <w:p w14:paraId="11A30568" w14:textId="72AD1AC0" w:rsidR="00AB6748" w:rsidRPr="00A64E30" w:rsidRDefault="00AB6748" w:rsidP="00AB6748">
            <w:pPr>
              <w:pStyle w:val="FigureCaption"/>
              <w:spacing w:before="0" w:after="0"/>
              <w:ind w:left="0"/>
              <w:rPr>
                <w:rFonts w:ascii="Segoe UI" w:hAnsi="Segoe UI" w:cs="Segoe UI"/>
                <w:b w:val="0"/>
                <w:color w:val="00B050"/>
                <w:sz w:val="22"/>
                <w:szCs w:val="22"/>
              </w:rPr>
            </w:pPr>
            <w:r w:rsidRPr="00A64E30">
              <w:rPr>
                <w:rFonts w:ascii="Segoe UI" w:hAnsi="Segoe UI" w:cs="Segoe UI"/>
                <w:b w:val="0"/>
                <w:color w:val="auto"/>
                <w:sz w:val="22"/>
                <w:szCs w:val="22"/>
              </w:rPr>
              <w:t>WLEP 2013</w:t>
            </w:r>
          </w:p>
        </w:tc>
        <w:tc>
          <w:tcPr>
            <w:tcW w:w="6153" w:type="dxa"/>
          </w:tcPr>
          <w:p w14:paraId="0FBBCB2A" w14:textId="77777777" w:rsidR="00167138" w:rsidRPr="00A64E30" w:rsidRDefault="00167138" w:rsidP="00167138">
            <w:pPr>
              <w:spacing w:line="240" w:lineRule="auto"/>
              <w:rPr>
                <w:rFonts w:ascii="Segoe UI" w:eastAsia="Times New Roman" w:hAnsi="Segoe UI" w:cs="Segoe UI"/>
                <w:sz w:val="22"/>
                <w:szCs w:val="22"/>
                <w:lang w:val="en-US"/>
              </w:rPr>
            </w:pPr>
            <w:r w:rsidRPr="00A64E30">
              <w:rPr>
                <w:rFonts w:ascii="Segoe UI" w:eastAsia="Calibri" w:hAnsi="Segoe UI" w:cs="Segoe UI"/>
                <w:sz w:val="22"/>
                <w:szCs w:val="22"/>
                <w:lang w:val="en-US"/>
              </w:rPr>
              <w:t>Clause 2.3- Zone Objectives and Land Use Table</w:t>
            </w:r>
          </w:p>
          <w:p w14:paraId="326DB950" w14:textId="77777777" w:rsidR="00167138" w:rsidRPr="00F61E31" w:rsidRDefault="00167138" w:rsidP="00167138">
            <w:pPr>
              <w:spacing w:line="240" w:lineRule="auto"/>
              <w:rPr>
                <w:rFonts w:ascii="Segoe UI" w:eastAsia="Calibri" w:hAnsi="Segoe UI" w:cs="Segoe UI"/>
                <w:b/>
                <w:bCs/>
                <w:sz w:val="22"/>
                <w:szCs w:val="22"/>
                <w:lang w:val="en-US"/>
              </w:rPr>
            </w:pPr>
            <w:r w:rsidRPr="00F61E31">
              <w:rPr>
                <w:rFonts w:ascii="Segoe UI" w:eastAsia="Calibri" w:hAnsi="Segoe UI" w:cs="Segoe UI"/>
                <w:b/>
                <w:bCs/>
                <w:sz w:val="22"/>
                <w:szCs w:val="22"/>
                <w:lang w:val="en-US"/>
              </w:rPr>
              <w:t>Clause 2.5 of WLEP and Schedule 1 (Additional Permitted Uses)</w:t>
            </w:r>
          </w:p>
          <w:p w14:paraId="7B0AAB64" w14:textId="13AEEC6E" w:rsidR="00167138" w:rsidRPr="00A64E30" w:rsidRDefault="00167138" w:rsidP="00AB6748">
            <w:pPr>
              <w:pStyle w:val="FigureCaption"/>
              <w:spacing w:before="0" w:after="0"/>
              <w:ind w:left="0"/>
              <w:jc w:val="both"/>
              <w:rPr>
                <w:rFonts w:ascii="Segoe UI" w:hAnsi="Segoe UI" w:cs="Segoe UI"/>
                <w:b w:val="0"/>
                <w:color w:val="auto"/>
                <w:sz w:val="22"/>
                <w:szCs w:val="22"/>
              </w:rPr>
            </w:pPr>
            <w:r w:rsidRPr="00A64E30">
              <w:rPr>
                <w:rFonts w:ascii="Segoe UI" w:hAnsi="Segoe UI" w:cs="Segoe UI"/>
                <w:b w:val="0"/>
                <w:color w:val="auto"/>
                <w:sz w:val="22"/>
                <w:szCs w:val="22"/>
              </w:rPr>
              <w:t>Clause 2.6 – Subdivision – Consent Requirements</w:t>
            </w:r>
          </w:p>
          <w:p w14:paraId="38B0E272" w14:textId="11BF175B" w:rsidR="00167138" w:rsidRPr="00A64E30" w:rsidRDefault="00167138" w:rsidP="00AB6748">
            <w:pPr>
              <w:pStyle w:val="FigureCaption"/>
              <w:spacing w:before="0" w:after="0"/>
              <w:ind w:left="0"/>
              <w:jc w:val="both"/>
              <w:rPr>
                <w:rFonts w:ascii="Segoe UI" w:hAnsi="Segoe UI" w:cs="Segoe UI"/>
                <w:b w:val="0"/>
                <w:color w:val="auto"/>
                <w:sz w:val="22"/>
                <w:szCs w:val="22"/>
              </w:rPr>
            </w:pPr>
            <w:r w:rsidRPr="00A64E30">
              <w:rPr>
                <w:rFonts w:ascii="Segoe UI" w:hAnsi="Segoe UI" w:cs="Segoe UI"/>
                <w:b w:val="0"/>
                <w:color w:val="auto"/>
                <w:sz w:val="22"/>
                <w:szCs w:val="22"/>
              </w:rPr>
              <w:t>Clause Minimum Subdivision Lot Size</w:t>
            </w:r>
          </w:p>
          <w:p w14:paraId="36131F6E" w14:textId="7FBC6F66" w:rsidR="00AB6748" w:rsidRPr="00A64E30" w:rsidRDefault="00AB6748" w:rsidP="00AB6748">
            <w:pPr>
              <w:pStyle w:val="FigureCaption"/>
              <w:spacing w:before="0" w:after="0"/>
              <w:ind w:left="0"/>
              <w:jc w:val="both"/>
              <w:rPr>
                <w:rFonts w:ascii="Segoe UI" w:hAnsi="Segoe UI" w:cs="Segoe UI"/>
                <w:b w:val="0"/>
                <w:color w:val="auto"/>
                <w:sz w:val="22"/>
                <w:szCs w:val="22"/>
              </w:rPr>
            </w:pPr>
            <w:r w:rsidRPr="00A64E30">
              <w:rPr>
                <w:rFonts w:ascii="Segoe UI" w:hAnsi="Segoe UI" w:cs="Segoe UI"/>
                <w:b w:val="0"/>
                <w:color w:val="auto"/>
                <w:sz w:val="22"/>
                <w:szCs w:val="22"/>
              </w:rPr>
              <w:lastRenderedPageBreak/>
              <w:t>Clause 4.3 -Height</w:t>
            </w:r>
          </w:p>
          <w:p w14:paraId="16A97EBA" w14:textId="77777777" w:rsidR="00AB6748" w:rsidRPr="00A64E30" w:rsidRDefault="00AB6748" w:rsidP="00AB6748">
            <w:pPr>
              <w:pStyle w:val="FigureCaption"/>
              <w:spacing w:before="0" w:after="0"/>
              <w:ind w:left="0"/>
              <w:jc w:val="both"/>
              <w:rPr>
                <w:rFonts w:ascii="Segoe UI" w:hAnsi="Segoe UI" w:cs="Segoe UI"/>
                <w:b w:val="0"/>
                <w:color w:val="auto"/>
                <w:sz w:val="22"/>
                <w:szCs w:val="22"/>
              </w:rPr>
            </w:pPr>
            <w:r w:rsidRPr="00A64E30">
              <w:rPr>
                <w:rFonts w:ascii="Segoe UI" w:hAnsi="Segoe UI" w:cs="Segoe UI"/>
                <w:b w:val="0"/>
                <w:color w:val="auto"/>
                <w:sz w:val="22"/>
                <w:szCs w:val="22"/>
              </w:rPr>
              <w:t>Clause 4.4 -FSR</w:t>
            </w:r>
          </w:p>
          <w:p w14:paraId="2B1BDB34" w14:textId="36A395A1" w:rsidR="00AB6748" w:rsidRPr="00F61E31" w:rsidRDefault="00AB6748" w:rsidP="00AB6748">
            <w:pPr>
              <w:pStyle w:val="FigureCaption"/>
              <w:spacing w:before="0" w:after="0"/>
              <w:ind w:left="0"/>
              <w:jc w:val="both"/>
              <w:rPr>
                <w:rFonts w:ascii="Segoe UI" w:hAnsi="Segoe UI" w:cs="Segoe UI"/>
                <w:bCs/>
                <w:color w:val="auto"/>
                <w:sz w:val="22"/>
                <w:szCs w:val="22"/>
              </w:rPr>
            </w:pPr>
            <w:r w:rsidRPr="00F61E31">
              <w:rPr>
                <w:rFonts w:ascii="Segoe UI" w:hAnsi="Segoe UI" w:cs="Segoe UI"/>
                <w:bCs/>
                <w:color w:val="auto"/>
                <w:sz w:val="22"/>
                <w:szCs w:val="22"/>
              </w:rPr>
              <w:t>Clause 7.1 -</w:t>
            </w:r>
            <w:r w:rsidR="00D951DE" w:rsidRPr="00F61E31">
              <w:rPr>
                <w:rFonts w:ascii="Segoe UI" w:hAnsi="Segoe UI" w:cs="Segoe UI"/>
                <w:bCs/>
                <w:color w:val="auto"/>
                <w:sz w:val="22"/>
                <w:szCs w:val="22"/>
              </w:rPr>
              <w:t xml:space="preserve"> </w:t>
            </w:r>
            <w:r w:rsidRPr="00F61E31">
              <w:rPr>
                <w:rFonts w:ascii="Segoe UI" w:hAnsi="Segoe UI" w:cs="Segoe UI"/>
                <w:bCs/>
                <w:color w:val="auto"/>
                <w:sz w:val="22"/>
                <w:szCs w:val="22"/>
              </w:rPr>
              <w:t>Acid Sulphate Soils</w:t>
            </w:r>
          </w:p>
          <w:p w14:paraId="7F6F6F25" w14:textId="5A482162" w:rsidR="00F83B8C" w:rsidRPr="00F61E31" w:rsidRDefault="00F83B8C" w:rsidP="00AB6748">
            <w:pPr>
              <w:pStyle w:val="FigureCaption"/>
              <w:spacing w:before="0" w:after="0"/>
              <w:ind w:left="0"/>
              <w:jc w:val="both"/>
              <w:rPr>
                <w:rFonts w:ascii="Segoe UI" w:hAnsi="Segoe UI" w:cs="Segoe UI"/>
                <w:bCs/>
                <w:color w:val="auto"/>
                <w:sz w:val="22"/>
                <w:szCs w:val="22"/>
              </w:rPr>
            </w:pPr>
            <w:r w:rsidRPr="00F61E31">
              <w:rPr>
                <w:rFonts w:ascii="Segoe UI" w:hAnsi="Segoe UI" w:cs="Segoe UI"/>
                <w:bCs/>
                <w:color w:val="auto"/>
                <w:sz w:val="22"/>
                <w:szCs w:val="22"/>
              </w:rPr>
              <w:t xml:space="preserve">Clause 7.9 </w:t>
            </w:r>
            <w:r w:rsidR="00D951DE" w:rsidRPr="00F61E31">
              <w:rPr>
                <w:rFonts w:ascii="Segoe UI" w:hAnsi="Segoe UI" w:cs="Segoe UI"/>
                <w:bCs/>
                <w:color w:val="auto"/>
                <w:sz w:val="22"/>
                <w:szCs w:val="22"/>
              </w:rPr>
              <w:t>-</w:t>
            </w:r>
            <w:r w:rsidRPr="00F61E31">
              <w:rPr>
                <w:rFonts w:ascii="Segoe UI" w:hAnsi="Segoe UI" w:cs="Segoe UI"/>
                <w:bCs/>
                <w:color w:val="auto"/>
                <w:sz w:val="22"/>
                <w:szCs w:val="22"/>
              </w:rPr>
              <w:t xml:space="preserve"> Essential Services</w:t>
            </w:r>
          </w:p>
        </w:tc>
        <w:tc>
          <w:tcPr>
            <w:tcW w:w="1093" w:type="dxa"/>
          </w:tcPr>
          <w:p w14:paraId="7107ECE1" w14:textId="77777777" w:rsidR="00AB6748" w:rsidRPr="00A64E30" w:rsidRDefault="00AB6748" w:rsidP="00AB6748">
            <w:pPr>
              <w:pStyle w:val="FigureCaption"/>
              <w:spacing w:before="0" w:after="0"/>
              <w:ind w:left="0"/>
              <w:rPr>
                <w:rFonts w:ascii="Segoe UI" w:hAnsi="Segoe UI" w:cs="Segoe UI"/>
                <w:b w:val="0"/>
                <w:color w:val="auto"/>
                <w:sz w:val="22"/>
                <w:szCs w:val="22"/>
              </w:rPr>
            </w:pPr>
            <w:r w:rsidRPr="00A64E30">
              <w:rPr>
                <w:rFonts w:ascii="Segoe UI" w:hAnsi="Segoe UI" w:cs="Segoe UI"/>
                <w:b w:val="0"/>
                <w:color w:val="auto"/>
                <w:sz w:val="22"/>
                <w:szCs w:val="22"/>
              </w:rPr>
              <w:lastRenderedPageBreak/>
              <w:t>Y</w:t>
            </w:r>
          </w:p>
        </w:tc>
      </w:tr>
      <w:tr w:rsidR="00AB6748" w:rsidRPr="00A64E30" w14:paraId="45E7B664" w14:textId="77777777" w:rsidTr="006F6E60">
        <w:trPr>
          <w:jc w:val="center"/>
        </w:trPr>
        <w:tc>
          <w:tcPr>
            <w:tcW w:w="1513" w:type="dxa"/>
          </w:tcPr>
          <w:p w14:paraId="12C2A499" w14:textId="1F473E4F" w:rsidR="00AB6748" w:rsidRPr="00A64E30" w:rsidRDefault="00AB6748" w:rsidP="00AB6748">
            <w:pPr>
              <w:pStyle w:val="FigureCaption"/>
              <w:spacing w:before="0" w:after="0"/>
              <w:ind w:left="0"/>
              <w:rPr>
                <w:rFonts w:ascii="Segoe UI" w:hAnsi="Segoe UI" w:cs="Segoe UI"/>
                <w:b w:val="0"/>
                <w:color w:val="00B050"/>
                <w:sz w:val="22"/>
                <w:szCs w:val="22"/>
              </w:rPr>
            </w:pPr>
            <w:r w:rsidRPr="00A64E30">
              <w:rPr>
                <w:rFonts w:ascii="Segoe UI" w:hAnsi="Segoe UI" w:cs="Segoe UI"/>
                <w:b w:val="0"/>
                <w:color w:val="auto"/>
                <w:sz w:val="22"/>
                <w:szCs w:val="22"/>
              </w:rPr>
              <w:t>Draft EPIs</w:t>
            </w:r>
          </w:p>
        </w:tc>
        <w:tc>
          <w:tcPr>
            <w:tcW w:w="6153" w:type="dxa"/>
          </w:tcPr>
          <w:p w14:paraId="481F0F8E" w14:textId="4781E0C0" w:rsidR="00AB6748" w:rsidRPr="00A64E30" w:rsidRDefault="00F83B8C" w:rsidP="00AB6748">
            <w:pPr>
              <w:pStyle w:val="FigureCaption"/>
              <w:spacing w:before="0" w:after="0"/>
              <w:ind w:left="0"/>
              <w:jc w:val="both"/>
              <w:rPr>
                <w:rFonts w:ascii="Segoe UI" w:hAnsi="Segoe UI" w:cs="Segoe UI"/>
                <w:b w:val="0"/>
                <w:color w:val="auto"/>
                <w:sz w:val="22"/>
                <w:szCs w:val="22"/>
              </w:rPr>
            </w:pPr>
            <w:r w:rsidRPr="00A64E30">
              <w:rPr>
                <w:rFonts w:ascii="Segoe UI" w:eastAsia="Times New Roman" w:hAnsi="Segoe UI" w:cs="Segoe UI"/>
                <w:b w:val="0"/>
                <w:bCs/>
                <w:color w:val="auto"/>
                <w:sz w:val="22"/>
                <w:szCs w:val="22"/>
                <w:lang w:val="en-US"/>
              </w:rPr>
              <w:t>Draft SEPP (Remediation) 2018.</w:t>
            </w:r>
            <w:r w:rsidRPr="00A64E30">
              <w:rPr>
                <w:rFonts w:ascii="Segoe UI" w:eastAsia="Times New Roman" w:hAnsi="Segoe UI" w:cs="Segoe UI"/>
                <w:color w:val="auto"/>
                <w:sz w:val="22"/>
                <w:szCs w:val="22"/>
                <w:lang w:val="en-US"/>
              </w:rPr>
              <w:t xml:space="preserve"> </w:t>
            </w:r>
            <w:r w:rsidR="00AB6748" w:rsidRPr="00A64E30">
              <w:rPr>
                <w:rFonts w:ascii="Segoe UI" w:hAnsi="Segoe UI" w:cs="Segoe UI"/>
                <w:b w:val="0"/>
                <w:color w:val="auto"/>
                <w:sz w:val="22"/>
                <w:szCs w:val="22"/>
              </w:rPr>
              <w:t>No compliance issues identified.</w:t>
            </w:r>
          </w:p>
        </w:tc>
        <w:tc>
          <w:tcPr>
            <w:tcW w:w="1093" w:type="dxa"/>
          </w:tcPr>
          <w:p w14:paraId="6AA48DFB" w14:textId="0B525897" w:rsidR="00AB6748" w:rsidRPr="00A64E30" w:rsidRDefault="00AB6748" w:rsidP="00AB6748">
            <w:pPr>
              <w:pStyle w:val="FigureCaption"/>
              <w:spacing w:before="0" w:after="0"/>
              <w:ind w:left="0"/>
              <w:rPr>
                <w:rFonts w:ascii="Segoe UI" w:hAnsi="Segoe UI" w:cs="Segoe UI"/>
                <w:b w:val="0"/>
                <w:color w:val="auto"/>
                <w:sz w:val="22"/>
                <w:szCs w:val="22"/>
              </w:rPr>
            </w:pPr>
            <w:r w:rsidRPr="00A64E30">
              <w:rPr>
                <w:rFonts w:ascii="Segoe UI" w:hAnsi="Segoe UI" w:cs="Segoe UI"/>
                <w:b w:val="0"/>
                <w:color w:val="auto"/>
                <w:sz w:val="22"/>
                <w:szCs w:val="22"/>
              </w:rPr>
              <w:t>Y</w:t>
            </w:r>
          </w:p>
        </w:tc>
      </w:tr>
      <w:tr w:rsidR="00AB6748" w:rsidRPr="00A64E30" w14:paraId="6266215E" w14:textId="77777777" w:rsidTr="006F6E60">
        <w:trPr>
          <w:jc w:val="center"/>
        </w:trPr>
        <w:tc>
          <w:tcPr>
            <w:tcW w:w="1513" w:type="dxa"/>
          </w:tcPr>
          <w:p w14:paraId="1D4EF217" w14:textId="7758EAE1" w:rsidR="00AB6748" w:rsidRPr="00A64E30" w:rsidRDefault="00AB6748" w:rsidP="00AB6748">
            <w:pPr>
              <w:pStyle w:val="FigureCaption"/>
              <w:spacing w:before="0" w:after="0"/>
              <w:ind w:left="0"/>
              <w:rPr>
                <w:rFonts w:ascii="Segoe UI" w:hAnsi="Segoe UI" w:cs="Segoe UI"/>
                <w:b w:val="0"/>
                <w:color w:val="000000" w:themeColor="text1"/>
                <w:sz w:val="22"/>
                <w:szCs w:val="22"/>
              </w:rPr>
            </w:pPr>
            <w:r w:rsidRPr="00A64E30">
              <w:rPr>
                <w:rFonts w:ascii="Segoe UI" w:hAnsi="Segoe UI" w:cs="Segoe UI"/>
                <w:b w:val="0"/>
                <w:color w:val="auto"/>
                <w:sz w:val="22"/>
                <w:szCs w:val="22"/>
              </w:rPr>
              <w:t xml:space="preserve">WDCP </w:t>
            </w:r>
          </w:p>
        </w:tc>
        <w:tc>
          <w:tcPr>
            <w:tcW w:w="6153" w:type="dxa"/>
          </w:tcPr>
          <w:p w14:paraId="2937C495" w14:textId="6FCF4924" w:rsidR="00AB6748" w:rsidRPr="00A64E30" w:rsidRDefault="00F83B8C" w:rsidP="00AB6748">
            <w:pPr>
              <w:pStyle w:val="FigureCaption"/>
              <w:spacing w:before="0" w:after="0"/>
              <w:ind w:left="0"/>
              <w:jc w:val="both"/>
              <w:rPr>
                <w:rFonts w:ascii="Segoe UI" w:hAnsi="Segoe UI" w:cs="Segoe UI"/>
                <w:b w:val="0"/>
                <w:color w:val="auto"/>
                <w:sz w:val="22"/>
                <w:szCs w:val="22"/>
              </w:rPr>
            </w:pPr>
            <w:r w:rsidRPr="00A64E30">
              <w:rPr>
                <w:rFonts w:ascii="Segoe UI" w:hAnsi="Segoe UI" w:cs="Segoe UI"/>
                <w:b w:val="0"/>
                <w:color w:val="auto"/>
                <w:sz w:val="22"/>
                <w:szCs w:val="22"/>
              </w:rPr>
              <w:t xml:space="preserve">- </w:t>
            </w:r>
            <w:r w:rsidR="00AB6748" w:rsidRPr="00A64E30">
              <w:rPr>
                <w:rFonts w:ascii="Segoe UI" w:hAnsi="Segoe UI" w:cs="Segoe UI"/>
                <w:b w:val="0"/>
                <w:color w:val="auto"/>
                <w:sz w:val="22"/>
                <w:szCs w:val="22"/>
              </w:rPr>
              <w:t>Chapter 2.4 – Multiple Dwelling Residential Development</w:t>
            </w:r>
          </w:p>
          <w:p w14:paraId="5B7D51EF" w14:textId="15DC05A8" w:rsidR="00AB6748" w:rsidRPr="00A64E30" w:rsidRDefault="00F83B8C" w:rsidP="00AB6748">
            <w:pPr>
              <w:pStyle w:val="FigureCaption"/>
              <w:spacing w:before="0" w:after="0"/>
              <w:ind w:left="0"/>
              <w:jc w:val="both"/>
              <w:rPr>
                <w:rFonts w:ascii="Segoe UI" w:hAnsi="Segoe UI" w:cs="Segoe UI"/>
                <w:b w:val="0"/>
                <w:color w:val="auto"/>
                <w:sz w:val="22"/>
                <w:szCs w:val="22"/>
              </w:rPr>
            </w:pPr>
            <w:r w:rsidRPr="00A64E30">
              <w:rPr>
                <w:rFonts w:ascii="Segoe UI" w:hAnsi="Segoe UI" w:cs="Segoe UI"/>
                <w:b w:val="0"/>
                <w:color w:val="auto"/>
                <w:sz w:val="22"/>
                <w:szCs w:val="22"/>
              </w:rPr>
              <w:t xml:space="preserve">- </w:t>
            </w:r>
            <w:r w:rsidR="00AB6748" w:rsidRPr="00A64E30">
              <w:rPr>
                <w:rFonts w:ascii="Segoe UI" w:hAnsi="Segoe UI" w:cs="Segoe UI"/>
                <w:b w:val="0"/>
                <w:color w:val="auto"/>
                <w:sz w:val="22"/>
                <w:szCs w:val="22"/>
              </w:rPr>
              <w:t>Chapter 2.1 – Parking and Access</w:t>
            </w:r>
          </w:p>
          <w:p w14:paraId="00E6AA2C" w14:textId="77777777" w:rsidR="00F83B8C" w:rsidRPr="00A64E30" w:rsidRDefault="00F83B8C" w:rsidP="00F83B8C">
            <w:pPr>
              <w:spacing w:line="240" w:lineRule="auto"/>
              <w:rPr>
                <w:rFonts w:ascii="Segoe UI" w:eastAsiaTheme="minorHAnsi" w:hAnsi="Segoe UI" w:cs="Segoe UI"/>
                <w:color w:val="auto"/>
                <w:sz w:val="22"/>
                <w:szCs w:val="22"/>
                <w:lang w:val="en-AU" w:eastAsia="en-US"/>
              </w:rPr>
            </w:pPr>
            <w:r w:rsidRPr="00A64E30">
              <w:rPr>
                <w:rFonts w:ascii="Segoe UI" w:eastAsiaTheme="minorHAnsi" w:hAnsi="Segoe UI" w:cs="Segoe UI"/>
                <w:color w:val="auto"/>
                <w:sz w:val="22"/>
                <w:szCs w:val="22"/>
                <w:lang w:val="en-AU" w:eastAsia="en-US"/>
              </w:rPr>
              <w:t>- Chapter 2.6 – Signage</w:t>
            </w:r>
          </w:p>
          <w:p w14:paraId="2C1B194D" w14:textId="77777777" w:rsidR="00F83B8C" w:rsidRPr="00A64E30" w:rsidRDefault="00F83B8C" w:rsidP="00F83B8C">
            <w:pPr>
              <w:spacing w:line="240" w:lineRule="auto"/>
              <w:rPr>
                <w:rFonts w:ascii="Segoe UI" w:eastAsiaTheme="minorHAnsi" w:hAnsi="Segoe UI" w:cs="Segoe UI"/>
                <w:color w:val="auto"/>
                <w:sz w:val="22"/>
                <w:szCs w:val="22"/>
                <w:lang w:val="en-AU" w:eastAsia="en-US"/>
              </w:rPr>
            </w:pPr>
            <w:r w:rsidRPr="00A64E30">
              <w:rPr>
                <w:rFonts w:ascii="Segoe UI" w:eastAsiaTheme="minorHAnsi" w:hAnsi="Segoe UI" w:cs="Segoe UI"/>
                <w:color w:val="auto"/>
                <w:sz w:val="22"/>
                <w:szCs w:val="22"/>
                <w:lang w:val="en-AU" w:eastAsia="en-US"/>
              </w:rPr>
              <w:t>- Chapter 3.1 – Site Waste Management</w:t>
            </w:r>
          </w:p>
          <w:p w14:paraId="78AA20D6" w14:textId="4C9C2599" w:rsidR="00AB6748" w:rsidRPr="00A64E30" w:rsidRDefault="00F83B8C" w:rsidP="00AB6748">
            <w:pPr>
              <w:pStyle w:val="FigureCaption"/>
              <w:spacing w:before="0" w:after="0"/>
              <w:ind w:left="0"/>
              <w:jc w:val="both"/>
              <w:rPr>
                <w:rFonts w:ascii="Segoe UI" w:hAnsi="Segoe UI" w:cs="Segoe UI"/>
                <w:b w:val="0"/>
                <w:color w:val="auto"/>
                <w:sz w:val="22"/>
                <w:szCs w:val="22"/>
              </w:rPr>
            </w:pPr>
            <w:r w:rsidRPr="00A64E30">
              <w:rPr>
                <w:rFonts w:ascii="Segoe UI" w:eastAsiaTheme="minorHAnsi" w:hAnsi="Segoe UI" w:cs="Segoe UI"/>
                <w:b w:val="0"/>
                <w:iCs w:val="0"/>
                <w:color w:val="auto"/>
                <w:sz w:val="22"/>
                <w:szCs w:val="22"/>
                <w:lang w:val="en-AU" w:eastAsia="en-US"/>
              </w:rPr>
              <w:t>- Chapter 5.3 – The Entrance Peninsula</w:t>
            </w:r>
          </w:p>
        </w:tc>
        <w:tc>
          <w:tcPr>
            <w:tcW w:w="1093" w:type="dxa"/>
          </w:tcPr>
          <w:p w14:paraId="31BAB2B2" w14:textId="5D8146C4" w:rsidR="00AB6748" w:rsidRPr="00A64E30" w:rsidRDefault="00AB6748" w:rsidP="00AB6748">
            <w:pPr>
              <w:pStyle w:val="FigureCaption"/>
              <w:spacing w:before="0" w:after="0"/>
              <w:ind w:left="0"/>
              <w:rPr>
                <w:rFonts w:ascii="Segoe UI" w:hAnsi="Segoe UI" w:cs="Segoe UI"/>
                <w:b w:val="0"/>
                <w:color w:val="auto"/>
                <w:sz w:val="22"/>
                <w:szCs w:val="22"/>
              </w:rPr>
            </w:pPr>
            <w:r w:rsidRPr="00A64E30">
              <w:rPr>
                <w:rFonts w:ascii="Segoe UI" w:hAnsi="Segoe UI" w:cs="Segoe UI"/>
                <w:b w:val="0"/>
                <w:color w:val="auto"/>
                <w:sz w:val="22"/>
                <w:szCs w:val="22"/>
              </w:rPr>
              <w:t>Y</w:t>
            </w:r>
          </w:p>
        </w:tc>
      </w:tr>
      <w:tr w:rsidR="00AB6748" w:rsidRPr="00A64E30" w14:paraId="17518E7E" w14:textId="77777777" w:rsidTr="006F6E60">
        <w:trPr>
          <w:jc w:val="center"/>
        </w:trPr>
        <w:tc>
          <w:tcPr>
            <w:tcW w:w="1513" w:type="dxa"/>
          </w:tcPr>
          <w:p w14:paraId="5C2CC9EB" w14:textId="2FCCFE62" w:rsidR="00AB6748" w:rsidRPr="00A64E30" w:rsidRDefault="00AB6748" w:rsidP="00AB6748">
            <w:pPr>
              <w:pStyle w:val="FigureCaption"/>
              <w:spacing w:before="0" w:after="0"/>
              <w:ind w:left="0"/>
              <w:rPr>
                <w:rFonts w:ascii="Segoe UI" w:hAnsi="Segoe UI" w:cs="Segoe UI"/>
                <w:b w:val="0"/>
                <w:color w:val="auto"/>
                <w:sz w:val="22"/>
                <w:szCs w:val="22"/>
              </w:rPr>
            </w:pPr>
            <w:r w:rsidRPr="00A64E30">
              <w:rPr>
                <w:rFonts w:ascii="Segoe UI" w:hAnsi="Segoe UI" w:cs="Segoe UI"/>
                <w:b w:val="0"/>
                <w:color w:val="auto"/>
                <w:sz w:val="22"/>
                <w:szCs w:val="22"/>
              </w:rPr>
              <w:t>CCDCP 2022</w:t>
            </w:r>
          </w:p>
        </w:tc>
        <w:tc>
          <w:tcPr>
            <w:tcW w:w="6153" w:type="dxa"/>
          </w:tcPr>
          <w:p w14:paraId="3D4B1144" w14:textId="6647C852" w:rsidR="00AB6748" w:rsidRPr="00A64E30" w:rsidRDefault="00AB6748" w:rsidP="00AB6748">
            <w:pPr>
              <w:pStyle w:val="FigureCaption"/>
              <w:spacing w:before="0" w:after="0"/>
              <w:ind w:left="0"/>
              <w:jc w:val="both"/>
              <w:rPr>
                <w:rFonts w:ascii="Segoe UI" w:hAnsi="Segoe UI" w:cs="Segoe UI"/>
                <w:b w:val="0"/>
                <w:color w:val="auto"/>
                <w:sz w:val="22"/>
                <w:szCs w:val="22"/>
              </w:rPr>
            </w:pPr>
            <w:r w:rsidRPr="00A64E30">
              <w:rPr>
                <w:rFonts w:ascii="Segoe UI" w:hAnsi="Segoe UI" w:cs="Segoe UI"/>
                <w:b w:val="0"/>
                <w:color w:val="auto"/>
                <w:sz w:val="22"/>
                <w:szCs w:val="22"/>
              </w:rPr>
              <w:t>The application predates the operation of</w:t>
            </w:r>
            <w:r w:rsidRPr="00A64E30">
              <w:rPr>
                <w:rFonts w:ascii="Segoe UI" w:hAnsi="Segoe UI" w:cs="Segoe UI"/>
                <w:sz w:val="22"/>
                <w:szCs w:val="22"/>
              </w:rPr>
              <w:t xml:space="preserve"> </w:t>
            </w:r>
            <w:r w:rsidRPr="00A64E30">
              <w:rPr>
                <w:rFonts w:ascii="Segoe UI" w:hAnsi="Segoe UI" w:cs="Segoe UI"/>
                <w:b w:val="0"/>
                <w:color w:val="auto"/>
                <w:sz w:val="22"/>
                <w:szCs w:val="22"/>
              </w:rPr>
              <w:t>CCDCP 2022 and therefore Wyong DCP 2013 applies. There is no significant change in relevant DCP controls for parking or other matters under CCDCP 2022.</w:t>
            </w:r>
          </w:p>
        </w:tc>
        <w:tc>
          <w:tcPr>
            <w:tcW w:w="1093" w:type="dxa"/>
          </w:tcPr>
          <w:p w14:paraId="03E22FD4" w14:textId="1D5B46F6" w:rsidR="00AB6748" w:rsidRPr="00A64E30" w:rsidRDefault="00D951DE" w:rsidP="00AB6748">
            <w:pPr>
              <w:pStyle w:val="FigureCaption"/>
              <w:spacing w:before="0" w:after="0"/>
              <w:ind w:left="0"/>
              <w:rPr>
                <w:rFonts w:ascii="Segoe UI" w:hAnsi="Segoe UI" w:cs="Segoe UI"/>
                <w:b w:val="0"/>
                <w:color w:val="auto"/>
                <w:sz w:val="22"/>
                <w:szCs w:val="22"/>
              </w:rPr>
            </w:pPr>
            <w:r w:rsidRPr="00A64E30">
              <w:rPr>
                <w:rFonts w:ascii="Segoe UI" w:hAnsi="Segoe UI" w:cs="Segoe UI"/>
                <w:b w:val="0"/>
                <w:color w:val="auto"/>
                <w:sz w:val="22"/>
                <w:szCs w:val="22"/>
              </w:rPr>
              <w:t>Y</w:t>
            </w:r>
          </w:p>
        </w:tc>
      </w:tr>
    </w:tbl>
    <w:p w14:paraId="3D44A1F5" w14:textId="77777777" w:rsidR="007C2B1A" w:rsidRPr="00A64E30" w:rsidRDefault="007C2B1A" w:rsidP="007C2B1A">
      <w:pPr>
        <w:shd w:val="clear" w:color="auto" w:fill="FFFFFF"/>
        <w:spacing w:after="0" w:line="240" w:lineRule="auto"/>
        <w:ind w:right="-23"/>
        <w:jc w:val="both"/>
        <w:rPr>
          <w:rFonts w:ascii="Segoe UI" w:hAnsi="Segoe UI" w:cs="Segoe UI"/>
          <w:lang w:eastAsia="en-GB"/>
        </w:rPr>
      </w:pPr>
    </w:p>
    <w:p w14:paraId="35643EE0" w14:textId="77777777" w:rsidR="0087281C" w:rsidRPr="00A64E30" w:rsidRDefault="0087281C" w:rsidP="0087281C">
      <w:pPr>
        <w:tabs>
          <w:tab w:val="left" w:pos="7485"/>
        </w:tabs>
        <w:spacing w:after="0" w:line="240" w:lineRule="auto"/>
        <w:ind w:right="23"/>
        <w:jc w:val="both"/>
        <w:rPr>
          <w:rFonts w:ascii="Segoe UI" w:hAnsi="Segoe UI" w:cs="Segoe UI"/>
          <w:bCs/>
          <w:u w:val="single"/>
        </w:rPr>
      </w:pPr>
      <w:r w:rsidRPr="00A64E30">
        <w:rPr>
          <w:rFonts w:ascii="Segoe UI" w:hAnsi="Segoe UI" w:cs="Segoe UI"/>
          <w:bCs/>
          <w:i/>
          <w:u w:val="single"/>
          <w:lang w:eastAsia="en-AU"/>
        </w:rPr>
        <w:t xml:space="preserve">State Environmental Planning Policy </w:t>
      </w:r>
      <w:r w:rsidRPr="001D687E">
        <w:rPr>
          <w:rFonts w:ascii="Segoe UI" w:hAnsi="Segoe UI" w:cs="Segoe UI"/>
          <w:bCs/>
          <w:i/>
          <w:iCs/>
          <w:u w:val="single"/>
        </w:rPr>
        <w:t>(Planning Systems)</w:t>
      </w:r>
      <w:r w:rsidRPr="00A64E30">
        <w:rPr>
          <w:rFonts w:ascii="Segoe UI" w:hAnsi="Segoe UI" w:cs="Segoe UI"/>
          <w:bCs/>
          <w:u w:val="single"/>
        </w:rPr>
        <w:t xml:space="preserve"> 2021</w:t>
      </w:r>
    </w:p>
    <w:p w14:paraId="61CCF0EA" w14:textId="77777777" w:rsidR="0087281C" w:rsidRPr="00A64E30" w:rsidRDefault="0087281C" w:rsidP="0087281C">
      <w:pPr>
        <w:tabs>
          <w:tab w:val="left" w:pos="7485"/>
        </w:tabs>
        <w:spacing w:after="0" w:line="240" w:lineRule="auto"/>
        <w:ind w:right="23"/>
        <w:jc w:val="both"/>
        <w:rPr>
          <w:rFonts w:ascii="Segoe UI" w:hAnsi="Segoe UI" w:cs="Segoe UI"/>
          <w:bCs/>
        </w:rPr>
      </w:pPr>
    </w:p>
    <w:p w14:paraId="464DE4BE" w14:textId="32E32C7F" w:rsidR="0087281C" w:rsidRPr="00A64E30" w:rsidRDefault="0087281C" w:rsidP="0087281C">
      <w:pPr>
        <w:shd w:val="clear" w:color="auto" w:fill="FFFFFF"/>
        <w:spacing w:after="0" w:line="240" w:lineRule="auto"/>
        <w:ind w:right="-23"/>
        <w:jc w:val="both"/>
        <w:rPr>
          <w:rFonts w:ascii="Segoe UI" w:hAnsi="Segoe UI" w:cs="Segoe UI"/>
          <w:bCs/>
        </w:rPr>
      </w:pPr>
      <w:r w:rsidRPr="00A64E30">
        <w:rPr>
          <w:rFonts w:ascii="Segoe UI" w:hAnsi="Segoe UI" w:cs="Segoe UI"/>
          <w:bCs/>
          <w:i/>
          <w:lang w:eastAsia="en-GB"/>
        </w:rPr>
        <w:t xml:space="preserve">State Environmental Planning Policy </w:t>
      </w:r>
      <w:r w:rsidRPr="001D687E">
        <w:rPr>
          <w:rFonts w:ascii="Segoe UI" w:hAnsi="Segoe UI" w:cs="Segoe UI"/>
          <w:bCs/>
          <w:i/>
          <w:iCs/>
        </w:rPr>
        <w:t>(Planning Systems)</w:t>
      </w:r>
      <w:r w:rsidRPr="00A64E30">
        <w:rPr>
          <w:rFonts w:ascii="Segoe UI" w:hAnsi="Segoe UI" w:cs="Segoe UI"/>
          <w:bCs/>
        </w:rPr>
        <w:t xml:space="preserve"> 2021 </w:t>
      </w:r>
      <w:r w:rsidRPr="00A64E30">
        <w:rPr>
          <w:rFonts w:ascii="Segoe UI" w:hAnsi="Segoe UI" w:cs="Segoe UI"/>
          <w:bCs/>
          <w:lang w:eastAsia="en-GB"/>
        </w:rPr>
        <w:t xml:space="preserve">applies to the proposal as it identifies if development is regionally significant development. In this case, pursuant to </w:t>
      </w:r>
      <w:r w:rsidR="001D687E">
        <w:rPr>
          <w:rFonts w:ascii="Segoe UI" w:hAnsi="Segoe UI" w:cs="Segoe UI"/>
          <w:bCs/>
          <w:lang w:eastAsia="en-GB"/>
        </w:rPr>
        <w:t>Section</w:t>
      </w:r>
      <w:r w:rsidRPr="00A64E30">
        <w:rPr>
          <w:rFonts w:ascii="Segoe UI" w:hAnsi="Segoe UI" w:cs="Segoe UI"/>
          <w:bCs/>
          <w:lang w:eastAsia="en-GB"/>
        </w:rPr>
        <w:t xml:space="preserve"> </w:t>
      </w:r>
      <w:r w:rsidRPr="00A64E30">
        <w:rPr>
          <w:rFonts w:ascii="Segoe UI" w:hAnsi="Segoe UI" w:cs="Segoe UI"/>
          <w:bCs/>
        </w:rPr>
        <w:t>2.19</w:t>
      </w:r>
      <w:r w:rsidRPr="00A64E30">
        <w:rPr>
          <w:rFonts w:ascii="Segoe UI" w:hAnsi="Segoe UI" w:cs="Segoe UI"/>
          <w:bCs/>
          <w:lang w:eastAsia="en-GB"/>
        </w:rPr>
        <w:t xml:space="preserve">, the proposal is a regionally significant development as it satisfies the criteria in </w:t>
      </w:r>
      <w:r w:rsidR="001D687E">
        <w:rPr>
          <w:rFonts w:ascii="Segoe UI" w:hAnsi="Segoe UI" w:cs="Segoe UI"/>
          <w:bCs/>
        </w:rPr>
        <w:t>Section</w:t>
      </w:r>
      <w:r w:rsidRPr="00A64E30">
        <w:rPr>
          <w:rFonts w:ascii="Segoe UI" w:hAnsi="Segoe UI" w:cs="Segoe UI"/>
          <w:bCs/>
        </w:rPr>
        <w:t xml:space="preserve"> 2</w:t>
      </w:r>
      <w:r w:rsidRPr="00A64E30">
        <w:rPr>
          <w:rFonts w:ascii="Segoe UI" w:hAnsi="Segoe UI" w:cs="Segoe UI"/>
          <w:b/>
        </w:rPr>
        <w:t xml:space="preserve"> </w:t>
      </w:r>
      <w:r w:rsidRPr="00A64E30">
        <w:rPr>
          <w:rFonts w:ascii="Segoe UI" w:hAnsi="Segoe UI" w:cs="Segoe UI"/>
          <w:bCs/>
        </w:rPr>
        <w:t>(General Development over $30 million) of Schedule 6</w:t>
      </w:r>
      <w:r w:rsidR="001D687E">
        <w:rPr>
          <w:rFonts w:ascii="Segoe UI" w:hAnsi="Segoe UI" w:cs="Segoe UI"/>
          <w:bCs/>
        </w:rPr>
        <w:t>.</w:t>
      </w:r>
      <w:r w:rsidRPr="00A64E30">
        <w:rPr>
          <w:rFonts w:ascii="Segoe UI" w:hAnsi="Segoe UI" w:cs="Segoe UI"/>
          <w:bCs/>
        </w:rPr>
        <w:t xml:space="preserve"> The</w:t>
      </w:r>
      <w:r w:rsidRPr="00A64E30">
        <w:rPr>
          <w:rFonts w:ascii="Segoe UI" w:hAnsi="Segoe UI" w:cs="Segoe UI"/>
          <w:bCs/>
          <w:lang w:eastAsia="en-GB"/>
        </w:rPr>
        <w:t xml:space="preserve"> proposal is development </w:t>
      </w:r>
      <w:r w:rsidRPr="00A64E30">
        <w:rPr>
          <w:rFonts w:ascii="Segoe UI" w:hAnsi="Segoe UI" w:cs="Segoe UI"/>
          <w:bCs/>
          <w:iCs/>
          <w:lang w:eastAsia="en-GB"/>
        </w:rPr>
        <w:t>with</w:t>
      </w:r>
      <w:r w:rsidRPr="00A64E30">
        <w:rPr>
          <w:rFonts w:ascii="Segoe UI" w:hAnsi="Segoe UI" w:cs="Segoe UI"/>
          <w:bCs/>
          <w:lang w:eastAsia="en-GB"/>
        </w:rPr>
        <w:t xml:space="preserve"> a CIV of $32,931,677.00 (excluding GST).</w:t>
      </w:r>
      <w:r w:rsidRPr="00A64E30">
        <w:rPr>
          <w:rFonts w:ascii="Segoe UI" w:hAnsi="Segoe UI" w:cs="Segoe UI"/>
          <w:bCs/>
          <w:i/>
          <w:lang w:eastAsia="en-GB"/>
        </w:rPr>
        <w:t xml:space="preserve"> </w:t>
      </w:r>
      <w:r w:rsidRPr="00A64E30">
        <w:rPr>
          <w:rFonts w:ascii="Segoe UI" w:hAnsi="Segoe UI" w:cs="Segoe UI"/>
          <w:bCs/>
          <w:lang w:eastAsia="en-GB"/>
        </w:rPr>
        <w:t xml:space="preserve">Accordingly, the Hunter and Central Coast Regional Planning Panel is the consent authority for the application. </w:t>
      </w:r>
    </w:p>
    <w:p w14:paraId="32C4A8DD" w14:textId="6581148B" w:rsidR="0087281C" w:rsidRPr="001D687E" w:rsidRDefault="0087281C" w:rsidP="0087281C">
      <w:pPr>
        <w:spacing w:before="120" w:after="120" w:line="240" w:lineRule="auto"/>
        <w:rPr>
          <w:rFonts w:ascii="Segoe UI" w:eastAsia="Times New Roman" w:hAnsi="Segoe UI" w:cs="Segoe UI"/>
          <w:i/>
          <w:iCs/>
          <w:u w:val="single"/>
          <w:lang w:val="en-US" w:eastAsia="ja-JP"/>
        </w:rPr>
      </w:pPr>
      <w:r w:rsidRPr="001D687E">
        <w:rPr>
          <w:rFonts w:ascii="Segoe UI" w:eastAsia="Times New Roman" w:hAnsi="Segoe UI" w:cs="Segoe UI"/>
          <w:i/>
          <w:iCs/>
          <w:u w:val="single"/>
          <w:lang w:val="en-US" w:eastAsia="ja-JP"/>
        </w:rPr>
        <w:t xml:space="preserve">State Environmental Planning Policy (Resilience and Hazards) 2021 </w:t>
      </w:r>
    </w:p>
    <w:p w14:paraId="3209543E" w14:textId="77777777" w:rsidR="00F95D0E" w:rsidRPr="00A64E30" w:rsidRDefault="00F95D0E" w:rsidP="00F95D0E">
      <w:pPr>
        <w:tabs>
          <w:tab w:val="left" w:pos="7485"/>
        </w:tabs>
        <w:spacing w:after="0" w:line="240" w:lineRule="auto"/>
        <w:ind w:right="23"/>
        <w:jc w:val="both"/>
        <w:rPr>
          <w:rFonts w:ascii="Segoe UI" w:hAnsi="Segoe UI" w:cs="Segoe UI"/>
          <w:bCs/>
          <w:i/>
          <w:lang w:val="en-US" w:eastAsia="en-AU"/>
        </w:rPr>
      </w:pPr>
    </w:p>
    <w:p w14:paraId="599D5333" w14:textId="4FE8D391" w:rsidR="00F95D0E" w:rsidRPr="00A64E30" w:rsidRDefault="00F95D0E" w:rsidP="00D469C1">
      <w:pPr>
        <w:pStyle w:val="ListParagraph"/>
        <w:numPr>
          <w:ilvl w:val="0"/>
          <w:numId w:val="18"/>
        </w:numPr>
        <w:tabs>
          <w:tab w:val="left" w:pos="7485"/>
        </w:tabs>
        <w:spacing w:after="0" w:line="240" w:lineRule="auto"/>
        <w:ind w:left="426" w:right="23"/>
        <w:jc w:val="both"/>
        <w:rPr>
          <w:rFonts w:ascii="Segoe UI" w:hAnsi="Segoe UI" w:cs="Segoe UI"/>
          <w:bCs/>
          <w:i/>
          <w:lang w:val="en-US" w:eastAsia="en-AU"/>
        </w:rPr>
      </w:pPr>
      <w:r w:rsidRPr="00A64E30">
        <w:rPr>
          <w:rFonts w:ascii="Segoe UI" w:hAnsi="Segoe UI" w:cs="Segoe UI"/>
          <w:bCs/>
          <w:i/>
          <w:lang w:val="en-US" w:eastAsia="en-AU"/>
        </w:rPr>
        <w:t>Chapter 4 – Remediation of Land</w:t>
      </w:r>
    </w:p>
    <w:p w14:paraId="038DA97E" w14:textId="77777777" w:rsidR="00F95D0E" w:rsidRPr="00A64E30" w:rsidRDefault="00F95D0E" w:rsidP="00F95D0E">
      <w:pPr>
        <w:tabs>
          <w:tab w:val="left" w:pos="7485"/>
        </w:tabs>
        <w:spacing w:after="0" w:line="240" w:lineRule="auto"/>
        <w:ind w:right="23"/>
        <w:jc w:val="both"/>
        <w:rPr>
          <w:rFonts w:ascii="Segoe UI" w:hAnsi="Segoe UI" w:cs="Segoe UI"/>
          <w:bCs/>
          <w:i/>
          <w:u w:val="single"/>
          <w:lang w:val="en-US" w:eastAsia="en-AU"/>
        </w:rPr>
      </w:pPr>
    </w:p>
    <w:p w14:paraId="6CABF1B4" w14:textId="231F30DC" w:rsidR="00F95D0E" w:rsidRPr="00A64E30" w:rsidRDefault="00F95D0E" w:rsidP="00F95D0E">
      <w:pPr>
        <w:spacing w:after="0" w:line="240" w:lineRule="auto"/>
        <w:jc w:val="both"/>
        <w:rPr>
          <w:rFonts w:ascii="Segoe UI" w:eastAsia="Calibri" w:hAnsi="Segoe UI" w:cs="Segoe UI"/>
          <w:bCs/>
        </w:rPr>
      </w:pPr>
      <w:bookmarkStart w:id="16" w:name="_Hlk107567399"/>
      <w:r w:rsidRPr="00A64E30">
        <w:rPr>
          <w:rFonts w:ascii="Segoe UI" w:eastAsia="Calibri" w:hAnsi="Segoe UI" w:cs="Segoe UI"/>
          <w:bCs/>
        </w:rPr>
        <w:t xml:space="preserve">The provisions of </w:t>
      </w:r>
      <w:r w:rsidRPr="00A64E30">
        <w:rPr>
          <w:rFonts w:ascii="Segoe UI" w:eastAsia="Calibri" w:hAnsi="Segoe UI" w:cs="Segoe UI"/>
          <w:bCs/>
          <w:i/>
        </w:rPr>
        <w:t xml:space="preserve">State Environmental Planning Policy </w:t>
      </w:r>
      <w:r w:rsidRPr="001D687E">
        <w:rPr>
          <w:rFonts w:ascii="Segoe UI" w:eastAsia="Calibri" w:hAnsi="Segoe UI" w:cs="Segoe UI"/>
          <w:bCs/>
          <w:i/>
        </w:rPr>
        <w:t>(</w:t>
      </w:r>
      <w:r w:rsidRPr="001D687E">
        <w:rPr>
          <w:rFonts w:ascii="Segoe UI" w:eastAsia="Times New Roman" w:hAnsi="Segoe UI" w:cs="Segoe UI"/>
          <w:i/>
          <w:lang w:val="en-US" w:eastAsia="ja-JP"/>
        </w:rPr>
        <w:t>Resilience and Hazards)</w:t>
      </w:r>
      <w:r w:rsidRPr="00A64E30">
        <w:rPr>
          <w:rFonts w:ascii="Segoe UI" w:eastAsia="Times New Roman" w:hAnsi="Segoe UI" w:cs="Segoe UI"/>
          <w:lang w:val="en-US" w:eastAsia="ja-JP"/>
        </w:rPr>
        <w:t xml:space="preserve"> 2021</w:t>
      </w:r>
      <w:r w:rsidR="001D687E">
        <w:rPr>
          <w:rFonts w:ascii="Segoe UI" w:eastAsia="Times New Roman" w:hAnsi="Segoe UI" w:cs="Segoe UI"/>
          <w:lang w:val="en-US" w:eastAsia="ja-JP"/>
        </w:rPr>
        <w:t xml:space="preserve"> </w:t>
      </w:r>
      <w:r w:rsidRPr="00A64E30">
        <w:rPr>
          <w:rFonts w:ascii="Segoe UI" w:eastAsia="Calibri" w:hAnsi="Segoe UI" w:cs="Segoe UI"/>
          <w:bCs/>
        </w:rPr>
        <w:t xml:space="preserve">(SEPP RH) Chapter 3 (Remediation of Land) have been considered in the assessment of the development application. </w:t>
      </w:r>
    </w:p>
    <w:bookmarkEnd w:id="16"/>
    <w:p w14:paraId="1B6489AB" w14:textId="77777777" w:rsidR="00F95D0E" w:rsidRPr="00A64E30" w:rsidRDefault="00F95D0E" w:rsidP="00F95D0E">
      <w:pPr>
        <w:spacing w:after="0" w:line="240" w:lineRule="auto"/>
        <w:jc w:val="both"/>
        <w:rPr>
          <w:rFonts w:ascii="Segoe UI" w:eastAsia="Calibri" w:hAnsi="Segoe UI" w:cs="Segoe UI"/>
          <w:bCs/>
        </w:rPr>
      </w:pPr>
    </w:p>
    <w:p w14:paraId="1BCF67BD" w14:textId="7EA2218A" w:rsidR="00F95D0E" w:rsidRPr="00A64E30" w:rsidRDefault="00F95D0E" w:rsidP="00F95D0E">
      <w:pPr>
        <w:spacing w:after="0" w:line="240" w:lineRule="auto"/>
        <w:jc w:val="both"/>
        <w:rPr>
          <w:rFonts w:ascii="Segoe UI" w:hAnsi="Segoe UI" w:cs="Segoe UI"/>
        </w:rPr>
      </w:pPr>
      <w:r w:rsidRPr="00A64E30">
        <w:rPr>
          <w:rFonts w:ascii="Segoe UI" w:hAnsi="Segoe UI" w:cs="Segoe UI"/>
        </w:rPr>
        <w:t xml:space="preserve">Section 4.6 of SEPP RH requires consent authorities to consider whether the land is contaminated, and if the land is contaminated, it is satisfied that the land is suitable in its contaminated state (or will be suitable, after remediation) for the purpose for which the development is proposed to be carried out. </w:t>
      </w:r>
    </w:p>
    <w:p w14:paraId="262C3403" w14:textId="77777777" w:rsidR="00AE0102" w:rsidRPr="00A64E30" w:rsidRDefault="009851EA" w:rsidP="00C9463A">
      <w:pPr>
        <w:tabs>
          <w:tab w:val="left" w:pos="7485"/>
        </w:tabs>
        <w:spacing w:before="120" w:after="0" w:line="240" w:lineRule="auto"/>
        <w:ind w:right="23"/>
        <w:jc w:val="both"/>
        <w:rPr>
          <w:rFonts w:ascii="Segoe UI" w:hAnsi="Segoe UI" w:cs="Segoe UI"/>
          <w:bCs/>
          <w:lang w:eastAsia="en-AU"/>
        </w:rPr>
      </w:pPr>
      <w:r w:rsidRPr="00A64E30">
        <w:rPr>
          <w:rFonts w:ascii="Segoe UI" w:hAnsi="Segoe UI" w:cs="Segoe UI"/>
          <w:bCs/>
          <w:lang w:eastAsia="en-AU"/>
        </w:rPr>
        <w:t xml:space="preserve">JK Environments undertook a Preliminary (Stage 1) Site Investigation (PSI), comprising a review of site history information, a walkover site inspection and soil sampling from four of five boreholes drilled for a geotechnical investigation, which concluded that the following potential contamination sources were identified: </w:t>
      </w:r>
    </w:p>
    <w:p w14:paraId="4D9CE0B2" w14:textId="0E9E5249" w:rsidR="00AE0102" w:rsidRPr="00A64E30" w:rsidRDefault="009851EA" w:rsidP="00AE0102">
      <w:pPr>
        <w:tabs>
          <w:tab w:val="left" w:pos="7485"/>
        </w:tabs>
        <w:spacing w:before="120" w:after="0" w:line="240" w:lineRule="auto"/>
        <w:ind w:left="567" w:right="23" w:hanging="283"/>
        <w:jc w:val="both"/>
        <w:rPr>
          <w:rFonts w:ascii="Segoe UI" w:hAnsi="Segoe UI" w:cs="Segoe UI"/>
          <w:bCs/>
          <w:lang w:eastAsia="en-AU"/>
        </w:rPr>
      </w:pPr>
      <w:r w:rsidRPr="00A64E30">
        <w:rPr>
          <w:rFonts w:ascii="Segoe UI" w:hAnsi="Segoe UI" w:cs="Segoe UI"/>
          <w:bCs/>
          <w:lang w:eastAsia="en-AU"/>
        </w:rPr>
        <w:t xml:space="preserve">• </w:t>
      </w:r>
      <w:r w:rsidR="00AE0102" w:rsidRPr="00A64E30">
        <w:rPr>
          <w:rFonts w:ascii="Segoe UI" w:hAnsi="Segoe UI" w:cs="Segoe UI"/>
          <w:bCs/>
          <w:lang w:eastAsia="en-AU"/>
        </w:rPr>
        <w:t xml:space="preserve">  </w:t>
      </w:r>
      <w:r w:rsidR="000631C0">
        <w:rPr>
          <w:rFonts w:ascii="Segoe UI" w:hAnsi="Segoe UI" w:cs="Segoe UI"/>
          <w:bCs/>
          <w:lang w:eastAsia="en-AU"/>
        </w:rPr>
        <w:t>F</w:t>
      </w:r>
      <w:r w:rsidRPr="00A64E30">
        <w:rPr>
          <w:rFonts w:ascii="Segoe UI" w:hAnsi="Segoe UI" w:cs="Segoe UI"/>
          <w:bCs/>
          <w:lang w:eastAsia="en-AU"/>
        </w:rPr>
        <w:t xml:space="preserve">ill material across the </w:t>
      </w:r>
      <w:r w:rsidR="001D687E" w:rsidRPr="00A64E30">
        <w:rPr>
          <w:rFonts w:ascii="Segoe UI" w:hAnsi="Segoe UI" w:cs="Segoe UI"/>
          <w:bCs/>
          <w:lang w:eastAsia="en-AU"/>
        </w:rPr>
        <w:t>site.</w:t>
      </w:r>
      <w:r w:rsidRPr="00A64E30">
        <w:rPr>
          <w:rFonts w:ascii="Segoe UI" w:hAnsi="Segoe UI" w:cs="Segoe UI"/>
          <w:bCs/>
          <w:lang w:eastAsia="en-AU"/>
        </w:rPr>
        <w:t xml:space="preserve"> </w:t>
      </w:r>
    </w:p>
    <w:p w14:paraId="15FC7B38" w14:textId="01E76963" w:rsidR="00AE0102" w:rsidRPr="00A64E30" w:rsidRDefault="009851EA" w:rsidP="00AE0102">
      <w:pPr>
        <w:tabs>
          <w:tab w:val="left" w:pos="7485"/>
        </w:tabs>
        <w:spacing w:before="120" w:after="0" w:line="240" w:lineRule="auto"/>
        <w:ind w:left="567" w:right="23" w:hanging="283"/>
        <w:jc w:val="both"/>
        <w:rPr>
          <w:rFonts w:ascii="Segoe UI" w:hAnsi="Segoe UI" w:cs="Segoe UI"/>
          <w:bCs/>
          <w:lang w:eastAsia="en-AU"/>
        </w:rPr>
      </w:pPr>
      <w:r w:rsidRPr="00A64E30">
        <w:rPr>
          <w:rFonts w:ascii="Segoe UI" w:hAnsi="Segoe UI" w:cs="Segoe UI"/>
          <w:bCs/>
          <w:lang w:eastAsia="en-AU"/>
        </w:rPr>
        <w:lastRenderedPageBreak/>
        <w:t xml:space="preserve">• </w:t>
      </w:r>
      <w:r w:rsidR="00AE0102" w:rsidRPr="00A64E30">
        <w:rPr>
          <w:rFonts w:ascii="Segoe UI" w:hAnsi="Segoe UI" w:cs="Segoe UI"/>
          <w:bCs/>
          <w:lang w:eastAsia="en-AU"/>
        </w:rPr>
        <w:t xml:space="preserve"> </w:t>
      </w:r>
      <w:r w:rsidR="000631C0">
        <w:rPr>
          <w:rFonts w:ascii="Segoe UI" w:hAnsi="Segoe UI" w:cs="Segoe UI"/>
          <w:bCs/>
          <w:lang w:eastAsia="en-AU"/>
        </w:rPr>
        <w:t>C</w:t>
      </w:r>
      <w:r w:rsidRPr="00A64E30">
        <w:rPr>
          <w:rFonts w:ascii="Segoe UI" w:hAnsi="Segoe UI" w:cs="Segoe UI"/>
          <w:bCs/>
          <w:lang w:eastAsia="en-AU"/>
        </w:rPr>
        <w:t xml:space="preserve">ommercial use in the south-east section of site. Small quantities of fuels, oils and solvents may have been stored in this area during site use. The storage and potential use of chemicals would have occurred within the former </w:t>
      </w:r>
      <w:r w:rsidR="001D687E" w:rsidRPr="00A64E30">
        <w:rPr>
          <w:rFonts w:ascii="Segoe UI" w:hAnsi="Segoe UI" w:cs="Segoe UI"/>
          <w:bCs/>
          <w:lang w:eastAsia="en-AU"/>
        </w:rPr>
        <w:t>buildings.</w:t>
      </w:r>
      <w:r w:rsidRPr="00A64E30">
        <w:rPr>
          <w:rFonts w:ascii="Segoe UI" w:hAnsi="Segoe UI" w:cs="Segoe UI"/>
          <w:bCs/>
          <w:lang w:eastAsia="en-AU"/>
        </w:rPr>
        <w:t xml:space="preserve"> </w:t>
      </w:r>
    </w:p>
    <w:p w14:paraId="38505002" w14:textId="39576EF7" w:rsidR="00AE0102" w:rsidRPr="00A64E30" w:rsidRDefault="009851EA" w:rsidP="00AE0102">
      <w:pPr>
        <w:tabs>
          <w:tab w:val="left" w:pos="7485"/>
        </w:tabs>
        <w:spacing w:before="120" w:after="0" w:line="240" w:lineRule="auto"/>
        <w:ind w:left="567" w:right="23" w:hanging="283"/>
        <w:jc w:val="both"/>
        <w:rPr>
          <w:rFonts w:ascii="Segoe UI" w:hAnsi="Segoe UI" w:cs="Segoe UI"/>
          <w:bCs/>
          <w:lang w:eastAsia="en-AU"/>
        </w:rPr>
      </w:pPr>
      <w:r w:rsidRPr="00A64E30">
        <w:rPr>
          <w:rFonts w:ascii="Segoe UI" w:hAnsi="Segoe UI" w:cs="Segoe UI"/>
          <w:bCs/>
          <w:lang w:eastAsia="en-AU"/>
        </w:rPr>
        <w:t xml:space="preserve">• </w:t>
      </w:r>
      <w:r w:rsidR="00AE0102" w:rsidRPr="00A64E30">
        <w:rPr>
          <w:rFonts w:ascii="Segoe UI" w:hAnsi="Segoe UI" w:cs="Segoe UI"/>
          <w:bCs/>
          <w:lang w:eastAsia="en-AU"/>
        </w:rPr>
        <w:t xml:space="preserve">  </w:t>
      </w:r>
      <w:r w:rsidR="000631C0">
        <w:rPr>
          <w:rFonts w:ascii="Segoe UI" w:hAnsi="Segoe UI" w:cs="Segoe UI"/>
          <w:bCs/>
          <w:lang w:eastAsia="en-AU"/>
        </w:rPr>
        <w:t>U</w:t>
      </w:r>
      <w:r w:rsidRPr="00A64E30">
        <w:rPr>
          <w:rFonts w:ascii="Segoe UI" w:hAnsi="Segoe UI" w:cs="Segoe UI"/>
          <w:bCs/>
          <w:lang w:eastAsia="en-AU"/>
        </w:rPr>
        <w:t xml:space="preserve">se of pesticides beneath the buildings and/or around the </w:t>
      </w:r>
      <w:r w:rsidR="001D687E" w:rsidRPr="00A64E30">
        <w:rPr>
          <w:rFonts w:ascii="Segoe UI" w:hAnsi="Segoe UI" w:cs="Segoe UI"/>
          <w:bCs/>
          <w:lang w:eastAsia="en-AU"/>
        </w:rPr>
        <w:t>site.</w:t>
      </w:r>
      <w:r w:rsidRPr="00A64E30">
        <w:rPr>
          <w:rFonts w:ascii="Segoe UI" w:hAnsi="Segoe UI" w:cs="Segoe UI"/>
          <w:bCs/>
          <w:lang w:eastAsia="en-AU"/>
        </w:rPr>
        <w:t xml:space="preserve"> </w:t>
      </w:r>
    </w:p>
    <w:p w14:paraId="04B81C08" w14:textId="3337A687" w:rsidR="00AE0102" w:rsidRPr="00A64E30" w:rsidRDefault="009851EA" w:rsidP="00AE0102">
      <w:pPr>
        <w:tabs>
          <w:tab w:val="left" w:pos="567"/>
          <w:tab w:val="left" w:pos="7485"/>
        </w:tabs>
        <w:spacing w:before="120" w:after="0" w:line="240" w:lineRule="auto"/>
        <w:ind w:left="567" w:right="23" w:hanging="283"/>
        <w:jc w:val="both"/>
        <w:rPr>
          <w:rFonts w:ascii="Segoe UI" w:hAnsi="Segoe UI" w:cs="Segoe UI"/>
          <w:bCs/>
          <w:lang w:eastAsia="en-AU"/>
        </w:rPr>
      </w:pPr>
      <w:r w:rsidRPr="00A64E30">
        <w:rPr>
          <w:rFonts w:ascii="Segoe UI" w:hAnsi="Segoe UI" w:cs="Segoe UI"/>
          <w:bCs/>
          <w:lang w:eastAsia="en-AU"/>
        </w:rPr>
        <w:t xml:space="preserve">• </w:t>
      </w:r>
      <w:r w:rsidR="00AE0102" w:rsidRPr="00A64E30">
        <w:rPr>
          <w:rFonts w:ascii="Segoe UI" w:hAnsi="Segoe UI" w:cs="Segoe UI"/>
          <w:bCs/>
          <w:lang w:eastAsia="en-AU"/>
        </w:rPr>
        <w:t xml:space="preserve"> </w:t>
      </w:r>
      <w:r w:rsidR="000631C0">
        <w:rPr>
          <w:rFonts w:ascii="Segoe UI" w:hAnsi="Segoe UI" w:cs="Segoe UI"/>
          <w:bCs/>
          <w:lang w:eastAsia="en-AU"/>
        </w:rPr>
        <w:t xml:space="preserve"> H</w:t>
      </w:r>
      <w:r w:rsidRPr="00A64E30">
        <w:rPr>
          <w:rFonts w:ascii="Segoe UI" w:hAnsi="Segoe UI" w:cs="Segoe UI"/>
          <w:bCs/>
          <w:lang w:eastAsia="en-AU"/>
        </w:rPr>
        <w:t xml:space="preserve">azardous building materials may be present </w:t>
      </w:r>
      <w:r w:rsidR="000631C0" w:rsidRPr="00A64E30">
        <w:rPr>
          <w:rFonts w:ascii="Segoe UI" w:hAnsi="Segoe UI" w:cs="Segoe UI"/>
          <w:bCs/>
          <w:lang w:eastAsia="en-AU"/>
        </w:rPr>
        <w:t>because of</w:t>
      </w:r>
      <w:r w:rsidRPr="00A64E30">
        <w:rPr>
          <w:rFonts w:ascii="Segoe UI" w:hAnsi="Segoe UI" w:cs="Segoe UI"/>
          <w:bCs/>
          <w:lang w:eastAsia="en-AU"/>
        </w:rPr>
        <w:t xml:space="preserve"> former building and demolition activities. </w:t>
      </w:r>
      <w:r w:rsidR="000631C0" w:rsidRPr="00A64E30">
        <w:rPr>
          <w:rFonts w:ascii="Segoe UI" w:hAnsi="Segoe UI" w:cs="Segoe UI"/>
          <w:bCs/>
          <w:lang w:eastAsia="en-AU"/>
        </w:rPr>
        <w:t>Many</w:t>
      </w:r>
      <w:r w:rsidRPr="00A64E30">
        <w:rPr>
          <w:rFonts w:ascii="Segoe UI" w:hAnsi="Segoe UI" w:cs="Segoe UI"/>
          <w:bCs/>
          <w:lang w:eastAsia="en-AU"/>
        </w:rPr>
        <w:t xml:space="preserve"> areas at the site have been subject to demolition works. These materials may also be present in the existing buildings/ structures on site; and </w:t>
      </w:r>
    </w:p>
    <w:p w14:paraId="0349D981" w14:textId="195198E0" w:rsidR="00AE0102" w:rsidRPr="00A64E30" w:rsidRDefault="009851EA" w:rsidP="00AE0102">
      <w:pPr>
        <w:tabs>
          <w:tab w:val="left" w:pos="7485"/>
        </w:tabs>
        <w:spacing w:before="120" w:after="0" w:line="240" w:lineRule="auto"/>
        <w:ind w:left="567" w:right="23" w:hanging="283"/>
        <w:jc w:val="both"/>
        <w:rPr>
          <w:rFonts w:ascii="Segoe UI" w:hAnsi="Segoe UI" w:cs="Segoe UI"/>
          <w:bCs/>
          <w:lang w:eastAsia="en-AU"/>
        </w:rPr>
      </w:pPr>
      <w:r w:rsidRPr="00A64E30">
        <w:rPr>
          <w:rFonts w:ascii="Segoe UI" w:hAnsi="Segoe UI" w:cs="Segoe UI"/>
          <w:bCs/>
          <w:lang w:eastAsia="en-AU"/>
        </w:rPr>
        <w:t xml:space="preserve">• </w:t>
      </w:r>
      <w:r w:rsidR="00AE0102" w:rsidRPr="00A64E30">
        <w:rPr>
          <w:rFonts w:ascii="Segoe UI" w:hAnsi="Segoe UI" w:cs="Segoe UI"/>
          <w:bCs/>
          <w:lang w:eastAsia="en-AU"/>
        </w:rPr>
        <w:t xml:space="preserve">  </w:t>
      </w:r>
      <w:r w:rsidRPr="00A64E30">
        <w:rPr>
          <w:rFonts w:ascii="Segoe UI" w:hAnsi="Segoe UI" w:cs="Segoe UI"/>
          <w:bCs/>
          <w:lang w:eastAsia="en-AU"/>
        </w:rPr>
        <w:t xml:space="preserve">an off-site dry cleaner was located cross-gradient of the site in 1961 (70m to the south-east) and </w:t>
      </w:r>
      <w:r w:rsidR="000631C0" w:rsidRPr="00A64E30">
        <w:rPr>
          <w:rFonts w:ascii="Segoe UI" w:hAnsi="Segoe UI" w:cs="Segoe UI"/>
          <w:bCs/>
          <w:lang w:eastAsia="en-AU"/>
        </w:rPr>
        <w:t>is</w:t>
      </w:r>
      <w:r w:rsidRPr="00A64E30">
        <w:rPr>
          <w:rFonts w:ascii="Segoe UI" w:hAnsi="Segoe UI" w:cs="Segoe UI"/>
          <w:bCs/>
          <w:lang w:eastAsia="en-AU"/>
        </w:rPr>
        <w:t xml:space="preserve"> a potential source of contamination. </w:t>
      </w:r>
    </w:p>
    <w:p w14:paraId="2518AAA8" w14:textId="77777777" w:rsidR="00AE0102" w:rsidRPr="00A64E30" w:rsidRDefault="00AE0102" w:rsidP="00C9463A">
      <w:pPr>
        <w:tabs>
          <w:tab w:val="left" w:pos="7485"/>
        </w:tabs>
        <w:spacing w:before="120" w:after="0" w:line="240" w:lineRule="auto"/>
        <w:ind w:right="23"/>
        <w:jc w:val="both"/>
        <w:rPr>
          <w:rFonts w:ascii="Segoe UI" w:hAnsi="Segoe UI" w:cs="Segoe UI"/>
          <w:bCs/>
          <w:lang w:eastAsia="en-AU"/>
        </w:rPr>
      </w:pPr>
      <w:r w:rsidRPr="00A64E30">
        <w:rPr>
          <w:rFonts w:ascii="Segoe UI" w:hAnsi="Segoe UI" w:cs="Segoe UI"/>
          <w:bCs/>
          <w:lang w:eastAsia="en-AU"/>
        </w:rPr>
        <w:t xml:space="preserve">The report </w:t>
      </w:r>
      <w:r w:rsidR="009851EA" w:rsidRPr="00A64E30">
        <w:rPr>
          <w:rFonts w:ascii="Segoe UI" w:hAnsi="Segoe UI" w:cs="Segoe UI"/>
          <w:bCs/>
          <w:lang w:eastAsia="en-AU"/>
        </w:rPr>
        <w:t xml:space="preserve">concluded that the site can be made suitable for the proposed development provided the following recommendations are implemented: </w:t>
      </w:r>
    </w:p>
    <w:p w14:paraId="4577AA93" w14:textId="058B7877" w:rsidR="00AE0102" w:rsidRPr="00A64E30" w:rsidRDefault="009851EA" w:rsidP="00AE0102">
      <w:pPr>
        <w:tabs>
          <w:tab w:val="left" w:pos="7485"/>
        </w:tabs>
        <w:spacing w:before="120" w:after="0" w:line="240" w:lineRule="auto"/>
        <w:ind w:left="284" w:right="23" w:hanging="284"/>
        <w:jc w:val="both"/>
        <w:rPr>
          <w:rFonts w:ascii="Segoe UI" w:hAnsi="Segoe UI" w:cs="Segoe UI"/>
          <w:bCs/>
          <w:lang w:eastAsia="en-AU"/>
        </w:rPr>
      </w:pPr>
      <w:r w:rsidRPr="00A64E30">
        <w:rPr>
          <w:rFonts w:ascii="Segoe UI" w:hAnsi="Segoe UI" w:cs="Segoe UI"/>
          <w:bCs/>
          <w:lang w:eastAsia="en-AU"/>
        </w:rPr>
        <w:t xml:space="preserve">1. </w:t>
      </w:r>
      <w:r w:rsidR="000631C0">
        <w:rPr>
          <w:rFonts w:ascii="Segoe UI" w:hAnsi="Segoe UI" w:cs="Segoe UI"/>
          <w:bCs/>
          <w:lang w:eastAsia="en-AU"/>
        </w:rPr>
        <w:t>A</w:t>
      </w:r>
      <w:r w:rsidRPr="00A64E30">
        <w:rPr>
          <w:rFonts w:ascii="Segoe UI" w:hAnsi="Segoe UI" w:cs="Segoe UI"/>
          <w:bCs/>
          <w:lang w:eastAsia="en-AU"/>
        </w:rPr>
        <w:t xml:space="preserve"> D</w:t>
      </w:r>
      <w:r w:rsidR="000631C0">
        <w:rPr>
          <w:rFonts w:ascii="Segoe UI" w:hAnsi="Segoe UI" w:cs="Segoe UI"/>
          <w:bCs/>
          <w:lang w:eastAsia="en-AU"/>
        </w:rPr>
        <w:t xml:space="preserve">etailed Site Investigation </w:t>
      </w:r>
      <w:r w:rsidRPr="00A64E30">
        <w:rPr>
          <w:rFonts w:ascii="Segoe UI" w:hAnsi="Segoe UI" w:cs="Segoe UI"/>
          <w:bCs/>
          <w:lang w:eastAsia="en-AU"/>
        </w:rPr>
        <w:t xml:space="preserve">should be undertaken to address the data gaps and potential contamination risks identified at the </w:t>
      </w:r>
      <w:r w:rsidR="000631C0" w:rsidRPr="00A64E30">
        <w:rPr>
          <w:rFonts w:ascii="Segoe UI" w:hAnsi="Segoe UI" w:cs="Segoe UI"/>
          <w:bCs/>
          <w:lang w:eastAsia="en-AU"/>
        </w:rPr>
        <w:t>site.</w:t>
      </w:r>
      <w:r w:rsidRPr="00A64E30">
        <w:rPr>
          <w:rFonts w:ascii="Segoe UI" w:hAnsi="Segoe UI" w:cs="Segoe UI"/>
          <w:bCs/>
          <w:lang w:eastAsia="en-AU"/>
        </w:rPr>
        <w:t xml:space="preserve"> </w:t>
      </w:r>
    </w:p>
    <w:p w14:paraId="6047948B" w14:textId="78C73A30" w:rsidR="00AE0102" w:rsidRPr="00A64E30" w:rsidRDefault="009851EA" w:rsidP="000631C0">
      <w:pPr>
        <w:tabs>
          <w:tab w:val="left" w:pos="7485"/>
        </w:tabs>
        <w:spacing w:before="120" w:after="0" w:line="240" w:lineRule="auto"/>
        <w:ind w:left="284" w:right="23" w:hanging="284"/>
        <w:jc w:val="both"/>
        <w:rPr>
          <w:rFonts w:ascii="Segoe UI" w:hAnsi="Segoe UI" w:cs="Segoe UI"/>
          <w:bCs/>
          <w:lang w:eastAsia="en-AU"/>
        </w:rPr>
      </w:pPr>
      <w:r w:rsidRPr="00A64E30">
        <w:rPr>
          <w:rFonts w:ascii="Segoe UI" w:hAnsi="Segoe UI" w:cs="Segoe UI"/>
          <w:bCs/>
          <w:lang w:eastAsia="en-AU"/>
        </w:rPr>
        <w:t xml:space="preserve">2. </w:t>
      </w:r>
      <w:r w:rsidR="000631C0">
        <w:rPr>
          <w:rFonts w:ascii="Segoe UI" w:hAnsi="Segoe UI" w:cs="Segoe UI"/>
          <w:bCs/>
          <w:lang w:eastAsia="en-AU"/>
        </w:rPr>
        <w:t>A</w:t>
      </w:r>
      <w:r w:rsidRPr="00A64E30">
        <w:rPr>
          <w:rFonts w:ascii="Segoe UI" w:hAnsi="Segoe UI" w:cs="Segoe UI"/>
          <w:bCs/>
          <w:lang w:eastAsia="en-AU"/>
        </w:rPr>
        <w:t xml:space="preserve"> hazardous materials assessment should be undertaken of the existing buildings at the site prior to demolition </w:t>
      </w:r>
      <w:r w:rsidR="000631C0" w:rsidRPr="00A64E30">
        <w:rPr>
          <w:rFonts w:ascii="Segoe UI" w:hAnsi="Segoe UI" w:cs="Segoe UI"/>
          <w:bCs/>
          <w:lang w:eastAsia="en-AU"/>
        </w:rPr>
        <w:t>works.</w:t>
      </w:r>
      <w:r w:rsidRPr="00A64E30">
        <w:rPr>
          <w:rFonts w:ascii="Segoe UI" w:hAnsi="Segoe UI" w:cs="Segoe UI"/>
          <w:bCs/>
          <w:lang w:eastAsia="en-AU"/>
        </w:rPr>
        <w:t xml:space="preserve"> </w:t>
      </w:r>
    </w:p>
    <w:p w14:paraId="55AC1BDE" w14:textId="22220F31" w:rsidR="00AE0102" w:rsidRPr="00A64E30" w:rsidRDefault="009851EA" w:rsidP="00AE0102">
      <w:pPr>
        <w:tabs>
          <w:tab w:val="left" w:pos="7485"/>
        </w:tabs>
        <w:spacing w:before="120" w:after="0" w:line="240" w:lineRule="auto"/>
        <w:ind w:left="284" w:right="23" w:hanging="284"/>
        <w:jc w:val="both"/>
        <w:rPr>
          <w:rFonts w:ascii="Segoe UI" w:hAnsi="Segoe UI" w:cs="Segoe UI"/>
          <w:bCs/>
          <w:lang w:eastAsia="en-AU"/>
        </w:rPr>
      </w:pPr>
      <w:r w:rsidRPr="00A64E30">
        <w:rPr>
          <w:rFonts w:ascii="Segoe UI" w:hAnsi="Segoe UI" w:cs="Segoe UI"/>
          <w:bCs/>
          <w:lang w:eastAsia="en-AU"/>
        </w:rPr>
        <w:t xml:space="preserve">3. </w:t>
      </w:r>
      <w:r w:rsidR="000631C0">
        <w:rPr>
          <w:rFonts w:ascii="Segoe UI" w:hAnsi="Segoe UI" w:cs="Segoe UI"/>
          <w:bCs/>
          <w:lang w:eastAsia="en-AU"/>
        </w:rPr>
        <w:t>A</w:t>
      </w:r>
      <w:r w:rsidRPr="00A64E30">
        <w:rPr>
          <w:rFonts w:ascii="Segoe UI" w:hAnsi="Segoe UI" w:cs="Segoe UI"/>
          <w:bCs/>
          <w:lang w:eastAsia="en-AU"/>
        </w:rPr>
        <w:t xml:space="preserve">n Asbestos Management Plan (AMP) should be prepared for the proposed development works; and </w:t>
      </w:r>
    </w:p>
    <w:p w14:paraId="3174EFF6" w14:textId="351A86A4" w:rsidR="007C2B1A" w:rsidRPr="00A64E30" w:rsidRDefault="009851EA" w:rsidP="00AE0102">
      <w:pPr>
        <w:tabs>
          <w:tab w:val="left" w:pos="7485"/>
        </w:tabs>
        <w:spacing w:before="120" w:after="0" w:line="240" w:lineRule="auto"/>
        <w:ind w:left="284" w:right="23" w:hanging="284"/>
        <w:jc w:val="both"/>
        <w:rPr>
          <w:rFonts w:ascii="Segoe UI" w:hAnsi="Segoe UI" w:cs="Segoe UI"/>
          <w:bCs/>
          <w:lang w:eastAsia="en-AU"/>
        </w:rPr>
      </w:pPr>
      <w:r w:rsidRPr="00A64E30">
        <w:rPr>
          <w:rFonts w:ascii="Segoe UI" w:hAnsi="Segoe UI" w:cs="Segoe UI"/>
          <w:bCs/>
          <w:lang w:eastAsia="en-AU"/>
        </w:rPr>
        <w:t>4. if required, a Remediation Action Plan (RAP) should be prepared to outline measures to reduce the risks associated with contamination.</w:t>
      </w:r>
    </w:p>
    <w:p w14:paraId="1B5044CB" w14:textId="77777777" w:rsidR="00984EBA" w:rsidRPr="00A64E30" w:rsidRDefault="00984EBA" w:rsidP="00D7464F">
      <w:pPr>
        <w:spacing w:after="0" w:line="240" w:lineRule="auto"/>
        <w:jc w:val="both"/>
        <w:rPr>
          <w:rFonts w:ascii="Segoe UI" w:hAnsi="Segoe UI" w:cs="Segoe UI"/>
        </w:rPr>
      </w:pPr>
    </w:p>
    <w:p w14:paraId="106C2A60" w14:textId="7E804E7E" w:rsidR="00D7464F" w:rsidRPr="00A64E30" w:rsidRDefault="00AE0102" w:rsidP="00D7464F">
      <w:pPr>
        <w:spacing w:after="0" w:line="240" w:lineRule="auto"/>
        <w:jc w:val="both"/>
        <w:rPr>
          <w:rFonts w:ascii="Segoe UI" w:eastAsia="Times New Roman" w:hAnsi="Segoe UI" w:cs="Segoe UI"/>
        </w:rPr>
      </w:pPr>
      <w:r w:rsidRPr="00A64E30">
        <w:rPr>
          <w:rFonts w:ascii="Segoe UI" w:hAnsi="Segoe UI" w:cs="Segoe UI"/>
        </w:rPr>
        <w:t xml:space="preserve">In response to recommendation 1, </w:t>
      </w:r>
      <w:proofErr w:type="spellStart"/>
      <w:r w:rsidRPr="00A64E30">
        <w:rPr>
          <w:rFonts w:ascii="Segoe UI" w:hAnsi="Segoe UI" w:cs="Segoe UI"/>
        </w:rPr>
        <w:t>AssetGeoEnviro</w:t>
      </w:r>
      <w:proofErr w:type="spellEnd"/>
      <w:r w:rsidRPr="00A64E30">
        <w:rPr>
          <w:rFonts w:ascii="Segoe UI" w:hAnsi="Segoe UI" w:cs="Segoe UI"/>
        </w:rPr>
        <w:t>/</w:t>
      </w:r>
      <w:proofErr w:type="spellStart"/>
      <w:r w:rsidRPr="00A64E30">
        <w:rPr>
          <w:rFonts w:ascii="Segoe UI" w:hAnsi="Segoe UI" w:cs="Segoe UI"/>
        </w:rPr>
        <w:t>Reditus</w:t>
      </w:r>
      <w:proofErr w:type="spellEnd"/>
      <w:r w:rsidRPr="00A64E30">
        <w:rPr>
          <w:rFonts w:ascii="Segoe UI" w:hAnsi="Segoe UI" w:cs="Segoe UI"/>
        </w:rPr>
        <w:t xml:space="preserve"> Consulting conducted a Stage 2 Detailed Site Investigation (DSI) which in summary, found that the site is suitable for the proposed development (as residential apartments with minimal access to soils and one level of underground car parking) and that no further contaminated land site assessment or remediation is required. </w:t>
      </w:r>
      <w:r w:rsidR="00D7464F" w:rsidRPr="00A64E30">
        <w:rPr>
          <w:rFonts w:ascii="Segoe UI" w:hAnsi="Segoe UI" w:cs="Segoe UI"/>
        </w:rPr>
        <w:t xml:space="preserve">Whilst the site is considered suitable for the proposed development, </w:t>
      </w:r>
      <w:proofErr w:type="spellStart"/>
      <w:r w:rsidR="00D7464F" w:rsidRPr="00A64E30">
        <w:rPr>
          <w:rFonts w:ascii="Segoe UI" w:hAnsi="Segoe UI" w:cs="Segoe UI"/>
        </w:rPr>
        <w:t>AssetGeoEnviro</w:t>
      </w:r>
      <w:proofErr w:type="spellEnd"/>
      <w:r w:rsidR="00D7464F" w:rsidRPr="00A64E30">
        <w:rPr>
          <w:rFonts w:ascii="Segoe UI" w:hAnsi="Segoe UI" w:cs="Segoe UI"/>
        </w:rPr>
        <w:t>/</w:t>
      </w:r>
      <w:proofErr w:type="spellStart"/>
      <w:r w:rsidR="00D7464F" w:rsidRPr="00A64E30">
        <w:rPr>
          <w:rFonts w:ascii="Segoe UI" w:hAnsi="Segoe UI" w:cs="Segoe UI"/>
        </w:rPr>
        <w:t>Reditus</w:t>
      </w:r>
      <w:proofErr w:type="spellEnd"/>
      <w:r w:rsidR="00D7464F" w:rsidRPr="00A64E30">
        <w:rPr>
          <w:rFonts w:ascii="Segoe UI" w:hAnsi="Segoe UI" w:cs="Segoe UI"/>
        </w:rPr>
        <w:t xml:space="preserve"> Consulting also provided further recommendations under section 13.2 of the DSI.</w:t>
      </w:r>
    </w:p>
    <w:p w14:paraId="43F2CF5A" w14:textId="584EE880" w:rsidR="00D7464F" w:rsidRDefault="00AE0102" w:rsidP="00C9463A">
      <w:pPr>
        <w:tabs>
          <w:tab w:val="left" w:pos="7485"/>
        </w:tabs>
        <w:spacing w:before="120" w:after="0" w:line="240" w:lineRule="auto"/>
        <w:ind w:right="23"/>
        <w:jc w:val="both"/>
        <w:rPr>
          <w:rFonts w:ascii="Segoe UI" w:hAnsi="Segoe UI" w:cs="Segoe UI"/>
        </w:rPr>
      </w:pPr>
      <w:r w:rsidRPr="00A64E30">
        <w:rPr>
          <w:rFonts w:ascii="Segoe UI" w:hAnsi="Segoe UI" w:cs="Segoe UI"/>
        </w:rPr>
        <w:t xml:space="preserve">Council’s Senior Environmental Protection </w:t>
      </w:r>
      <w:r w:rsidR="00D7464F" w:rsidRPr="00A64E30">
        <w:rPr>
          <w:rFonts w:ascii="Segoe UI" w:hAnsi="Segoe UI" w:cs="Segoe UI"/>
        </w:rPr>
        <w:t>Officer</w:t>
      </w:r>
      <w:r w:rsidRPr="00A64E30">
        <w:rPr>
          <w:rFonts w:ascii="Segoe UI" w:hAnsi="Segoe UI" w:cs="Segoe UI"/>
        </w:rPr>
        <w:t xml:space="preserve"> has revie</w:t>
      </w:r>
      <w:r w:rsidR="00D7464F" w:rsidRPr="00A64E30">
        <w:rPr>
          <w:rFonts w:ascii="Segoe UI" w:hAnsi="Segoe UI" w:cs="Segoe UI"/>
        </w:rPr>
        <w:t>we</w:t>
      </w:r>
      <w:r w:rsidRPr="00A64E30">
        <w:rPr>
          <w:rFonts w:ascii="Segoe UI" w:hAnsi="Segoe UI" w:cs="Segoe UI"/>
        </w:rPr>
        <w:t xml:space="preserve">d the reports and </w:t>
      </w:r>
      <w:r w:rsidR="00D7464F" w:rsidRPr="00A64E30">
        <w:rPr>
          <w:rFonts w:ascii="Segoe UI" w:hAnsi="Segoe UI" w:cs="Segoe UI"/>
        </w:rPr>
        <w:t>has advised:</w:t>
      </w:r>
    </w:p>
    <w:p w14:paraId="663A6671" w14:textId="77777777" w:rsidR="000631C0" w:rsidRPr="000631C0" w:rsidRDefault="000631C0" w:rsidP="00C9463A">
      <w:pPr>
        <w:tabs>
          <w:tab w:val="left" w:pos="7485"/>
        </w:tabs>
        <w:spacing w:before="120" w:after="0" w:line="240" w:lineRule="auto"/>
        <w:ind w:right="23"/>
        <w:jc w:val="both"/>
        <w:rPr>
          <w:rFonts w:ascii="Segoe UI" w:hAnsi="Segoe UI" w:cs="Segoe UI"/>
        </w:rPr>
      </w:pPr>
    </w:p>
    <w:p w14:paraId="07256070" w14:textId="77777777" w:rsidR="00AE0102" w:rsidRPr="00A64E30" w:rsidRDefault="00AE0102" w:rsidP="00AE0102">
      <w:pPr>
        <w:spacing w:after="0" w:line="240" w:lineRule="auto"/>
        <w:jc w:val="both"/>
        <w:rPr>
          <w:rFonts w:ascii="Segoe UI" w:eastAsia="Times New Roman" w:hAnsi="Segoe UI" w:cs="Segoe UI"/>
          <w:i/>
          <w:iCs/>
        </w:rPr>
      </w:pPr>
      <w:r w:rsidRPr="00A64E30">
        <w:rPr>
          <w:rFonts w:ascii="Segoe UI" w:eastAsia="Times New Roman" w:hAnsi="Segoe UI" w:cs="Segoe UI"/>
          <w:i/>
          <w:iCs/>
        </w:rPr>
        <w:t xml:space="preserve">Consideration has been given to the contamination report that was prepared on behalf of the applicant. </w:t>
      </w:r>
    </w:p>
    <w:p w14:paraId="5C399EF3" w14:textId="77777777" w:rsidR="00D7464F" w:rsidRPr="00A64E30" w:rsidRDefault="00D7464F" w:rsidP="00D7464F">
      <w:pPr>
        <w:spacing w:after="0" w:line="240" w:lineRule="auto"/>
        <w:jc w:val="both"/>
        <w:rPr>
          <w:rFonts w:ascii="Segoe UI" w:eastAsia="Times New Roman" w:hAnsi="Segoe UI" w:cs="Segoe UI"/>
          <w:i/>
          <w:iCs/>
        </w:rPr>
      </w:pPr>
    </w:p>
    <w:p w14:paraId="2993C624" w14:textId="77777777" w:rsidR="00D7464F" w:rsidRPr="00A64E30" w:rsidRDefault="00D7464F" w:rsidP="00D7464F">
      <w:pPr>
        <w:spacing w:after="0" w:line="240" w:lineRule="auto"/>
        <w:jc w:val="both"/>
        <w:rPr>
          <w:rFonts w:ascii="Segoe UI" w:eastAsia="Times New Roman" w:hAnsi="Segoe UI" w:cs="Segoe UI"/>
          <w:i/>
          <w:iCs/>
        </w:rPr>
      </w:pPr>
      <w:r w:rsidRPr="00A64E30">
        <w:rPr>
          <w:rFonts w:ascii="Segoe UI" w:eastAsia="Times New Roman" w:hAnsi="Segoe UI" w:cs="Segoe UI"/>
          <w:i/>
          <w:iCs/>
        </w:rPr>
        <w:t xml:space="preserve">The proponent has </w:t>
      </w:r>
      <w:bookmarkStart w:id="17" w:name="_Hlk92709758"/>
      <w:r w:rsidRPr="00A64E30">
        <w:rPr>
          <w:rFonts w:ascii="Segoe UI" w:eastAsia="Times New Roman" w:hAnsi="Segoe UI" w:cs="Segoe UI"/>
          <w:i/>
          <w:iCs/>
        </w:rPr>
        <w:t>addressed the requirements under State Environmental Planning Policy 55 “Remediation of Land” by</w:t>
      </w:r>
      <w:bookmarkEnd w:id="17"/>
      <w:r w:rsidRPr="00A64E30">
        <w:rPr>
          <w:rFonts w:ascii="Segoe UI" w:eastAsia="Times New Roman" w:hAnsi="Segoe UI" w:cs="Segoe UI"/>
          <w:i/>
          <w:iCs/>
        </w:rPr>
        <w:t xml:space="preserve"> considering the site history, undertaking a site </w:t>
      </w:r>
      <w:proofErr w:type="gramStart"/>
      <w:r w:rsidRPr="00A64E30">
        <w:rPr>
          <w:rFonts w:ascii="Segoe UI" w:eastAsia="Times New Roman" w:hAnsi="Segoe UI" w:cs="Segoe UI"/>
          <w:i/>
          <w:iCs/>
        </w:rPr>
        <w:t>investigation</w:t>
      </w:r>
      <w:proofErr w:type="gramEnd"/>
      <w:r w:rsidRPr="00A64E30">
        <w:rPr>
          <w:rFonts w:ascii="Segoe UI" w:eastAsia="Times New Roman" w:hAnsi="Segoe UI" w:cs="Segoe UI"/>
          <w:i/>
          <w:iCs/>
        </w:rPr>
        <w:t xml:space="preserve"> and considering the sampling &amp; analysis to support any conclusions made within the “Preliminary Site Investigation” (PSI).</w:t>
      </w:r>
    </w:p>
    <w:p w14:paraId="25252234" w14:textId="77777777" w:rsidR="00D7464F" w:rsidRPr="00A64E30" w:rsidRDefault="00D7464F" w:rsidP="00D7464F">
      <w:pPr>
        <w:spacing w:after="0" w:line="240" w:lineRule="auto"/>
        <w:jc w:val="both"/>
        <w:rPr>
          <w:rFonts w:ascii="Segoe UI" w:eastAsia="Times New Roman" w:hAnsi="Segoe UI" w:cs="Segoe UI"/>
          <w:i/>
          <w:iCs/>
        </w:rPr>
      </w:pPr>
    </w:p>
    <w:p w14:paraId="1C9DF78A" w14:textId="77777777" w:rsidR="00D7464F" w:rsidRPr="00A64E30" w:rsidRDefault="00D7464F" w:rsidP="00D7464F">
      <w:pPr>
        <w:spacing w:after="0" w:line="240" w:lineRule="auto"/>
        <w:jc w:val="both"/>
        <w:rPr>
          <w:rFonts w:ascii="Segoe UI" w:eastAsia="Times New Roman" w:hAnsi="Segoe UI" w:cs="Segoe UI"/>
          <w:i/>
          <w:iCs/>
        </w:rPr>
      </w:pPr>
      <w:r w:rsidRPr="00A64E30">
        <w:rPr>
          <w:rFonts w:ascii="Segoe UI" w:eastAsia="Times New Roman" w:hAnsi="Segoe UI" w:cs="Segoe UI"/>
          <w:i/>
          <w:iCs/>
        </w:rPr>
        <w:t xml:space="preserve">The findings of the PSI recommended a Detailed Site Investigation (DSI) be undertaken due to historical land use activities and the discovery of friable asbestos within the soil structure. </w:t>
      </w:r>
    </w:p>
    <w:p w14:paraId="732E2A05" w14:textId="77777777" w:rsidR="00D7464F" w:rsidRPr="00A64E30" w:rsidRDefault="00D7464F" w:rsidP="00D7464F">
      <w:pPr>
        <w:spacing w:after="0" w:line="240" w:lineRule="auto"/>
        <w:jc w:val="both"/>
        <w:rPr>
          <w:rFonts w:ascii="Segoe UI" w:eastAsia="Times New Roman" w:hAnsi="Segoe UI" w:cs="Segoe UI"/>
          <w:i/>
          <w:iCs/>
        </w:rPr>
      </w:pPr>
    </w:p>
    <w:p w14:paraId="4D0EE732" w14:textId="77777777" w:rsidR="00D7464F" w:rsidRPr="00A64E30" w:rsidRDefault="00D7464F" w:rsidP="00D7464F">
      <w:pPr>
        <w:spacing w:after="0" w:line="240" w:lineRule="auto"/>
        <w:jc w:val="both"/>
        <w:rPr>
          <w:rFonts w:ascii="Segoe UI" w:eastAsia="Times New Roman" w:hAnsi="Segoe UI" w:cs="Segoe UI"/>
          <w:i/>
          <w:iCs/>
        </w:rPr>
      </w:pPr>
      <w:r w:rsidRPr="00A64E30">
        <w:rPr>
          <w:rFonts w:ascii="Segoe UI" w:eastAsia="Times New Roman" w:hAnsi="Segoe UI" w:cs="Segoe UI"/>
          <w:i/>
          <w:iCs/>
        </w:rPr>
        <w:t xml:space="preserve">The proponent has addressed the requirements under State Environmental Planning Policy 55 “Remediation of Land” for the DSI by considering and defining the nature, </w:t>
      </w:r>
      <w:proofErr w:type="gramStart"/>
      <w:r w:rsidRPr="00A64E30">
        <w:rPr>
          <w:rFonts w:ascii="Segoe UI" w:eastAsia="Times New Roman" w:hAnsi="Segoe UI" w:cs="Segoe UI"/>
          <w:i/>
          <w:iCs/>
        </w:rPr>
        <w:t>extent</w:t>
      </w:r>
      <w:proofErr w:type="gramEnd"/>
      <w:r w:rsidRPr="00A64E30">
        <w:rPr>
          <w:rFonts w:ascii="Segoe UI" w:eastAsia="Times New Roman" w:hAnsi="Segoe UI" w:cs="Segoe UI"/>
          <w:i/>
          <w:iCs/>
        </w:rPr>
        <w:t xml:space="preserve"> and degree of all identified contaminants. All areas and contaminants of concern were determined to be below </w:t>
      </w:r>
      <w:r w:rsidRPr="00A64E30">
        <w:rPr>
          <w:rFonts w:ascii="Segoe UI" w:eastAsia="Times New Roman" w:hAnsi="Segoe UI" w:cs="Segoe UI"/>
          <w:i/>
          <w:iCs/>
        </w:rPr>
        <w:lastRenderedPageBreak/>
        <w:t>the threshold requirements for the National Environmental Protection Measure (2013) and is subsequently suitable for the proposed land use.</w:t>
      </w:r>
    </w:p>
    <w:p w14:paraId="4FC839DC" w14:textId="77777777" w:rsidR="00D7464F" w:rsidRPr="00A64E30" w:rsidRDefault="00D7464F" w:rsidP="00D7464F">
      <w:pPr>
        <w:spacing w:after="0" w:line="240" w:lineRule="auto"/>
        <w:jc w:val="both"/>
        <w:rPr>
          <w:rFonts w:ascii="Segoe UI" w:eastAsia="Times New Roman" w:hAnsi="Segoe UI" w:cs="Segoe UI"/>
          <w:i/>
          <w:iCs/>
        </w:rPr>
      </w:pPr>
    </w:p>
    <w:p w14:paraId="4F609ED0" w14:textId="6F071160" w:rsidR="00D7464F" w:rsidRPr="00A64E30" w:rsidRDefault="00D7464F" w:rsidP="00D7464F">
      <w:pPr>
        <w:spacing w:after="0" w:line="240" w:lineRule="auto"/>
        <w:jc w:val="both"/>
        <w:rPr>
          <w:rFonts w:ascii="Segoe UI" w:eastAsia="Times New Roman" w:hAnsi="Segoe UI" w:cs="Segoe UI"/>
          <w:i/>
          <w:iCs/>
        </w:rPr>
      </w:pPr>
      <w:r w:rsidRPr="00A64E30">
        <w:rPr>
          <w:rFonts w:ascii="Segoe UI" w:eastAsia="Times New Roman" w:hAnsi="Segoe UI" w:cs="Segoe UI"/>
          <w:i/>
          <w:iCs/>
        </w:rPr>
        <w:t xml:space="preserve">Notwithstanding this determination, </w:t>
      </w:r>
      <w:r w:rsidR="00CD29CB" w:rsidRPr="00A64E30">
        <w:rPr>
          <w:rFonts w:ascii="Segoe UI" w:eastAsia="Times New Roman" w:hAnsi="Segoe UI" w:cs="Segoe UI"/>
          <w:i/>
          <w:iCs/>
        </w:rPr>
        <w:t>i</w:t>
      </w:r>
      <w:r w:rsidRPr="00A64E30">
        <w:rPr>
          <w:rFonts w:ascii="Segoe UI" w:eastAsia="Times New Roman" w:hAnsi="Segoe UI" w:cs="Segoe UI"/>
          <w:i/>
          <w:iCs/>
        </w:rPr>
        <w:t xml:space="preserve">t was identified that existing structures may have the potential of containing asbestos material and although not restrictive to the progression of this application a conditional requirement </w:t>
      </w:r>
      <w:r w:rsidR="009531F6" w:rsidRPr="00A64E30">
        <w:rPr>
          <w:rFonts w:ascii="Segoe UI" w:eastAsia="Times New Roman" w:hAnsi="Segoe UI" w:cs="Segoe UI"/>
          <w:i/>
          <w:iCs/>
        </w:rPr>
        <w:t>to</w:t>
      </w:r>
      <w:r w:rsidRPr="00A64E30">
        <w:rPr>
          <w:rFonts w:ascii="Segoe UI" w:eastAsia="Times New Roman" w:hAnsi="Segoe UI" w:cs="Segoe UI"/>
          <w:i/>
          <w:iCs/>
        </w:rPr>
        <w:t xml:space="preserve"> resolve any unexpected finds will be included.</w:t>
      </w:r>
    </w:p>
    <w:p w14:paraId="0DBF26F6" w14:textId="24D2C80B" w:rsidR="009851EA" w:rsidRDefault="00E30736" w:rsidP="00C9463A">
      <w:pPr>
        <w:tabs>
          <w:tab w:val="left" w:pos="7485"/>
        </w:tabs>
        <w:spacing w:before="120" w:after="0" w:line="240" w:lineRule="auto"/>
        <w:ind w:right="23"/>
        <w:jc w:val="both"/>
        <w:rPr>
          <w:rFonts w:ascii="Segoe UI" w:hAnsi="Segoe UI" w:cs="Segoe UI"/>
          <w:bCs/>
          <w:lang w:eastAsia="en-AU"/>
        </w:rPr>
      </w:pPr>
      <w:r>
        <w:rPr>
          <w:rFonts w:ascii="Segoe UI" w:hAnsi="Segoe UI" w:cs="Segoe UI"/>
          <w:bCs/>
          <w:lang w:eastAsia="en-AU"/>
        </w:rPr>
        <w:t xml:space="preserve">At the time of the assessment by the Senior Environment Protection Officer, SEPP 55 was still applicable. However, it is noted that when the provisions of SEPP 55 were merged into SEPP (Resilience and Hazards) 2021 the same provisions were carried over into the new SEPP. </w:t>
      </w:r>
      <w:r w:rsidRPr="004119FF">
        <w:rPr>
          <w:rFonts w:ascii="Segoe UI" w:hAnsi="Segoe UI" w:cs="Segoe UI"/>
          <w:bCs/>
          <w:lang w:eastAsia="en-AU"/>
        </w:rPr>
        <w:t>Accordingly, the assessment in relation to contamination remains valid.</w:t>
      </w:r>
    </w:p>
    <w:p w14:paraId="7D0863A5" w14:textId="77777777" w:rsidR="00E30736" w:rsidRPr="00A64E30" w:rsidRDefault="00E30736" w:rsidP="00C9463A">
      <w:pPr>
        <w:tabs>
          <w:tab w:val="left" w:pos="7485"/>
        </w:tabs>
        <w:spacing w:before="120" w:after="0" w:line="240" w:lineRule="auto"/>
        <w:ind w:right="23"/>
        <w:jc w:val="both"/>
        <w:rPr>
          <w:rFonts w:ascii="Segoe UI" w:hAnsi="Segoe UI" w:cs="Segoe UI"/>
          <w:bCs/>
          <w:lang w:eastAsia="en-AU"/>
        </w:rPr>
      </w:pPr>
    </w:p>
    <w:p w14:paraId="43804E88" w14:textId="77777777" w:rsidR="00D11291" w:rsidRPr="00A64E30" w:rsidRDefault="00D11291" w:rsidP="00D469C1">
      <w:pPr>
        <w:pStyle w:val="ListParagraph"/>
        <w:numPr>
          <w:ilvl w:val="0"/>
          <w:numId w:val="18"/>
        </w:numPr>
        <w:shd w:val="clear" w:color="auto" w:fill="FFFFFF"/>
        <w:spacing w:after="0" w:line="240" w:lineRule="auto"/>
        <w:ind w:left="426" w:right="-23"/>
        <w:rPr>
          <w:rFonts w:ascii="Segoe UI" w:hAnsi="Segoe UI" w:cs="Segoe UI"/>
          <w:i/>
          <w:iCs/>
          <w:lang w:eastAsia="en-GB"/>
        </w:rPr>
      </w:pPr>
      <w:bookmarkStart w:id="18" w:name="_Hlk107567778"/>
      <w:r w:rsidRPr="00A64E30">
        <w:rPr>
          <w:rFonts w:ascii="Segoe UI" w:hAnsi="Segoe UI" w:cs="Segoe UI"/>
          <w:i/>
          <w:iCs/>
          <w:lang w:eastAsia="en-GB"/>
        </w:rPr>
        <w:t xml:space="preserve">Chapter 2 – Coastal Management </w:t>
      </w:r>
    </w:p>
    <w:p w14:paraId="2C518269" w14:textId="77777777" w:rsidR="00D11291" w:rsidRPr="00A64E30" w:rsidRDefault="00D11291" w:rsidP="00D11291">
      <w:pPr>
        <w:shd w:val="clear" w:color="auto" w:fill="FFFFFF"/>
        <w:spacing w:after="0" w:line="240" w:lineRule="auto"/>
        <w:ind w:right="-23"/>
        <w:rPr>
          <w:rFonts w:ascii="Segoe UI" w:hAnsi="Segoe UI" w:cs="Segoe UI"/>
          <w:lang w:eastAsia="en-GB"/>
        </w:rPr>
      </w:pPr>
    </w:p>
    <w:p w14:paraId="4E04C92A" w14:textId="57C0999E" w:rsidR="00D11291" w:rsidRPr="00A64E30" w:rsidRDefault="00D11291" w:rsidP="00D11291">
      <w:pPr>
        <w:spacing w:after="0" w:line="240" w:lineRule="auto"/>
        <w:jc w:val="both"/>
        <w:rPr>
          <w:rFonts w:ascii="Segoe UI" w:eastAsia="Calibri" w:hAnsi="Segoe UI" w:cs="Segoe UI"/>
          <w:bCs/>
        </w:rPr>
      </w:pPr>
      <w:r w:rsidRPr="00A64E30">
        <w:rPr>
          <w:rFonts w:ascii="Segoe UI" w:eastAsia="Calibri" w:hAnsi="Segoe UI" w:cs="Segoe UI"/>
          <w:bCs/>
        </w:rPr>
        <w:t xml:space="preserve">The provisions of </w:t>
      </w:r>
      <w:r w:rsidRPr="00A64E30">
        <w:rPr>
          <w:rFonts w:ascii="Segoe UI" w:eastAsia="Calibri" w:hAnsi="Segoe UI" w:cs="Segoe UI"/>
          <w:bCs/>
          <w:i/>
        </w:rPr>
        <w:t>State Environmental Planning Policy (</w:t>
      </w:r>
      <w:r w:rsidRPr="00A64E30">
        <w:rPr>
          <w:rFonts w:ascii="Segoe UI" w:eastAsia="Times New Roman" w:hAnsi="Segoe UI" w:cs="Segoe UI"/>
          <w:lang w:val="en-US" w:eastAsia="ja-JP"/>
        </w:rPr>
        <w:t>Resilience and Hazards) 2021</w:t>
      </w:r>
      <w:r w:rsidR="00E30736">
        <w:rPr>
          <w:rFonts w:ascii="Segoe UI" w:eastAsia="Times New Roman" w:hAnsi="Segoe UI" w:cs="Segoe UI"/>
          <w:lang w:val="en-US" w:eastAsia="ja-JP"/>
        </w:rPr>
        <w:t xml:space="preserve"> </w:t>
      </w:r>
      <w:r w:rsidRPr="00A64E30">
        <w:rPr>
          <w:rFonts w:ascii="Segoe UI" w:eastAsia="Calibri" w:hAnsi="Segoe UI" w:cs="Segoe UI"/>
          <w:bCs/>
        </w:rPr>
        <w:t xml:space="preserve">(SEPP RH) Chapter 2 (Coastal Management) have been considered in the assessment of the development application. </w:t>
      </w:r>
    </w:p>
    <w:bookmarkEnd w:id="18"/>
    <w:p w14:paraId="28A633FD" w14:textId="77777777" w:rsidR="00D11291" w:rsidRPr="00A64E30" w:rsidRDefault="00D11291" w:rsidP="00D11291">
      <w:pPr>
        <w:shd w:val="clear" w:color="auto" w:fill="FFFFFF"/>
        <w:spacing w:after="0" w:line="240" w:lineRule="auto"/>
        <w:ind w:right="-23"/>
        <w:rPr>
          <w:rFonts w:ascii="Segoe UI" w:hAnsi="Segoe UI" w:cs="Segoe UI"/>
          <w:lang w:eastAsia="en-GB"/>
        </w:rPr>
      </w:pPr>
    </w:p>
    <w:p w14:paraId="0B2541B0" w14:textId="4B0DD4F5" w:rsidR="00D11291" w:rsidRPr="00A64E30" w:rsidRDefault="00D11291" w:rsidP="00D11291">
      <w:pPr>
        <w:shd w:val="clear" w:color="auto" w:fill="FFFFFF"/>
        <w:spacing w:after="0" w:line="240" w:lineRule="auto"/>
        <w:ind w:right="-23"/>
        <w:rPr>
          <w:rFonts w:ascii="Segoe UI" w:hAnsi="Segoe UI" w:cs="Segoe UI"/>
          <w:lang w:eastAsia="en-GB"/>
        </w:rPr>
      </w:pPr>
      <w:r w:rsidRPr="00A64E30">
        <w:rPr>
          <w:rFonts w:ascii="Segoe UI" w:hAnsi="Segoe UI" w:cs="Segoe UI"/>
          <w:lang w:eastAsia="en-GB"/>
        </w:rPr>
        <w:t>The</w:t>
      </w:r>
      <w:r w:rsidR="00CB726D" w:rsidRPr="00A64E30">
        <w:rPr>
          <w:rFonts w:ascii="Segoe UI" w:hAnsi="Segoe UI" w:cs="Segoe UI"/>
          <w:lang w:eastAsia="en-GB"/>
        </w:rPr>
        <w:t xml:space="preserve"> development</w:t>
      </w:r>
      <w:r w:rsidRPr="00A64E30">
        <w:rPr>
          <w:rFonts w:ascii="Segoe UI" w:hAnsi="Segoe UI" w:cs="Segoe UI"/>
          <w:lang w:eastAsia="en-GB"/>
        </w:rPr>
        <w:t xml:space="preserve"> </w:t>
      </w:r>
      <w:r w:rsidR="00CB726D" w:rsidRPr="00A64E30">
        <w:rPr>
          <w:rFonts w:ascii="Segoe UI" w:hAnsi="Segoe UI" w:cs="Segoe UI"/>
          <w:lang w:eastAsia="en-GB"/>
        </w:rPr>
        <w:t>area for the new works</w:t>
      </w:r>
      <w:r w:rsidRPr="00A64E30">
        <w:rPr>
          <w:rFonts w:ascii="Segoe UI" w:hAnsi="Segoe UI" w:cs="Segoe UI"/>
          <w:lang w:eastAsia="en-GB"/>
        </w:rPr>
        <w:t xml:space="preserve"> is located within both the Coastal Environment Area and the Coastal Use Area as shown below.</w:t>
      </w:r>
      <w:r w:rsidR="00D4070D" w:rsidRPr="00A64E30">
        <w:rPr>
          <w:rFonts w:ascii="Segoe UI" w:hAnsi="Segoe UI" w:cs="Segoe UI"/>
          <w:lang w:eastAsia="en-GB"/>
        </w:rPr>
        <w:t xml:space="preserve"> A table has been attached to the report outlining compliance with the requirements of this Chapter of the SEPP.</w:t>
      </w:r>
    </w:p>
    <w:p w14:paraId="172B8BDB" w14:textId="24B0B3B0" w:rsidR="00D11291" w:rsidRPr="00A64E30" w:rsidRDefault="00D11291" w:rsidP="00D11291">
      <w:pPr>
        <w:shd w:val="clear" w:color="auto" w:fill="FFFFFF"/>
        <w:spacing w:after="0" w:line="240" w:lineRule="auto"/>
        <w:ind w:right="-23"/>
        <w:rPr>
          <w:rFonts w:ascii="Segoe UI" w:hAnsi="Segoe UI" w:cs="Segoe UI"/>
          <w:lang w:eastAsia="en-GB"/>
        </w:rPr>
      </w:pPr>
    </w:p>
    <w:p w14:paraId="29EA1E50" w14:textId="12D22681" w:rsidR="00D11291" w:rsidRPr="00A64E30" w:rsidRDefault="00CB726D" w:rsidP="00E30736">
      <w:pPr>
        <w:shd w:val="clear" w:color="auto" w:fill="FFFFFF"/>
        <w:spacing w:after="0" w:line="240" w:lineRule="auto"/>
        <w:ind w:right="-23"/>
        <w:jc w:val="center"/>
        <w:rPr>
          <w:rFonts w:ascii="Segoe UI" w:hAnsi="Segoe UI" w:cs="Segoe UI"/>
          <w:lang w:eastAsia="en-GB"/>
        </w:rPr>
      </w:pPr>
      <w:r w:rsidRPr="00A64E30">
        <w:rPr>
          <w:rFonts w:ascii="Segoe UI" w:hAnsi="Segoe UI" w:cs="Segoe UI"/>
          <w:noProof/>
          <w:lang w:eastAsia="en-GB"/>
        </w:rPr>
        <w:drawing>
          <wp:inline distT="0" distB="0" distL="0" distR="0" wp14:anchorId="6CA34A8B" wp14:editId="49632758">
            <wp:extent cx="2565197" cy="2475389"/>
            <wp:effectExtent l="0" t="0" r="698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586747" cy="2496184"/>
                    </a:xfrm>
                    <a:prstGeom prst="rect">
                      <a:avLst/>
                    </a:prstGeom>
                  </pic:spPr>
                </pic:pic>
              </a:graphicData>
            </a:graphic>
          </wp:inline>
        </w:drawing>
      </w:r>
      <w:r w:rsidR="00D11291" w:rsidRPr="00A64E30">
        <w:rPr>
          <w:rFonts w:ascii="Segoe UI" w:hAnsi="Segoe UI" w:cs="Segoe UI"/>
          <w:noProof/>
          <w:lang w:eastAsia="en-GB"/>
        </w:rPr>
        <w:drawing>
          <wp:inline distT="0" distB="0" distL="0" distR="0" wp14:anchorId="41870E6A" wp14:editId="32011FA4">
            <wp:extent cx="1568108" cy="4453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25149" cy="461581"/>
                    </a:xfrm>
                    <a:prstGeom prst="rect">
                      <a:avLst/>
                    </a:prstGeom>
                  </pic:spPr>
                </pic:pic>
              </a:graphicData>
            </a:graphic>
          </wp:inline>
        </w:drawing>
      </w:r>
    </w:p>
    <w:p w14:paraId="10769AE7" w14:textId="77777777" w:rsidR="00CB726D" w:rsidRPr="00A64E30" w:rsidRDefault="00CB726D" w:rsidP="00CB726D">
      <w:pPr>
        <w:shd w:val="clear" w:color="auto" w:fill="FFFFFF"/>
        <w:spacing w:after="0" w:line="240" w:lineRule="auto"/>
        <w:ind w:right="-23"/>
        <w:rPr>
          <w:rFonts w:ascii="Segoe UI" w:hAnsi="Segoe UI" w:cs="Segoe UI"/>
          <w:lang w:eastAsia="en-GB"/>
        </w:rPr>
      </w:pPr>
    </w:p>
    <w:p w14:paraId="29DF1242" w14:textId="77777777" w:rsidR="00E30736" w:rsidRDefault="00CB726D" w:rsidP="00CB726D">
      <w:pPr>
        <w:shd w:val="clear" w:color="auto" w:fill="FFFFFF"/>
        <w:spacing w:after="0" w:line="240" w:lineRule="auto"/>
        <w:ind w:right="-23"/>
        <w:rPr>
          <w:rFonts w:ascii="Segoe UI" w:hAnsi="Segoe UI" w:cs="Segoe UI"/>
          <w:lang w:eastAsia="en-GB"/>
        </w:rPr>
      </w:pPr>
      <w:r w:rsidRPr="00A64E30">
        <w:rPr>
          <w:rFonts w:ascii="Segoe UI" w:hAnsi="Segoe UI" w:cs="Segoe UI"/>
          <w:lang w:eastAsia="en-GB"/>
        </w:rPr>
        <w:t xml:space="preserve">Under the development controls that apply to the coastal environment area under Section 2.10, development consent must not be granted unless the consent authority has considered whether the proposed development is likely to cause an adverse impact on the matters identified under subsection (1)(a)-(g). </w:t>
      </w:r>
    </w:p>
    <w:p w14:paraId="5005F8F1" w14:textId="77777777" w:rsidR="00E30736" w:rsidRDefault="00E30736" w:rsidP="00CB726D">
      <w:pPr>
        <w:shd w:val="clear" w:color="auto" w:fill="FFFFFF"/>
        <w:spacing w:after="0" w:line="240" w:lineRule="auto"/>
        <w:ind w:right="-23"/>
        <w:rPr>
          <w:rFonts w:ascii="Segoe UI" w:hAnsi="Segoe UI" w:cs="Segoe UI"/>
          <w:lang w:eastAsia="en-GB"/>
        </w:rPr>
      </w:pPr>
    </w:p>
    <w:p w14:paraId="70279C7C" w14:textId="6DCC41D2" w:rsidR="00CB726D" w:rsidRPr="00A64E30" w:rsidRDefault="00CB726D" w:rsidP="00CB726D">
      <w:pPr>
        <w:shd w:val="clear" w:color="auto" w:fill="FFFFFF"/>
        <w:spacing w:after="0" w:line="240" w:lineRule="auto"/>
        <w:ind w:right="-23"/>
        <w:rPr>
          <w:rFonts w:ascii="Segoe UI" w:hAnsi="Segoe UI" w:cs="Segoe UI"/>
          <w:lang w:eastAsia="en-GB"/>
        </w:rPr>
      </w:pPr>
      <w:r w:rsidRPr="00A64E30">
        <w:rPr>
          <w:rFonts w:ascii="Segoe UI" w:hAnsi="Segoe UI" w:cs="Segoe UI"/>
          <w:lang w:eastAsia="en-GB"/>
        </w:rPr>
        <w:t xml:space="preserve">The proposal is considered satisfactory </w:t>
      </w:r>
      <w:proofErr w:type="gramStart"/>
      <w:r w:rsidRPr="00A64E30">
        <w:rPr>
          <w:rFonts w:ascii="Segoe UI" w:hAnsi="Segoe UI" w:cs="Segoe UI"/>
          <w:lang w:eastAsia="en-GB"/>
        </w:rPr>
        <w:t>with regard to</w:t>
      </w:r>
      <w:proofErr w:type="gramEnd"/>
      <w:r w:rsidRPr="00A64E30">
        <w:rPr>
          <w:rFonts w:ascii="Segoe UI" w:hAnsi="Segoe UI" w:cs="Segoe UI"/>
          <w:lang w:eastAsia="en-GB"/>
        </w:rPr>
        <w:t xml:space="preserve"> these matters and in accordance with subsection (2)</w:t>
      </w:r>
      <w:r w:rsidRPr="00A64E30">
        <w:rPr>
          <w:rFonts w:ascii="Segoe UI" w:hAnsi="Segoe UI" w:cs="Segoe UI"/>
        </w:rPr>
        <w:t xml:space="preserve"> </w:t>
      </w:r>
      <w:r w:rsidRPr="00A64E30">
        <w:rPr>
          <w:rFonts w:ascii="Segoe UI" w:hAnsi="Segoe UI" w:cs="Segoe UI"/>
          <w:i/>
          <w:iCs/>
          <w:lang w:eastAsia="en-GB"/>
        </w:rPr>
        <w:t>the development is designed, sited and will be managed to avoid an adverse impact referred to in subsection (1).</w:t>
      </w:r>
      <w:r w:rsidRPr="00A64E30">
        <w:rPr>
          <w:rFonts w:ascii="Segoe UI" w:hAnsi="Segoe UI" w:cs="Segoe UI"/>
          <w:lang w:eastAsia="en-GB"/>
        </w:rPr>
        <w:t xml:space="preserve"> In this regard, the site is located within an established urban environment and has no direct and physical interface with the coast </w:t>
      </w:r>
      <w:r w:rsidR="000376B0" w:rsidRPr="00A64E30">
        <w:rPr>
          <w:rFonts w:ascii="Segoe UI" w:hAnsi="Segoe UI" w:cs="Segoe UI"/>
          <w:lang w:eastAsia="en-GB"/>
        </w:rPr>
        <w:t>however,</w:t>
      </w:r>
      <w:r w:rsidRPr="00A64E30">
        <w:rPr>
          <w:rFonts w:ascii="Segoe UI" w:hAnsi="Segoe UI" w:cs="Segoe UI"/>
          <w:lang w:eastAsia="en-GB"/>
        </w:rPr>
        <w:t xml:space="preserve"> due to the elevation of the site relative to the foreshore area, the development will be readily visible from the foreshore and waterway.</w:t>
      </w:r>
      <w:r w:rsidR="000376B0" w:rsidRPr="00A64E30">
        <w:rPr>
          <w:rFonts w:ascii="Segoe UI" w:hAnsi="Segoe UI" w:cs="Segoe UI"/>
          <w:lang w:eastAsia="en-GB"/>
        </w:rPr>
        <w:t xml:space="preserve"> An assessment has been made of the visual impact of the </w:t>
      </w:r>
      <w:r w:rsidR="000376B0" w:rsidRPr="00A64E30">
        <w:rPr>
          <w:rFonts w:ascii="Segoe UI" w:hAnsi="Segoe UI" w:cs="Segoe UI"/>
          <w:lang w:eastAsia="en-GB"/>
        </w:rPr>
        <w:lastRenderedPageBreak/>
        <w:t>development on the foreshore area and waterway and it is considered that the development is suitably sited to minimise adverse impacts.</w:t>
      </w:r>
    </w:p>
    <w:p w14:paraId="71267F46" w14:textId="77777777" w:rsidR="00CB726D" w:rsidRPr="00A64E30" w:rsidRDefault="00CB726D" w:rsidP="00CB726D">
      <w:pPr>
        <w:shd w:val="clear" w:color="auto" w:fill="FFFFFF"/>
        <w:spacing w:after="0" w:line="240" w:lineRule="auto"/>
        <w:ind w:right="-23"/>
        <w:rPr>
          <w:rFonts w:ascii="Segoe UI" w:hAnsi="Segoe UI" w:cs="Segoe UI"/>
          <w:lang w:eastAsia="en-GB"/>
        </w:rPr>
      </w:pPr>
    </w:p>
    <w:p w14:paraId="39E98D97" w14:textId="77777777" w:rsidR="00E30736" w:rsidRDefault="00CB726D" w:rsidP="00526ECE">
      <w:pPr>
        <w:shd w:val="clear" w:color="auto" w:fill="FFFFFF"/>
        <w:spacing w:after="0" w:line="240" w:lineRule="auto"/>
        <w:ind w:right="-23"/>
        <w:rPr>
          <w:rFonts w:ascii="Segoe UI" w:hAnsi="Segoe UI" w:cs="Segoe UI"/>
          <w:lang w:eastAsia="en-GB"/>
        </w:rPr>
      </w:pPr>
      <w:r w:rsidRPr="00A64E30">
        <w:rPr>
          <w:rFonts w:ascii="Segoe UI" w:hAnsi="Segoe UI" w:cs="Segoe UI"/>
          <w:lang w:eastAsia="en-GB"/>
        </w:rPr>
        <w:t>Under the development controls that apply to the coastal use area under section 2.11, development consent must not be granted to development on land that is within the coastal use area unless the consent authority has considered whether the proposed development is likely to cause an adverse impact on matters (</w:t>
      </w:r>
      <w:proofErr w:type="spellStart"/>
      <w:r w:rsidRPr="00A64E30">
        <w:rPr>
          <w:rFonts w:ascii="Segoe UI" w:hAnsi="Segoe UI" w:cs="Segoe UI"/>
          <w:lang w:eastAsia="en-GB"/>
        </w:rPr>
        <w:t>i</w:t>
      </w:r>
      <w:proofErr w:type="spellEnd"/>
      <w:r w:rsidRPr="00A64E30">
        <w:rPr>
          <w:rFonts w:ascii="Segoe UI" w:hAnsi="Segoe UI" w:cs="Segoe UI"/>
          <w:lang w:eastAsia="en-GB"/>
        </w:rPr>
        <w:t>)-(v) and is satisfied the development is designed, sited</w:t>
      </w:r>
      <w:r w:rsidR="00E30736">
        <w:rPr>
          <w:rFonts w:ascii="Segoe UI" w:hAnsi="Segoe UI" w:cs="Segoe UI"/>
          <w:lang w:eastAsia="en-GB"/>
        </w:rPr>
        <w:t>,</w:t>
      </w:r>
      <w:r w:rsidRPr="00A64E30">
        <w:rPr>
          <w:rFonts w:ascii="Segoe UI" w:hAnsi="Segoe UI" w:cs="Segoe UI"/>
          <w:lang w:eastAsia="en-GB"/>
        </w:rPr>
        <w:t xml:space="preserve"> and will be managed to avoid any such adverse impact. The site is located over 150m distance away from any direct interface with the foreshore area and is not near any nearby coastal headland. </w:t>
      </w:r>
    </w:p>
    <w:p w14:paraId="517A7E09" w14:textId="77777777" w:rsidR="00E30736" w:rsidRDefault="00E30736" w:rsidP="00526ECE">
      <w:pPr>
        <w:shd w:val="clear" w:color="auto" w:fill="FFFFFF"/>
        <w:spacing w:after="0" w:line="240" w:lineRule="auto"/>
        <w:ind w:right="-23"/>
        <w:rPr>
          <w:rFonts w:ascii="Segoe UI" w:hAnsi="Segoe UI" w:cs="Segoe UI"/>
          <w:lang w:eastAsia="en-GB"/>
        </w:rPr>
      </w:pPr>
    </w:p>
    <w:p w14:paraId="15FD0749" w14:textId="72ABF18A" w:rsidR="00CB726D" w:rsidRPr="00A64E30" w:rsidRDefault="00CB726D" w:rsidP="00526ECE">
      <w:pPr>
        <w:shd w:val="clear" w:color="auto" w:fill="FFFFFF"/>
        <w:spacing w:after="0" w:line="240" w:lineRule="auto"/>
        <w:ind w:right="-23"/>
        <w:rPr>
          <w:rFonts w:ascii="Segoe UI" w:hAnsi="Segoe UI" w:cs="Segoe UI"/>
          <w:lang w:eastAsia="en-GB"/>
        </w:rPr>
      </w:pPr>
      <w:r w:rsidRPr="00A64E30">
        <w:rPr>
          <w:rFonts w:ascii="Segoe UI" w:hAnsi="Segoe UI" w:cs="Segoe UI"/>
          <w:lang w:eastAsia="en-GB"/>
        </w:rPr>
        <w:t>The site is located within an established urban area and will not impact on any aboriginal, cultural</w:t>
      </w:r>
      <w:r w:rsidR="00E30736">
        <w:rPr>
          <w:rFonts w:ascii="Segoe UI" w:hAnsi="Segoe UI" w:cs="Segoe UI"/>
          <w:lang w:eastAsia="en-GB"/>
        </w:rPr>
        <w:t>,</w:t>
      </w:r>
      <w:r w:rsidRPr="00A64E30">
        <w:rPr>
          <w:rFonts w:ascii="Segoe UI" w:hAnsi="Segoe UI" w:cs="Segoe UI"/>
          <w:lang w:eastAsia="en-GB"/>
        </w:rPr>
        <w:t xml:space="preserve"> or built heritage. Additionally, in accordance with subsection (c), the surrounding coastal and built environment, and the bulk, scale and size of the proposed development has been </w:t>
      </w:r>
      <w:r w:rsidR="00E30736" w:rsidRPr="00A64E30">
        <w:rPr>
          <w:rFonts w:ascii="Segoe UI" w:hAnsi="Segoe UI" w:cs="Segoe UI"/>
          <w:lang w:eastAsia="en-GB"/>
        </w:rPr>
        <w:t>considered</w:t>
      </w:r>
      <w:r w:rsidRPr="00A64E30">
        <w:rPr>
          <w:rFonts w:ascii="Segoe UI" w:hAnsi="Segoe UI" w:cs="Segoe UI"/>
          <w:lang w:eastAsia="en-GB"/>
        </w:rPr>
        <w:t xml:space="preserve"> in the assessment of the proposal under this section.</w:t>
      </w:r>
    </w:p>
    <w:p w14:paraId="28E4B5FD" w14:textId="77777777" w:rsidR="00526ECE" w:rsidRPr="00A64E30" w:rsidRDefault="00526ECE" w:rsidP="00526ECE">
      <w:pPr>
        <w:shd w:val="clear" w:color="auto" w:fill="FFFFFF"/>
        <w:spacing w:after="0" w:line="240" w:lineRule="auto"/>
        <w:ind w:right="-23"/>
        <w:rPr>
          <w:rFonts w:ascii="Segoe UI" w:hAnsi="Segoe UI" w:cs="Segoe UI"/>
          <w:lang w:eastAsia="en-GB"/>
        </w:rPr>
      </w:pPr>
    </w:p>
    <w:p w14:paraId="021F7A1C" w14:textId="77777777" w:rsidR="006B36B0" w:rsidRPr="00E30736" w:rsidRDefault="006B36B0" w:rsidP="006B36B0">
      <w:pPr>
        <w:spacing w:before="120" w:after="120" w:line="240" w:lineRule="auto"/>
        <w:rPr>
          <w:rFonts w:ascii="Segoe UI" w:eastAsia="Times New Roman" w:hAnsi="Segoe UI" w:cs="Segoe UI"/>
          <w:i/>
          <w:iCs/>
          <w:u w:val="single"/>
          <w:lang w:val="en-US" w:eastAsia="ja-JP"/>
        </w:rPr>
      </w:pPr>
      <w:r w:rsidRPr="00E30736">
        <w:rPr>
          <w:rFonts w:ascii="Segoe UI" w:eastAsia="Times New Roman" w:hAnsi="Segoe UI" w:cs="Segoe UI"/>
          <w:i/>
          <w:iCs/>
          <w:u w:val="single"/>
          <w:lang w:val="en-US" w:eastAsia="ja-JP"/>
        </w:rPr>
        <w:t>State Environmental Planning Policy (Industry and Employment) 2021</w:t>
      </w:r>
    </w:p>
    <w:p w14:paraId="0C9C3481" w14:textId="77777777" w:rsidR="006B36B0" w:rsidRPr="00A64E30" w:rsidRDefault="006B36B0" w:rsidP="006B36B0">
      <w:pPr>
        <w:shd w:val="clear" w:color="auto" w:fill="FFFFFF"/>
        <w:spacing w:after="0" w:line="240" w:lineRule="auto"/>
        <w:ind w:right="-23"/>
        <w:rPr>
          <w:rFonts w:ascii="Segoe UI" w:hAnsi="Segoe UI" w:cs="Segoe UI"/>
          <w:i/>
          <w:iCs/>
          <w:lang w:eastAsia="en-GB"/>
        </w:rPr>
      </w:pPr>
    </w:p>
    <w:p w14:paraId="5F96F269" w14:textId="77777777" w:rsidR="006B36B0" w:rsidRPr="00A64E30" w:rsidRDefault="006B36B0" w:rsidP="006B36B0">
      <w:pPr>
        <w:shd w:val="clear" w:color="auto" w:fill="FFFFFF"/>
        <w:spacing w:after="0" w:line="240" w:lineRule="auto"/>
        <w:ind w:right="-23"/>
        <w:rPr>
          <w:rFonts w:ascii="Segoe UI" w:hAnsi="Segoe UI" w:cs="Segoe UI"/>
          <w:i/>
          <w:iCs/>
          <w:lang w:eastAsia="en-GB"/>
        </w:rPr>
      </w:pPr>
      <w:r w:rsidRPr="00A64E30">
        <w:rPr>
          <w:rFonts w:ascii="Segoe UI" w:hAnsi="Segoe UI" w:cs="Segoe UI"/>
          <w:i/>
          <w:iCs/>
          <w:lang w:eastAsia="en-GB"/>
        </w:rPr>
        <w:t>Chapter 3 – Advertising and Signage</w:t>
      </w:r>
    </w:p>
    <w:p w14:paraId="3CDE83CC" w14:textId="77777777" w:rsidR="006B36B0" w:rsidRPr="00A64E30" w:rsidRDefault="006B36B0" w:rsidP="006B36B0">
      <w:pPr>
        <w:shd w:val="clear" w:color="auto" w:fill="FFFFFF"/>
        <w:spacing w:after="0" w:line="240" w:lineRule="auto"/>
        <w:ind w:right="-23"/>
        <w:rPr>
          <w:rFonts w:ascii="Segoe UI" w:hAnsi="Segoe UI" w:cs="Segoe UI"/>
          <w:lang w:eastAsia="en-GB"/>
        </w:rPr>
      </w:pPr>
    </w:p>
    <w:p w14:paraId="50F7692C" w14:textId="45172DC8" w:rsidR="004C7AEF" w:rsidRPr="00A64E30" w:rsidRDefault="006B36B0" w:rsidP="004C7AEF">
      <w:pPr>
        <w:spacing w:after="0" w:line="240" w:lineRule="auto"/>
        <w:rPr>
          <w:rFonts w:ascii="Segoe UI" w:eastAsia="Times New Roman" w:hAnsi="Segoe UI" w:cs="Segoe UI"/>
          <w:lang w:val="en-US"/>
        </w:rPr>
      </w:pPr>
      <w:r w:rsidRPr="00A64E30">
        <w:rPr>
          <w:rFonts w:ascii="Segoe UI" w:hAnsi="Segoe UI" w:cs="Segoe UI"/>
          <w:lang w:eastAsia="en-GB"/>
        </w:rPr>
        <w:t xml:space="preserve">The provisions of Chapter 3 (Advertising and Signage) SEPP (Industry and Employment) 2021 (SEPP IE) </w:t>
      </w:r>
      <w:r w:rsidRPr="00A64E30">
        <w:rPr>
          <w:rFonts w:ascii="Segoe UI" w:hAnsi="Segoe UI" w:cs="Segoe UI"/>
          <w:bCs/>
          <w:lang w:val="en-US" w:eastAsia="en-AU"/>
        </w:rPr>
        <w:t>apply to the proposal.  The proposed development seeks approval for new identification signage associated with the development.</w:t>
      </w:r>
      <w:r w:rsidR="004C7AEF" w:rsidRPr="00A64E30">
        <w:rPr>
          <w:rFonts w:ascii="Segoe UI" w:eastAsia="Times New Roman" w:hAnsi="Segoe UI" w:cs="Segoe UI"/>
          <w:lang w:val="en-US"/>
        </w:rPr>
        <w:t xml:space="preserve"> The proposal includes signage (draft logo) to be erected on various elevations of the buildings and at main entry points.</w:t>
      </w:r>
    </w:p>
    <w:p w14:paraId="3EAE6B5F" w14:textId="3E8AACED" w:rsidR="00CB726D" w:rsidRPr="00A64E30" w:rsidRDefault="00CB726D" w:rsidP="006B36B0">
      <w:pPr>
        <w:tabs>
          <w:tab w:val="left" w:pos="7485"/>
        </w:tabs>
        <w:spacing w:before="120" w:after="0" w:line="240" w:lineRule="auto"/>
        <w:ind w:right="23"/>
        <w:jc w:val="both"/>
        <w:rPr>
          <w:rFonts w:ascii="Segoe UI" w:hAnsi="Segoe UI" w:cs="Segoe UI"/>
          <w:bCs/>
          <w:lang w:val="en-US" w:eastAsia="en-AU"/>
        </w:rPr>
      </w:pPr>
    </w:p>
    <w:p w14:paraId="3AA4D734" w14:textId="77777777" w:rsidR="00E30736" w:rsidRDefault="00504D97" w:rsidP="00E30736">
      <w:pPr>
        <w:shd w:val="clear" w:color="auto" w:fill="FFFFFF"/>
        <w:spacing w:after="0" w:line="240" w:lineRule="auto"/>
        <w:ind w:right="-23"/>
        <w:jc w:val="center"/>
        <w:rPr>
          <w:rFonts w:ascii="Segoe UI" w:hAnsi="Segoe UI" w:cs="Segoe UI"/>
          <w:bCs/>
          <w:lang w:val="en-US" w:eastAsia="en-AU"/>
        </w:rPr>
      </w:pPr>
      <w:r w:rsidRPr="00A64E30">
        <w:rPr>
          <w:rFonts w:ascii="Segoe UI" w:hAnsi="Segoe UI" w:cs="Segoe UI"/>
          <w:bCs/>
          <w:noProof/>
          <w:color w:val="FF0000"/>
          <w:lang w:val="en-US" w:eastAsia="en-AU"/>
        </w:rPr>
        <w:drawing>
          <wp:inline distT="0" distB="0" distL="0" distR="0" wp14:anchorId="54A44198" wp14:editId="382DE046">
            <wp:extent cx="4027449" cy="2702219"/>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63685" cy="2726532"/>
                    </a:xfrm>
                    <a:prstGeom prst="rect">
                      <a:avLst/>
                    </a:prstGeom>
                  </pic:spPr>
                </pic:pic>
              </a:graphicData>
            </a:graphic>
          </wp:inline>
        </w:drawing>
      </w:r>
    </w:p>
    <w:p w14:paraId="479F0524" w14:textId="0930AF61" w:rsidR="0047444C" w:rsidRPr="00A64E30" w:rsidRDefault="00E30736" w:rsidP="00E30736">
      <w:pPr>
        <w:shd w:val="clear" w:color="auto" w:fill="FFFFFF"/>
        <w:spacing w:after="0" w:line="240" w:lineRule="auto"/>
        <w:ind w:right="-23"/>
        <w:jc w:val="center"/>
        <w:rPr>
          <w:rFonts w:ascii="Segoe UI" w:hAnsi="Segoe UI" w:cs="Segoe UI"/>
          <w:bCs/>
          <w:lang w:val="en-US" w:eastAsia="en-AU"/>
        </w:rPr>
      </w:pPr>
      <w:r>
        <w:rPr>
          <w:rFonts w:ascii="Segoe UI" w:hAnsi="Segoe UI" w:cs="Segoe UI"/>
          <w:bCs/>
          <w:lang w:val="en-US" w:eastAsia="en-AU"/>
        </w:rPr>
        <w:t xml:space="preserve">Above: </w:t>
      </w:r>
      <w:r w:rsidR="004C7AEF" w:rsidRPr="00A64E30">
        <w:rPr>
          <w:rFonts w:ascii="Segoe UI" w:hAnsi="Segoe UI" w:cs="Segoe UI"/>
          <w:bCs/>
          <w:lang w:val="en-US" w:eastAsia="en-AU"/>
        </w:rPr>
        <w:t>Plan of proposed signage</w:t>
      </w:r>
    </w:p>
    <w:p w14:paraId="6FB10A2A" w14:textId="77777777" w:rsidR="004C7AEF" w:rsidRPr="00A64E30" w:rsidRDefault="004C7AEF" w:rsidP="0047444C">
      <w:pPr>
        <w:shd w:val="clear" w:color="auto" w:fill="FFFFFF"/>
        <w:spacing w:after="0" w:line="240" w:lineRule="auto"/>
        <w:ind w:right="-23"/>
        <w:rPr>
          <w:rFonts w:ascii="Segoe UI" w:hAnsi="Segoe UI" w:cs="Segoe UI"/>
          <w:bCs/>
          <w:lang w:val="en-US" w:eastAsia="en-AU"/>
        </w:rPr>
      </w:pPr>
    </w:p>
    <w:p w14:paraId="14F0F122" w14:textId="74F4D58A" w:rsidR="0047444C" w:rsidRPr="00A64E30" w:rsidRDefault="0047444C" w:rsidP="0047444C">
      <w:pPr>
        <w:shd w:val="clear" w:color="auto" w:fill="FFFFFF"/>
        <w:spacing w:after="0" w:line="240" w:lineRule="auto"/>
        <w:ind w:right="-23"/>
        <w:rPr>
          <w:rFonts w:ascii="Segoe UI" w:hAnsi="Segoe UI" w:cs="Segoe UI"/>
          <w:bCs/>
          <w:lang w:val="en-US" w:eastAsia="en-AU"/>
        </w:rPr>
      </w:pPr>
      <w:r w:rsidRPr="00A64E30">
        <w:rPr>
          <w:rFonts w:ascii="Segoe UI" w:hAnsi="Segoe UI" w:cs="Segoe UI"/>
          <w:bCs/>
          <w:lang w:val="en-US" w:eastAsia="en-AU"/>
        </w:rPr>
        <w:t>Under the SEPP IE, the signage would be considered as ‘business identification signs’ and as such, Part 3.3 of the SEPP does not apply to the development. Business identification signage is defined under the standard instrument as:</w:t>
      </w:r>
    </w:p>
    <w:p w14:paraId="7A5F59B9" w14:textId="77777777" w:rsidR="0047444C" w:rsidRPr="00A64E30" w:rsidRDefault="0047444C" w:rsidP="0047444C">
      <w:pPr>
        <w:shd w:val="clear" w:color="auto" w:fill="FFFFFF"/>
        <w:spacing w:after="0" w:line="240" w:lineRule="auto"/>
        <w:ind w:right="-23"/>
        <w:rPr>
          <w:rFonts w:ascii="Segoe UI" w:hAnsi="Segoe UI" w:cs="Segoe UI"/>
          <w:bCs/>
          <w:lang w:val="en-US" w:eastAsia="en-AU"/>
        </w:rPr>
      </w:pPr>
    </w:p>
    <w:p w14:paraId="37020D23" w14:textId="77777777" w:rsidR="0047444C" w:rsidRPr="00A64E30" w:rsidRDefault="0047444C" w:rsidP="0047444C">
      <w:pPr>
        <w:shd w:val="clear" w:color="auto" w:fill="FFFFFF"/>
        <w:spacing w:after="0" w:line="240" w:lineRule="auto"/>
        <w:ind w:left="426" w:right="-23"/>
        <w:rPr>
          <w:rFonts w:ascii="Segoe UI" w:hAnsi="Segoe UI" w:cs="Segoe UI"/>
          <w:bCs/>
          <w:i/>
          <w:iCs/>
          <w:lang w:val="en-US" w:eastAsia="en-AU"/>
        </w:rPr>
      </w:pPr>
      <w:r w:rsidRPr="00A64E30">
        <w:rPr>
          <w:rFonts w:ascii="Segoe UI" w:hAnsi="Segoe UI" w:cs="Segoe UI"/>
          <w:bCs/>
          <w:i/>
          <w:iCs/>
          <w:lang w:val="en-US" w:eastAsia="en-AU"/>
        </w:rPr>
        <w:lastRenderedPageBreak/>
        <w:t>‘business identification sign’ means a sign:</w:t>
      </w:r>
    </w:p>
    <w:p w14:paraId="64BEC62A" w14:textId="77777777" w:rsidR="0047444C" w:rsidRPr="00A64E30" w:rsidRDefault="0047444C" w:rsidP="0047444C">
      <w:pPr>
        <w:shd w:val="clear" w:color="auto" w:fill="FFFFFF"/>
        <w:spacing w:after="0" w:line="240" w:lineRule="auto"/>
        <w:ind w:left="426" w:right="-23"/>
        <w:rPr>
          <w:rFonts w:ascii="Segoe UI" w:hAnsi="Segoe UI" w:cs="Segoe UI"/>
          <w:bCs/>
          <w:i/>
          <w:iCs/>
          <w:lang w:val="en-US" w:eastAsia="en-AU"/>
        </w:rPr>
      </w:pPr>
      <w:r w:rsidRPr="00A64E30">
        <w:rPr>
          <w:rFonts w:ascii="Segoe UI" w:hAnsi="Segoe UI" w:cs="Segoe UI"/>
          <w:bCs/>
          <w:i/>
          <w:iCs/>
          <w:lang w:val="en-US" w:eastAsia="en-AU"/>
        </w:rPr>
        <w:t>(a)  that indicates:</w:t>
      </w:r>
    </w:p>
    <w:p w14:paraId="05C519EB" w14:textId="77777777" w:rsidR="0047444C" w:rsidRPr="00A64E30" w:rsidRDefault="0047444C" w:rsidP="0047444C">
      <w:pPr>
        <w:shd w:val="clear" w:color="auto" w:fill="FFFFFF"/>
        <w:spacing w:after="0" w:line="240" w:lineRule="auto"/>
        <w:ind w:left="851" w:right="-23"/>
        <w:rPr>
          <w:rFonts w:ascii="Segoe UI" w:hAnsi="Segoe UI" w:cs="Segoe UI"/>
          <w:bCs/>
          <w:i/>
          <w:iCs/>
          <w:lang w:val="en-US" w:eastAsia="en-AU"/>
        </w:rPr>
      </w:pPr>
      <w:r w:rsidRPr="00A64E30">
        <w:rPr>
          <w:rFonts w:ascii="Segoe UI" w:hAnsi="Segoe UI" w:cs="Segoe UI"/>
          <w:bCs/>
          <w:i/>
          <w:iCs/>
          <w:lang w:val="en-US" w:eastAsia="en-AU"/>
        </w:rPr>
        <w:t>(</w:t>
      </w:r>
      <w:proofErr w:type="spellStart"/>
      <w:r w:rsidRPr="00A64E30">
        <w:rPr>
          <w:rFonts w:ascii="Segoe UI" w:hAnsi="Segoe UI" w:cs="Segoe UI"/>
          <w:bCs/>
          <w:i/>
          <w:iCs/>
          <w:lang w:val="en-US" w:eastAsia="en-AU"/>
        </w:rPr>
        <w:t>i</w:t>
      </w:r>
      <w:proofErr w:type="spellEnd"/>
      <w:r w:rsidRPr="00A64E30">
        <w:rPr>
          <w:rFonts w:ascii="Segoe UI" w:hAnsi="Segoe UI" w:cs="Segoe UI"/>
          <w:bCs/>
          <w:i/>
          <w:iCs/>
          <w:lang w:val="en-US" w:eastAsia="en-AU"/>
        </w:rPr>
        <w:t>)  the name of the person, and</w:t>
      </w:r>
    </w:p>
    <w:p w14:paraId="75800BFB" w14:textId="77777777" w:rsidR="0047444C" w:rsidRPr="00A64E30" w:rsidRDefault="0047444C" w:rsidP="0047444C">
      <w:pPr>
        <w:shd w:val="clear" w:color="auto" w:fill="FFFFFF"/>
        <w:spacing w:after="0" w:line="240" w:lineRule="auto"/>
        <w:ind w:left="851" w:right="-23"/>
        <w:rPr>
          <w:rFonts w:ascii="Segoe UI" w:hAnsi="Segoe UI" w:cs="Segoe UI"/>
          <w:bCs/>
          <w:i/>
          <w:iCs/>
          <w:lang w:val="en-US" w:eastAsia="en-AU"/>
        </w:rPr>
      </w:pPr>
      <w:r w:rsidRPr="00A64E30">
        <w:rPr>
          <w:rFonts w:ascii="Segoe UI" w:hAnsi="Segoe UI" w:cs="Segoe UI"/>
          <w:bCs/>
          <w:i/>
          <w:iCs/>
          <w:lang w:val="en-US" w:eastAsia="en-AU"/>
        </w:rPr>
        <w:t>(ii)  the business carried on by the person,</w:t>
      </w:r>
    </w:p>
    <w:p w14:paraId="4C58A48D" w14:textId="77777777" w:rsidR="0047444C" w:rsidRPr="00A64E30" w:rsidRDefault="0047444C" w:rsidP="0047444C">
      <w:pPr>
        <w:shd w:val="clear" w:color="auto" w:fill="FFFFFF"/>
        <w:spacing w:after="0" w:line="240" w:lineRule="auto"/>
        <w:ind w:left="851" w:right="-23"/>
        <w:rPr>
          <w:rFonts w:ascii="Segoe UI" w:hAnsi="Segoe UI" w:cs="Segoe UI"/>
          <w:bCs/>
          <w:i/>
          <w:iCs/>
          <w:lang w:val="en-US" w:eastAsia="en-AU"/>
        </w:rPr>
      </w:pPr>
      <w:r w:rsidRPr="00A64E30">
        <w:rPr>
          <w:rFonts w:ascii="Segoe UI" w:hAnsi="Segoe UI" w:cs="Segoe UI"/>
          <w:bCs/>
          <w:i/>
          <w:iCs/>
          <w:lang w:val="en-US" w:eastAsia="en-AU"/>
        </w:rPr>
        <w:t xml:space="preserve">      at the premises or place at which the sign is displayed, and</w:t>
      </w:r>
    </w:p>
    <w:p w14:paraId="7FADA589" w14:textId="77777777" w:rsidR="0047444C" w:rsidRPr="00A64E30" w:rsidRDefault="0047444C" w:rsidP="0047444C">
      <w:pPr>
        <w:shd w:val="clear" w:color="auto" w:fill="FFFFFF"/>
        <w:spacing w:after="0" w:line="240" w:lineRule="auto"/>
        <w:ind w:left="851" w:right="-23" w:hanging="425"/>
        <w:rPr>
          <w:rFonts w:ascii="Segoe UI" w:hAnsi="Segoe UI" w:cs="Segoe UI"/>
          <w:bCs/>
          <w:i/>
          <w:iCs/>
          <w:lang w:val="en-US" w:eastAsia="en-AU"/>
        </w:rPr>
      </w:pPr>
      <w:r w:rsidRPr="00A64E30">
        <w:rPr>
          <w:rFonts w:ascii="Segoe UI" w:hAnsi="Segoe UI" w:cs="Segoe UI"/>
          <w:bCs/>
          <w:i/>
          <w:iCs/>
          <w:lang w:val="en-US" w:eastAsia="en-AU"/>
        </w:rPr>
        <w:t>(b)  that may include the address of the premises or place and a logo or other symbol that identifies the business,</w:t>
      </w:r>
    </w:p>
    <w:p w14:paraId="43B483B0" w14:textId="77777777" w:rsidR="0047444C" w:rsidRPr="00A64E30" w:rsidRDefault="0047444C" w:rsidP="0047444C">
      <w:pPr>
        <w:shd w:val="clear" w:color="auto" w:fill="FFFFFF"/>
        <w:spacing w:after="0" w:line="240" w:lineRule="auto"/>
        <w:ind w:left="426" w:right="-23"/>
        <w:rPr>
          <w:rFonts w:ascii="Segoe UI" w:hAnsi="Segoe UI" w:cs="Segoe UI"/>
          <w:bCs/>
          <w:i/>
          <w:iCs/>
          <w:lang w:val="en-US" w:eastAsia="en-AU"/>
        </w:rPr>
      </w:pPr>
      <w:r w:rsidRPr="00A64E30">
        <w:rPr>
          <w:rFonts w:ascii="Segoe UI" w:hAnsi="Segoe UI" w:cs="Segoe UI"/>
          <w:bCs/>
          <w:i/>
          <w:iCs/>
          <w:lang w:val="en-US" w:eastAsia="en-AU"/>
        </w:rPr>
        <w:t xml:space="preserve">but that does not include any advertising relating to a person who does not </w:t>
      </w:r>
      <w:proofErr w:type="gramStart"/>
      <w:r w:rsidRPr="00A64E30">
        <w:rPr>
          <w:rFonts w:ascii="Segoe UI" w:hAnsi="Segoe UI" w:cs="Segoe UI"/>
          <w:bCs/>
          <w:i/>
          <w:iCs/>
          <w:lang w:val="en-US" w:eastAsia="en-AU"/>
        </w:rPr>
        <w:t>carry on</w:t>
      </w:r>
      <w:proofErr w:type="gramEnd"/>
      <w:r w:rsidRPr="00A64E30">
        <w:rPr>
          <w:rFonts w:ascii="Segoe UI" w:hAnsi="Segoe UI" w:cs="Segoe UI"/>
          <w:bCs/>
          <w:i/>
          <w:iCs/>
          <w:lang w:val="en-US" w:eastAsia="en-AU"/>
        </w:rPr>
        <w:t xml:space="preserve"> business at the premises or place.</w:t>
      </w:r>
    </w:p>
    <w:p w14:paraId="7F2CC7C8" w14:textId="77777777" w:rsidR="0047444C" w:rsidRPr="00A64E30" w:rsidRDefault="0047444C" w:rsidP="0047444C">
      <w:pPr>
        <w:shd w:val="clear" w:color="auto" w:fill="FFFFFF"/>
        <w:spacing w:after="0" w:line="240" w:lineRule="auto"/>
        <w:ind w:right="-23"/>
        <w:rPr>
          <w:rFonts w:ascii="Segoe UI" w:hAnsi="Segoe UI" w:cs="Segoe UI"/>
          <w:bCs/>
          <w:lang w:val="en-US" w:eastAsia="en-AU"/>
        </w:rPr>
      </w:pPr>
    </w:p>
    <w:p w14:paraId="0AF147C3" w14:textId="23784D06" w:rsidR="006B36B0" w:rsidRPr="00E30736" w:rsidRDefault="0047444C" w:rsidP="00E30736">
      <w:pPr>
        <w:spacing w:after="0" w:line="240" w:lineRule="auto"/>
        <w:rPr>
          <w:rFonts w:ascii="Segoe UI" w:eastAsia="Times New Roman" w:hAnsi="Segoe UI" w:cs="Segoe UI"/>
          <w:lang w:val="en-US"/>
        </w:rPr>
      </w:pPr>
      <w:r w:rsidRPr="00A64E30">
        <w:rPr>
          <w:rFonts w:ascii="Segoe UI" w:eastAsia="Times New Roman" w:hAnsi="Segoe UI" w:cs="Segoe UI"/>
          <w:lang w:val="en-US"/>
        </w:rPr>
        <w:t xml:space="preserve">In accordance with Section 3.6 of the SEPP, the proposed signage </w:t>
      </w:r>
      <w:r w:rsidR="004C7AEF" w:rsidRPr="00A64E30">
        <w:rPr>
          <w:rFonts w:ascii="Segoe UI" w:eastAsia="Times New Roman" w:hAnsi="Segoe UI" w:cs="Segoe UI"/>
          <w:lang w:val="en-US"/>
        </w:rPr>
        <w:t xml:space="preserve">(subject to conditions) </w:t>
      </w:r>
      <w:r w:rsidR="00E30736" w:rsidRPr="00A64E30">
        <w:rPr>
          <w:rFonts w:ascii="Segoe UI" w:eastAsia="Times New Roman" w:hAnsi="Segoe UI" w:cs="Segoe UI"/>
          <w:lang w:val="en-US"/>
        </w:rPr>
        <w:t>is</w:t>
      </w:r>
      <w:r w:rsidRPr="00A64E30">
        <w:rPr>
          <w:rFonts w:ascii="Segoe UI" w:eastAsia="Times New Roman" w:hAnsi="Segoe UI" w:cs="Segoe UI"/>
          <w:lang w:val="en-US"/>
        </w:rPr>
        <w:t xml:space="preserve"> consistent with the objectives of the policy (under Section 3.1(1)(a)) and satisfies the assessment criteria specified under Schedule 5 (Assessment criteria) of the instrument. </w:t>
      </w:r>
    </w:p>
    <w:p w14:paraId="4937BA1A" w14:textId="2AB28E11" w:rsidR="00CB726D" w:rsidRPr="00E30736" w:rsidRDefault="004C7AEF" w:rsidP="00C9463A">
      <w:pPr>
        <w:tabs>
          <w:tab w:val="left" w:pos="7485"/>
        </w:tabs>
        <w:spacing w:before="120" w:after="0" w:line="240" w:lineRule="auto"/>
        <w:ind w:right="23"/>
        <w:jc w:val="both"/>
        <w:rPr>
          <w:rFonts w:ascii="Segoe UI" w:hAnsi="Segoe UI" w:cs="Segoe UI"/>
          <w:bCs/>
          <w:i/>
          <w:iCs/>
          <w:u w:val="single"/>
          <w:lang w:eastAsia="en-AU"/>
        </w:rPr>
      </w:pPr>
      <w:r w:rsidRPr="00E30736">
        <w:rPr>
          <w:rFonts w:ascii="Segoe UI" w:eastAsia="Times New Roman" w:hAnsi="Segoe UI" w:cs="Segoe UI"/>
          <w:i/>
          <w:iCs/>
          <w:u w:val="single"/>
          <w:lang w:val="en-US" w:eastAsia="ja-JP"/>
        </w:rPr>
        <w:t>State Environmental Planning Policy</w:t>
      </w:r>
      <w:r w:rsidRPr="00E30736">
        <w:rPr>
          <w:rFonts w:ascii="Segoe UI" w:hAnsi="Segoe UI" w:cs="Segoe UI"/>
          <w:bCs/>
          <w:i/>
          <w:iCs/>
          <w:u w:val="single"/>
        </w:rPr>
        <w:t xml:space="preserve"> (Transport and Infrastructure) 2021</w:t>
      </w:r>
    </w:p>
    <w:p w14:paraId="521832C9" w14:textId="2BB400B7" w:rsidR="004C7AEF" w:rsidRPr="00A64E30" w:rsidRDefault="004C7AEF" w:rsidP="00C9463A">
      <w:pPr>
        <w:tabs>
          <w:tab w:val="left" w:pos="7485"/>
        </w:tabs>
        <w:spacing w:before="120" w:after="0" w:line="240" w:lineRule="auto"/>
        <w:ind w:right="23"/>
        <w:jc w:val="both"/>
        <w:rPr>
          <w:rFonts w:ascii="Segoe UI" w:hAnsi="Segoe UI" w:cs="Segoe UI"/>
          <w:bCs/>
          <w:lang w:eastAsia="en-AU"/>
        </w:rPr>
      </w:pPr>
    </w:p>
    <w:p w14:paraId="6F146FAB" w14:textId="68B717AD" w:rsidR="0012291E" w:rsidRPr="00A64E30" w:rsidRDefault="00E30736" w:rsidP="00D469C1">
      <w:pPr>
        <w:pStyle w:val="ListParagraph"/>
        <w:numPr>
          <w:ilvl w:val="0"/>
          <w:numId w:val="18"/>
        </w:numPr>
        <w:jc w:val="both"/>
        <w:rPr>
          <w:rFonts w:ascii="Segoe UI" w:hAnsi="Segoe UI" w:cs="Segoe UI"/>
          <w:i/>
          <w:iCs/>
        </w:rPr>
      </w:pPr>
      <w:r>
        <w:rPr>
          <w:rFonts w:ascii="Segoe UI" w:hAnsi="Segoe UI" w:cs="Segoe UI"/>
          <w:i/>
          <w:iCs/>
        </w:rPr>
        <w:t>Section</w:t>
      </w:r>
      <w:r w:rsidR="0012291E" w:rsidRPr="00A64E30">
        <w:rPr>
          <w:rFonts w:ascii="Segoe UI" w:hAnsi="Segoe UI" w:cs="Segoe UI"/>
          <w:i/>
          <w:iCs/>
        </w:rPr>
        <w:t xml:space="preserve"> 2.119 - Development with frontage to classified road</w:t>
      </w:r>
    </w:p>
    <w:p w14:paraId="4A7FB76E" w14:textId="67300F06" w:rsidR="00793A11" w:rsidRPr="00A64E30" w:rsidRDefault="00E30736" w:rsidP="00793A11">
      <w:pPr>
        <w:jc w:val="both"/>
        <w:rPr>
          <w:rFonts w:ascii="Segoe UI" w:hAnsi="Segoe UI" w:cs="Segoe UI"/>
        </w:rPr>
      </w:pPr>
      <w:r>
        <w:rPr>
          <w:rFonts w:ascii="Segoe UI" w:hAnsi="Segoe UI" w:cs="Segoe UI"/>
        </w:rPr>
        <w:t>Section</w:t>
      </w:r>
      <w:r w:rsidR="00E027FF" w:rsidRPr="00A64E30">
        <w:rPr>
          <w:rFonts w:ascii="Segoe UI" w:hAnsi="Segoe UI" w:cs="Segoe UI"/>
        </w:rPr>
        <w:t xml:space="preserve"> 2.119 </w:t>
      </w:r>
      <w:r w:rsidR="00793A11" w:rsidRPr="00A64E30">
        <w:rPr>
          <w:rFonts w:ascii="Segoe UI" w:hAnsi="Segoe UI" w:cs="Segoe UI"/>
        </w:rPr>
        <w:t xml:space="preserve">requires that prior to granting consent to development with a frontage to a classified road, Council </w:t>
      </w:r>
      <w:r>
        <w:rPr>
          <w:rFonts w:ascii="Segoe UI" w:hAnsi="Segoe UI" w:cs="Segoe UI"/>
        </w:rPr>
        <w:t>is</w:t>
      </w:r>
      <w:r w:rsidR="00793A11" w:rsidRPr="00A64E30">
        <w:rPr>
          <w:rFonts w:ascii="Segoe UI" w:hAnsi="Segoe UI" w:cs="Segoe UI"/>
        </w:rPr>
        <w:t xml:space="preserve"> satisfied as to </w:t>
      </w:r>
      <w:proofErr w:type="gramStart"/>
      <w:r w:rsidR="00793A11" w:rsidRPr="00A64E30">
        <w:rPr>
          <w:rFonts w:ascii="Segoe UI" w:hAnsi="Segoe UI" w:cs="Segoe UI"/>
        </w:rPr>
        <w:t>a number of</w:t>
      </w:r>
      <w:proofErr w:type="gramEnd"/>
      <w:r w:rsidR="00793A11" w:rsidRPr="00A64E30">
        <w:rPr>
          <w:rFonts w:ascii="Segoe UI" w:hAnsi="Segoe UI" w:cs="Segoe UI"/>
        </w:rPr>
        <w:t xml:space="preserve"> aspects of the proposal. Under sub</w:t>
      </w:r>
      <w:r>
        <w:rPr>
          <w:rFonts w:ascii="Segoe UI" w:hAnsi="Segoe UI" w:cs="Segoe UI"/>
        </w:rPr>
        <w:t>section</w:t>
      </w:r>
      <w:r w:rsidR="00793A11" w:rsidRPr="00A64E30">
        <w:rPr>
          <w:rFonts w:ascii="Segoe UI" w:hAnsi="Segoe UI" w:cs="Segoe UI"/>
        </w:rPr>
        <w:t xml:space="preserve"> (2) these aspects are identified as:</w:t>
      </w:r>
    </w:p>
    <w:p w14:paraId="20ACD1B4" w14:textId="77777777" w:rsidR="00793A11" w:rsidRPr="00A64E30" w:rsidRDefault="00793A11" w:rsidP="00793A11">
      <w:pPr>
        <w:ind w:left="720" w:hanging="720"/>
        <w:jc w:val="both"/>
        <w:rPr>
          <w:rFonts w:ascii="Segoe UI" w:hAnsi="Segoe UI" w:cs="Segoe UI"/>
        </w:rPr>
      </w:pPr>
      <w:r w:rsidRPr="00A64E30">
        <w:rPr>
          <w:rFonts w:ascii="Segoe UI" w:hAnsi="Segoe UI" w:cs="Segoe UI"/>
        </w:rPr>
        <w:t xml:space="preserve">(a)  </w:t>
      </w:r>
      <w:r w:rsidRPr="00A64E30">
        <w:rPr>
          <w:rFonts w:ascii="Segoe UI" w:hAnsi="Segoe UI" w:cs="Segoe UI"/>
        </w:rPr>
        <w:tab/>
        <w:t>where practicable, vehicular access to the land is provided by a road other than the classified road, and</w:t>
      </w:r>
    </w:p>
    <w:p w14:paraId="20F59898" w14:textId="77777777" w:rsidR="00793A11" w:rsidRPr="00A64E30" w:rsidRDefault="00793A11" w:rsidP="00793A11">
      <w:pPr>
        <w:ind w:left="720" w:hanging="720"/>
        <w:jc w:val="both"/>
        <w:rPr>
          <w:rFonts w:ascii="Segoe UI" w:hAnsi="Segoe UI" w:cs="Segoe UI"/>
        </w:rPr>
      </w:pPr>
      <w:r w:rsidRPr="00A64E30">
        <w:rPr>
          <w:rFonts w:ascii="Segoe UI" w:hAnsi="Segoe UI" w:cs="Segoe UI"/>
        </w:rPr>
        <w:t xml:space="preserve">(b) </w:t>
      </w:r>
      <w:r w:rsidRPr="00A64E30">
        <w:rPr>
          <w:rFonts w:ascii="Segoe UI" w:hAnsi="Segoe UI" w:cs="Segoe UI"/>
        </w:rPr>
        <w:tab/>
        <w:t xml:space="preserve">the safety, efficiency and ongoing operation of the classified road will not be adversely affected by the development </w:t>
      </w:r>
      <w:proofErr w:type="gramStart"/>
      <w:r w:rsidRPr="00A64E30">
        <w:rPr>
          <w:rFonts w:ascii="Segoe UI" w:hAnsi="Segoe UI" w:cs="Segoe UI"/>
        </w:rPr>
        <w:t>as a result of</w:t>
      </w:r>
      <w:proofErr w:type="gramEnd"/>
      <w:r w:rsidRPr="00A64E30">
        <w:rPr>
          <w:rFonts w:ascii="Segoe UI" w:hAnsi="Segoe UI" w:cs="Segoe UI"/>
        </w:rPr>
        <w:t xml:space="preserve">: </w:t>
      </w:r>
    </w:p>
    <w:p w14:paraId="08EBCD86" w14:textId="77777777" w:rsidR="00793A11" w:rsidRPr="00A64E30" w:rsidRDefault="00793A11" w:rsidP="00793A11">
      <w:pPr>
        <w:ind w:firstLine="720"/>
        <w:jc w:val="both"/>
        <w:rPr>
          <w:rFonts w:ascii="Segoe UI" w:hAnsi="Segoe UI" w:cs="Segoe UI"/>
        </w:rPr>
      </w:pPr>
      <w:r w:rsidRPr="00A64E30">
        <w:rPr>
          <w:rFonts w:ascii="Segoe UI" w:hAnsi="Segoe UI" w:cs="Segoe UI"/>
        </w:rPr>
        <w:t>(</w:t>
      </w:r>
      <w:proofErr w:type="spellStart"/>
      <w:r w:rsidRPr="00A64E30">
        <w:rPr>
          <w:rFonts w:ascii="Segoe UI" w:hAnsi="Segoe UI" w:cs="Segoe UI"/>
        </w:rPr>
        <w:t>i</w:t>
      </w:r>
      <w:proofErr w:type="spellEnd"/>
      <w:r w:rsidRPr="00A64E30">
        <w:rPr>
          <w:rFonts w:ascii="Segoe UI" w:hAnsi="Segoe UI" w:cs="Segoe UI"/>
        </w:rPr>
        <w:t>)</w:t>
      </w:r>
      <w:r w:rsidRPr="00A64E30">
        <w:rPr>
          <w:rFonts w:ascii="Segoe UI" w:hAnsi="Segoe UI" w:cs="Segoe UI"/>
        </w:rPr>
        <w:tab/>
        <w:t>the design of the vehicular access to the land, or</w:t>
      </w:r>
    </w:p>
    <w:p w14:paraId="59383A09" w14:textId="77777777" w:rsidR="00793A11" w:rsidRPr="00A64E30" w:rsidRDefault="00793A11" w:rsidP="00793A11">
      <w:pPr>
        <w:ind w:firstLine="645"/>
        <w:jc w:val="both"/>
        <w:rPr>
          <w:rFonts w:ascii="Segoe UI" w:hAnsi="Segoe UI" w:cs="Segoe UI"/>
        </w:rPr>
      </w:pPr>
      <w:r w:rsidRPr="00A64E30">
        <w:rPr>
          <w:rFonts w:ascii="Segoe UI" w:hAnsi="Segoe UI" w:cs="Segoe UI"/>
        </w:rPr>
        <w:t>(ii)</w:t>
      </w:r>
      <w:r w:rsidRPr="00A64E30">
        <w:rPr>
          <w:rFonts w:ascii="Segoe UI" w:hAnsi="Segoe UI" w:cs="Segoe UI"/>
        </w:rPr>
        <w:tab/>
        <w:t>the emission of smoke or dust from the development, or</w:t>
      </w:r>
    </w:p>
    <w:p w14:paraId="5D17597D" w14:textId="77777777" w:rsidR="00793A11" w:rsidRPr="00A64E30" w:rsidRDefault="00793A11" w:rsidP="00793A11">
      <w:pPr>
        <w:ind w:left="1440" w:hanging="795"/>
        <w:jc w:val="both"/>
        <w:rPr>
          <w:rFonts w:ascii="Segoe UI" w:hAnsi="Segoe UI" w:cs="Segoe UI"/>
        </w:rPr>
      </w:pPr>
      <w:r w:rsidRPr="00A64E30">
        <w:rPr>
          <w:rFonts w:ascii="Segoe UI" w:hAnsi="Segoe UI" w:cs="Segoe UI"/>
        </w:rPr>
        <w:t>(iii)</w:t>
      </w:r>
      <w:r w:rsidRPr="00A64E30">
        <w:rPr>
          <w:rFonts w:ascii="Segoe UI" w:hAnsi="Segoe UI" w:cs="Segoe UI"/>
        </w:rPr>
        <w:tab/>
        <w:t>the nature, volume or frequency of vehicles using the classified road to gain access to the land, and</w:t>
      </w:r>
    </w:p>
    <w:p w14:paraId="038E9EEC" w14:textId="69266D85" w:rsidR="0012291E" w:rsidRPr="00A64E30" w:rsidRDefault="00793A11" w:rsidP="00526ECE">
      <w:pPr>
        <w:ind w:left="645" w:hanging="645"/>
        <w:jc w:val="both"/>
        <w:rPr>
          <w:rFonts w:ascii="Segoe UI" w:hAnsi="Segoe UI" w:cs="Segoe UI"/>
        </w:rPr>
      </w:pPr>
      <w:r w:rsidRPr="00A64E30">
        <w:rPr>
          <w:rFonts w:ascii="Segoe UI" w:hAnsi="Segoe UI" w:cs="Segoe UI"/>
        </w:rPr>
        <w:t>(c)</w:t>
      </w:r>
      <w:r w:rsidRPr="00A64E30">
        <w:rPr>
          <w:rFonts w:ascii="Segoe UI" w:hAnsi="Segoe UI" w:cs="Segoe UI"/>
        </w:rPr>
        <w:tab/>
        <w:t>the development is of a type that is not sensitive to traffic noise or vehicle emissions, or is appropriately located and designed, or includes measures, to ameliorate potential traffic noise or vehicle emissions within the site of the development arising from the adjacent classified road.</w:t>
      </w:r>
    </w:p>
    <w:p w14:paraId="7E0CE1A3" w14:textId="6A4D3684" w:rsidR="0012291E" w:rsidRPr="00A64E30" w:rsidRDefault="00E30736" w:rsidP="00D469C1">
      <w:pPr>
        <w:pStyle w:val="ListParagraph"/>
        <w:numPr>
          <w:ilvl w:val="0"/>
          <w:numId w:val="18"/>
        </w:numPr>
        <w:rPr>
          <w:rFonts w:ascii="Segoe UI" w:hAnsi="Segoe UI" w:cs="Segoe UI"/>
          <w:i/>
          <w:iCs/>
        </w:rPr>
      </w:pPr>
      <w:r>
        <w:rPr>
          <w:rFonts w:ascii="Segoe UI" w:hAnsi="Segoe UI" w:cs="Segoe UI"/>
          <w:i/>
          <w:iCs/>
        </w:rPr>
        <w:t>Section</w:t>
      </w:r>
      <w:r w:rsidR="0012291E" w:rsidRPr="00A64E30">
        <w:rPr>
          <w:rFonts w:ascii="Segoe UI" w:hAnsi="Segoe UI" w:cs="Segoe UI"/>
          <w:i/>
          <w:iCs/>
        </w:rPr>
        <w:t xml:space="preserve"> 2.120 - Impact of road noise or vibration on non-road development</w:t>
      </w:r>
    </w:p>
    <w:p w14:paraId="255C2CB2" w14:textId="393F5C4F" w:rsidR="0012291E" w:rsidRPr="00A64E30" w:rsidRDefault="00E30736" w:rsidP="00C9463A">
      <w:pPr>
        <w:tabs>
          <w:tab w:val="left" w:pos="7485"/>
        </w:tabs>
        <w:spacing w:before="120" w:after="0" w:line="240" w:lineRule="auto"/>
        <w:ind w:right="23"/>
        <w:jc w:val="both"/>
        <w:rPr>
          <w:rFonts w:ascii="Segoe UI" w:hAnsi="Segoe UI" w:cs="Segoe UI"/>
        </w:rPr>
      </w:pPr>
      <w:r>
        <w:rPr>
          <w:rFonts w:ascii="Segoe UI" w:hAnsi="Segoe UI" w:cs="Segoe UI"/>
        </w:rPr>
        <w:t>Section</w:t>
      </w:r>
      <w:r w:rsidR="00793A11" w:rsidRPr="00A64E30">
        <w:rPr>
          <w:rFonts w:ascii="Segoe UI" w:hAnsi="Segoe UI" w:cs="Segoe UI"/>
        </w:rPr>
        <w:t xml:space="preserve"> 2.120 applies to residential accommodation</w:t>
      </w:r>
      <w:r w:rsidR="005B491C" w:rsidRPr="00A64E30">
        <w:rPr>
          <w:rFonts w:ascii="Segoe UI" w:hAnsi="Segoe UI" w:cs="Segoe UI"/>
        </w:rPr>
        <w:t xml:space="preserve"> along a road with an annual average daily traffic volume of more than 20,000 vehicles (based on the traffic volume data published on the website of </w:t>
      </w:r>
      <w:proofErr w:type="spellStart"/>
      <w:r w:rsidR="005B491C" w:rsidRPr="00A64E30">
        <w:rPr>
          <w:rFonts w:ascii="Segoe UI" w:hAnsi="Segoe UI" w:cs="Segoe UI"/>
        </w:rPr>
        <w:t>TfNSW</w:t>
      </w:r>
      <w:proofErr w:type="spellEnd"/>
      <w:r w:rsidR="005B491C" w:rsidRPr="00A64E30">
        <w:rPr>
          <w:rFonts w:ascii="Segoe UI" w:hAnsi="Segoe UI" w:cs="Segoe UI"/>
        </w:rPr>
        <w:t>) and that the consent authority considers is likely to be adversely affected by road noise or vibration</w:t>
      </w:r>
      <w:r w:rsidR="002D46CE" w:rsidRPr="00A64E30">
        <w:rPr>
          <w:rFonts w:ascii="Segoe UI" w:hAnsi="Segoe UI" w:cs="Segoe UI"/>
        </w:rPr>
        <w:t xml:space="preserve">. </w:t>
      </w:r>
    </w:p>
    <w:p w14:paraId="608CF77D" w14:textId="72B97C1A" w:rsidR="00347B21" w:rsidRPr="00A64E30" w:rsidRDefault="00347B21" w:rsidP="005B491C">
      <w:pPr>
        <w:tabs>
          <w:tab w:val="left" w:pos="7485"/>
        </w:tabs>
        <w:spacing w:before="120" w:after="0" w:line="240" w:lineRule="auto"/>
        <w:ind w:right="23"/>
        <w:jc w:val="both"/>
        <w:rPr>
          <w:rFonts w:ascii="Segoe UI" w:hAnsi="Segoe UI" w:cs="Segoe UI"/>
        </w:rPr>
      </w:pPr>
      <w:r w:rsidRPr="00A64E30">
        <w:rPr>
          <w:rFonts w:ascii="Segoe UI" w:hAnsi="Segoe UI" w:cs="Segoe UI"/>
        </w:rPr>
        <w:t>Sub</w:t>
      </w:r>
      <w:r w:rsidR="00B51C11">
        <w:rPr>
          <w:rFonts w:ascii="Segoe UI" w:hAnsi="Segoe UI" w:cs="Segoe UI"/>
        </w:rPr>
        <w:t>section</w:t>
      </w:r>
      <w:r w:rsidRPr="00A64E30">
        <w:rPr>
          <w:rFonts w:ascii="Segoe UI" w:hAnsi="Segoe UI" w:cs="Segoe UI"/>
        </w:rPr>
        <w:t xml:space="preserve"> (3) states:</w:t>
      </w:r>
    </w:p>
    <w:p w14:paraId="3DDFCB18" w14:textId="77777777" w:rsidR="00347B21" w:rsidRPr="00A64E30" w:rsidRDefault="00347B21" w:rsidP="00347B21">
      <w:pPr>
        <w:tabs>
          <w:tab w:val="left" w:pos="7485"/>
        </w:tabs>
        <w:spacing w:before="120" w:after="0" w:line="240" w:lineRule="auto"/>
        <w:ind w:right="23"/>
        <w:jc w:val="both"/>
        <w:rPr>
          <w:rFonts w:ascii="Segoe UI" w:hAnsi="Segoe UI" w:cs="Segoe UI"/>
          <w:i/>
          <w:iCs/>
        </w:rPr>
      </w:pPr>
      <w:r w:rsidRPr="00A64E30">
        <w:rPr>
          <w:rFonts w:ascii="Segoe UI" w:hAnsi="Segoe UI" w:cs="Segoe UI"/>
          <w:i/>
          <w:iCs/>
        </w:rPr>
        <w:lastRenderedPageBreak/>
        <w:t xml:space="preserve">If the development is for the purposes of residential accommodation, the consent authority must not grant consent to the development unless it is satisfied that appropriate measures will be taken to ensure that the following </w:t>
      </w:r>
      <w:proofErr w:type="spellStart"/>
      <w:r w:rsidRPr="00A64E30">
        <w:rPr>
          <w:rFonts w:ascii="Segoe UI" w:hAnsi="Segoe UI" w:cs="Segoe UI"/>
          <w:i/>
          <w:iCs/>
        </w:rPr>
        <w:t>LAeq</w:t>
      </w:r>
      <w:proofErr w:type="spellEnd"/>
      <w:r w:rsidRPr="00A64E30">
        <w:rPr>
          <w:rFonts w:ascii="Segoe UI" w:hAnsi="Segoe UI" w:cs="Segoe UI"/>
          <w:i/>
          <w:iCs/>
        </w:rPr>
        <w:t xml:space="preserve"> levels are not exceeded—</w:t>
      </w:r>
    </w:p>
    <w:p w14:paraId="4D7F1BE7" w14:textId="77777777" w:rsidR="00347B21" w:rsidRPr="00A64E30" w:rsidRDefault="00347B21" w:rsidP="00347B21">
      <w:pPr>
        <w:tabs>
          <w:tab w:val="left" w:pos="7485"/>
        </w:tabs>
        <w:spacing w:before="120" w:after="0" w:line="240" w:lineRule="auto"/>
        <w:ind w:left="720" w:right="23" w:hanging="436"/>
        <w:jc w:val="both"/>
        <w:rPr>
          <w:rFonts w:ascii="Segoe UI" w:hAnsi="Segoe UI" w:cs="Segoe UI"/>
          <w:i/>
          <w:iCs/>
        </w:rPr>
      </w:pPr>
      <w:r w:rsidRPr="00A64E30">
        <w:rPr>
          <w:rFonts w:ascii="Segoe UI" w:hAnsi="Segoe UI" w:cs="Segoe UI"/>
          <w:i/>
          <w:iCs/>
        </w:rPr>
        <w:t>(a)  in any bedroom in the residential accommodation—35 dB(A) at any time between 10 pm and 7 am,</w:t>
      </w:r>
    </w:p>
    <w:p w14:paraId="205E5200" w14:textId="77777777" w:rsidR="00347B21" w:rsidRPr="00A64E30" w:rsidRDefault="00347B21" w:rsidP="00347B21">
      <w:pPr>
        <w:tabs>
          <w:tab w:val="left" w:pos="7485"/>
        </w:tabs>
        <w:spacing w:before="120" w:after="0" w:line="240" w:lineRule="auto"/>
        <w:ind w:left="567" w:right="23" w:hanging="283"/>
        <w:jc w:val="both"/>
        <w:rPr>
          <w:rFonts w:ascii="Segoe UI" w:hAnsi="Segoe UI" w:cs="Segoe UI"/>
        </w:rPr>
      </w:pPr>
      <w:r w:rsidRPr="00A64E30">
        <w:rPr>
          <w:rFonts w:ascii="Segoe UI" w:hAnsi="Segoe UI" w:cs="Segoe UI"/>
          <w:i/>
          <w:iCs/>
        </w:rPr>
        <w:t xml:space="preserve">(b)  anywhere else in the residential accommodation (other than a garage, kitchen, </w:t>
      </w:r>
      <w:proofErr w:type="gramStart"/>
      <w:r w:rsidRPr="00A64E30">
        <w:rPr>
          <w:rFonts w:ascii="Segoe UI" w:hAnsi="Segoe UI" w:cs="Segoe UI"/>
          <w:i/>
          <w:iCs/>
        </w:rPr>
        <w:t>bathroom</w:t>
      </w:r>
      <w:proofErr w:type="gramEnd"/>
      <w:r w:rsidRPr="00A64E30">
        <w:rPr>
          <w:rFonts w:ascii="Segoe UI" w:hAnsi="Segoe UI" w:cs="Segoe UI"/>
          <w:i/>
          <w:iCs/>
        </w:rPr>
        <w:t xml:space="preserve"> or hallway)—40 dB(A) at any time.</w:t>
      </w:r>
    </w:p>
    <w:p w14:paraId="299CB3F8" w14:textId="77777777" w:rsidR="00347B21" w:rsidRPr="00A64E30" w:rsidRDefault="00347B21" w:rsidP="005B491C">
      <w:pPr>
        <w:tabs>
          <w:tab w:val="left" w:pos="7485"/>
        </w:tabs>
        <w:spacing w:before="120" w:after="0" w:line="240" w:lineRule="auto"/>
        <w:ind w:right="23"/>
        <w:jc w:val="both"/>
        <w:rPr>
          <w:rFonts w:ascii="Segoe UI" w:hAnsi="Segoe UI" w:cs="Segoe UI"/>
        </w:rPr>
      </w:pPr>
    </w:p>
    <w:p w14:paraId="7137AFDF" w14:textId="77777777" w:rsidR="00B51C11" w:rsidRDefault="002D46CE" w:rsidP="00CB4D59">
      <w:pPr>
        <w:tabs>
          <w:tab w:val="left" w:pos="7485"/>
        </w:tabs>
        <w:spacing w:before="120" w:after="0" w:line="240" w:lineRule="auto"/>
        <w:ind w:right="23"/>
        <w:jc w:val="both"/>
        <w:rPr>
          <w:rFonts w:ascii="Segoe UI" w:hAnsi="Segoe UI" w:cs="Segoe UI"/>
          <w:bCs/>
          <w:iCs/>
          <w:lang w:eastAsia="en-AU"/>
        </w:rPr>
      </w:pPr>
      <w:r w:rsidRPr="00A64E30">
        <w:rPr>
          <w:rFonts w:ascii="Segoe UI" w:hAnsi="Segoe UI" w:cs="Segoe UI"/>
        </w:rPr>
        <w:t xml:space="preserve">The proposal includes residential accommodation </w:t>
      </w:r>
      <w:r w:rsidR="00347B21" w:rsidRPr="00A64E30">
        <w:rPr>
          <w:rFonts w:ascii="Segoe UI" w:hAnsi="Segoe UI" w:cs="Segoe UI"/>
        </w:rPr>
        <w:t xml:space="preserve">and is located along a classified road </w:t>
      </w:r>
      <w:r w:rsidRPr="00A64E30">
        <w:rPr>
          <w:rFonts w:ascii="Segoe UI" w:hAnsi="Segoe UI" w:cs="Segoe UI"/>
        </w:rPr>
        <w:t>and an a</w:t>
      </w:r>
      <w:r w:rsidR="005B491C" w:rsidRPr="00A64E30">
        <w:rPr>
          <w:rFonts w:ascii="Segoe UI" w:hAnsi="Segoe UI" w:cs="Segoe UI"/>
          <w:bCs/>
          <w:iCs/>
          <w:lang w:eastAsia="en-AU"/>
        </w:rPr>
        <w:t>coustic report</w:t>
      </w:r>
      <w:r w:rsidRPr="00A64E30">
        <w:rPr>
          <w:rFonts w:ascii="Segoe UI" w:hAnsi="Segoe UI" w:cs="Segoe UI"/>
          <w:bCs/>
          <w:iCs/>
          <w:lang w:eastAsia="en-AU"/>
        </w:rPr>
        <w:t xml:space="preserve"> was provided with the proposal which addressed road noise intrusion. </w:t>
      </w:r>
      <w:r w:rsidR="00CB4D59" w:rsidRPr="00A64E30">
        <w:rPr>
          <w:rFonts w:ascii="Segoe UI" w:hAnsi="Segoe UI" w:cs="Segoe UI"/>
          <w:bCs/>
          <w:iCs/>
          <w:lang w:eastAsia="en-AU"/>
        </w:rPr>
        <w:t>TFNSW advised</w:t>
      </w:r>
      <w:r w:rsidR="00B51C11">
        <w:rPr>
          <w:rFonts w:ascii="Segoe UI" w:hAnsi="Segoe UI" w:cs="Segoe UI"/>
          <w:bCs/>
          <w:iCs/>
          <w:lang w:eastAsia="en-AU"/>
        </w:rPr>
        <w:t>:</w:t>
      </w:r>
    </w:p>
    <w:p w14:paraId="15558AFA" w14:textId="6FCF0DA6" w:rsidR="00CB4D59" w:rsidRPr="00A64E30" w:rsidRDefault="00B51C11" w:rsidP="00CB4D59">
      <w:pPr>
        <w:tabs>
          <w:tab w:val="left" w:pos="7485"/>
        </w:tabs>
        <w:spacing w:before="120" w:after="0" w:line="240" w:lineRule="auto"/>
        <w:ind w:right="23"/>
        <w:jc w:val="both"/>
        <w:rPr>
          <w:rFonts w:ascii="Segoe UI" w:hAnsi="Segoe UI" w:cs="Segoe UI"/>
          <w:bCs/>
          <w:i/>
          <w:lang w:eastAsia="en-AU"/>
        </w:rPr>
      </w:pPr>
      <w:r>
        <w:rPr>
          <w:rFonts w:ascii="Segoe UI" w:hAnsi="Segoe UI" w:cs="Segoe UI"/>
          <w:bCs/>
          <w:iCs/>
          <w:lang w:eastAsia="en-AU"/>
        </w:rPr>
        <w:t>“</w:t>
      </w:r>
      <w:r w:rsidR="00CB4D59" w:rsidRPr="00A64E30">
        <w:rPr>
          <w:rFonts w:ascii="Segoe UI" w:hAnsi="Segoe UI" w:cs="Segoe UI"/>
          <w:bCs/>
          <w:i/>
          <w:lang w:eastAsia="en-AU"/>
        </w:rPr>
        <w:t xml:space="preserve">the developer, not </w:t>
      </w:r>
      <w:proofErr w:type="spellStart"/>
      <w:r w:rsidR="00CB4D59" w:rsidRPr="00A64E30">
        <w:rPr>
          <w:rFonts w:ascii="Segoe UI" w:hAnsi="Segoe UI" w:cs="Segoe UI"/>
          <w:bCs/>
          <w:i/>
          <w:lang w:eastAsia="en-AU"/>
        </w:rPr>
        <w:t>TfNSW</w:t>
      </w:r>
      <w:proofErr w:type="spellEnd"/>
      <w:r w:rsidR="00CB4D59" w:rsidRPr="00A64E30">
        <w:rPr>
          <w:rFonts w:ascii="Segoe UI" w:hAnsi="Segoe UI" w:cs="Segoe UI"/>
          <w:bCs/>
          <w:i/>
          <w:lang w:eastAsia="en-AU"/>
        </w:rPr>
        <w:t xml:space="preserve">, is responsible for providing noise attenuation measures in accordance with the ‘NSW Road Noise Policy 2011’, prepared by the department previously known as the Department of Environment, Climate Change and Water. </w:t>
      </w:r>
      <w:r w:rsidR="00CB4D59" w:rsidRPr="00A64E30">
        <w:rPr>
          <w:rFonts w:ascii="Segoe UI" w:hAnsi="Segoe UI" w:cs="Segoe UI"/>
          <w:i/>
        </w:rPr>
        <w:t xml:space="preserve">If the external noise criteria cannot feasibly or reasonably be met, </w:t>
      </w:r>
      <w:proofErr w:type="spellStart"/>
      <w:r w:rsidR="00CB4D59" w:rsidRPr="00A64E30">
        <w:rPr>
          <w:rFonts w:ascii="Segoe UI" w:hAnsi="Segoe UI" w:cs="Segoe UI"/>
          <w:i/>
        </w:rPr>
        <w:t>TfNSW</w:t>
      </w:r>
      <w:proofErr w:type="spellEnd"/>
      <w:r w:rsidR="00CB4D59" w:rsidRPr="00A64E30">
        <w:rPr>
          <w:rFonts w:ascii="Segoe UI" w:hAnsi="Segoe UI" w:cs="Segoe UI"/>
          <w:i/>
        </w:rPr>
        <w:t xml:space="preserve"> recommends that Council apply internal noise objectives for all habitable rooms with windows that comply with the Building Code of Australia.</w:t>
      </w:r>
    </w:p>
    <w:p w14:paraId="380C6537" w14:textId="77777777" w:rsidR="00945C45" w:rsidRPr="00A64E30" w:rsidRDefault="00945C45" w:rsidP="009449A2">
      <w:pPr>
        <w:spacing w:after="0" w:line="240" w:lineRule="auto"/>
        <w:rPr>
          <w:rFonts w:ascii="Segoe UI" w:eastAsia="Times New Roman" w:hAnsi="Segoe UI" w:cs="Segoe UI"/>
        </w:rPr>
      </w:pPr>
    </w:p>
    <w:p w14:paraId="4E93C79F" w14:textId="77777777" w:rsidR="00945C45" w:rsidRPr="00A64E30" w:rsidRDefault="00945C45" w:rsidP="00945C45">
      <w:pPr>
        <w:spacing w:after="0" w:line="240" w:lineRule="auto"/>
        <w:jc w:val="both"/>
        <w:rPr>
          <w:rFonts w:ascii="Segoe UI" w:eastAsia="Times New Roman" w:hAnsi="Segoe UI" w:cs="Segoe UI"/>
          <w:i/>
          <w:iCs/>
        </w:rPr>
      </w:pPr>
      <w:r w:rsidRPr="00A64E30">
        <w:rPr>
          <w:rFonts w:ascii="Segoe UI" w:eastAsia="Times New Roman" w:hAnsi="Segoe UI" w:cs="Segoe UI"/>
          <w:i/>
          <w:iCs/>
        </w:rPr>
        <w:t>Traffic Noise</w:t>
      </w:r>
    </w:p>
    <w:p w14:paraId="165DF408" w14:textId="77777777" w:rsidR="00945C45" w:rsidRPr="00A64E30" w:rsidRDefault="00945C45" w:rsidP="00945C45">
      <w:pPr>
        <w:spacing w:after="0" w:line="240" w:lineRule="auto"/>
        <w:jc w:val="both"/>
        <w:rPr>
          <w:rFonts w:ascii="Segoe UI" w:eastAsia="Times New Roman" w:hAnsi="Segoe UI" w:cs="Segoe UI"/>
        </w:rPr>
      </w:pPr>
    </w:p>
    <w:p w14:paraId="2D67A582" w14:textId="7325E996" w:rsidR="00945C45" w:rsidRPr="00A64E30" w:rsidRDefault="00945C45" w:rsidP="00945C45">
      <w:pPr>
        <w:spacing w:after="0" w:line="240" w:lineRule="auto"/>
        <w:jc w:val="both"/>
        <w:rPr>
          <w:rFonts w:ascii="Segoe UI" w:eastAsia="Times New Roman" w:hAnsi="Segoe UI" w:cs="Segoe UI"/>
        </w:rPr>
      </w:pPr>
      <w:r w:rsidRPr="00A64E30">
        <w:rPr>
          <w:rFonts w:ascii="Segoe UI" w:eastAsia="Times New Roman" w:hAnsi="Segoe UI" w:cs="Segoe UI"/>
        </w:rPr>
        <w:t>Based on the performed calculations and the “Road Traffic Noise Criteria”, the units facing The Entrance R</w:t>
      </w:r>
      <w:r w:rsidR="00B51C11">
        <w:rPr>
          <w:rFonts w:ascii="Segoe UI" w:eastAsia="Times New Roman" w:hAnsi="Segoe UI" w:cs="Segoe UI"/>
        </w:rPr>
        <w:t>oad</w:t>
      </w:r>
      <w:r w:rsidRPr="00A64E30">
        <w:rPr>
          <w:rFonts w:ascii="Segoe UI" w:eastAsia="Times New Roman" w:hAnsi="Segoe UI" w:cs="Segoe UI"/>
        </w:rPr>
        <w:t xml:space="preserve"> would experience elevated noise without any attenuation measures. Due to the </w:t>
      </w:r>
      <w:bookmarkStart w:id="19" w:name="_Hlk112320329"/>
      <w:r w:rsidRPr="00A64E30">
        <w:rPr>
          <w:rFonts w:ascii="Segoe UI" w:eastAsia="Times New Roman" w:hAnsi="Segoe UI" w:cs="Segoe UI"/>
        </w:rPr>
        <w:t xml:space="preserve">multi storey level </w:t>
      </w:r>
      <w:bookmarkEnd w:id="19"/>
      <w:r w:rsidRPr="00A64E30">
        <w:rPr>
          <w:rFonts w:ascii="Segoe UI" w:eastAsia="Times New Roman" w:hAnsi="Segoe UI" w:cs="Segoe UI"/>
        </w:rPr>
        <w:t xml:space="preserve">design the only mechanism to attenuate any potential impacts would be through the construction materials used </w:t>
      </w:r>
      <w:r w:rsidR="00B51C11">
        <w:rPr>
          <w:rFonts w:ascii="Segoe UI" w:eastAsia="Times New Roman" w:hAnsi="Segoe UI" w:cs="Segoe UI"/>
        </w:rPr>
        <w:t>for</w:t>
      </w:r>
      <w:r w:rsidRPr="00A64E30">
        <w:rPr>
          <w:rFonts w:ascii="Segoe UI" w:eastAsia="Times New Roman" w:hAnsi="Segoe UI" w:cs="Segoe UI"/>
        </w:rPr>
        <w:t xml:space="preserve"> these units, e</w:t>
      </w:r>
      <w:r w:rsidR="00B51C11">
        <w:rPr>
          <w:rFonts w:ascii="Segoe UI" w:eastAsia="Times New Roman" w:hAnsi="Segoe UI" w:cs="Segoe UI"/>
        </w:rPr>
        <w:t>.</w:t>
      </w:r>
      <w:r w:rsidRPr="00A64E30">
        <w:rPr>
          <w:rFonts w:ascii="Segoe UI" w:eastAsia="Times New Roman" w:hAnsi="Segoe UI" w:cs="Segoe UI"/>
        </w:rPr>
        <w:t>g.</w:t>
      </w:r>
      <w:r w:rsidR="00B51C11">
        <w:rPr>
          <w:rFonts w:ascii="Segoe UI" w:eastAsia="Times New Roman" w:hAnsi="Segoe UI" w:cs="Segoe UI"/>
        </w:rPr>
        <w:t>,</w:t>
      </w:r>
      <w:r w:rsidRPr="00A64E30">
        <w:rPr>
          <w:rFonts w:ascii="Segoe UI" w:eastAsia="Times New Roman" w:hAnsi="Segoe UI" w:cs="Segoe UI"/>
        </w:rPr>
        <w:t xml:space="preserve"> Balustrade on the deck, Concrete/ Brick for walls/ceilings </w:t>
      </w:r>
      <w:r w:rsidR="00B51C11">
        <w:rPr>
          <w:rFonts w:ascii="Segoe UI" w:eastAsia="Times New Roman" w:hAnsi="Segoe UI" w:cs="Segoe UI"/>
        </w:rPr>
        <w:t>and</w:t>
      </w:r>
      <w:r w:rsidRPr="00A64E30">
        <w:rPr>
          <w:rFonts w:ascii="Segoe UI" w:eastAsia="Times New Roman" w:hAnsi="Segoe UI" w:cs="Segoe UI"/>
        </w:rPr>
        <w:t xml:space="preserve"> floors and double glazing for any glass windows or doors. </w:t>
      </w:r>
    </w:p>
    <w:p w14:paraId="7C453474" w14:textId="3385EFE9" w:rsidR="00945C45" w:rsidRPr="00A64E30" w:rsidRDefault="00945C45" w:rsidP="00945C45">
      <w:pPr>
        <w:spacing w:after="0" w:line="240" w:lineRule="auto"/>
        <w:jc w:val="both"/>
        <w:rPr>
          <w:rFonts w:ascii="Segoe UI" w:eastAsia="Times New Roman" w:hAnsi="Segoe UI" w:cs="Segoe UI"/>
        </w:rPr>
      </w:pPr>
    </w:p>
    <w:p w14:paraId="05FA4A3E" w14:textId="107F1FFF" w:rsidR="00945C45" w:rsidRPr="00A64E30" w:rsidRDefault="00B86BC8" w:rsidP="00B86BC8">
      <w:pPr>
        <w:spacing w:after="0" w:line="240" w:lineRule="auto"/>
        <w:rPr>
          <w:rFonts w:ascii="Segoe UI" w:eastAsia="Times New Roman" w:hAnsi="Segoe UI" w:cs="Segoe UI"/>
        </w:rPr>
      </w:pPr>
      <w:r w:rsidRPr="00A64E30">
        <w:rPr>
          <w:rFonts w:ascii="Segoe UI" w:eastAsia="Times New Roman" w:hAnsi="Segoe UI" w:cs="Segoe UI"/>
        </w:rPr>
        <w:t xml:space="preserve">The sampling data, methodology and findings of </w:t>
      </w:r>
      <w:r w:rsidRPr="00A64E30">
        <w:rPr>
          <w:rFonts w:ascii="Segoe UI" w:hAnsi="Segoe UI" w:cs="Segoe UI"/>
          <w:bCs/>
          <w:iCs/>
          <w:lang w:eastAsia="en-AU"/>
        </w:rPr>
        <w:t>the Noise Impact Assessment</w:t>
      </w:r>
      <w:r w:rsidRPr="00A64E30">
        <w:rPr>
          <w:rFonts w:ascii="Segoe UI" w:eastAsia="Times New Roman" w:hAnsi="Segoe UI" w:cs="Segoe UI"/>
        </w:rPr>
        <w:t xml:space="preserve"> and additional addendum acoustic information by Spectrum Acoustics have been reviewed by </w:t>
      </w:r>
      <w:r w:rsidRPr="00A64E30">
        <w:rPr>
          <w:rFonts w:ascii="Segoe UI" w:hAnsi="Segoe UI" w:cs="Segoe UI"/>
          <w:bCs/>
          <w:iCs/>
          <w:lang w:eastAsia="en-AU"/>
        </w:rPr>
        <w:t xml:space="preserve">Council’s Senior Environmental Protection Officer who </w:t>
      </w:r>
      <w:r w:rsidRPr="00A64E30">
        <w:rPr>
          <w:rFonts w:ascii="Segoe UI" w:eastAsia="Times New Roman" w:hAnsi="Segoe UI" w:cs="Segoe UI"/>
        </w:rPr>
        <w:t>concurs with the recommendations and noise control measures specified in the acoustic reports</w:t>
      </w:r>
      <w:r w:rsidR="00B51C11">
        <w:rPr>
          <w:rFonts w:ascii="Segoe UI" w:eastAsia="Times New Roman" w:hAnsi="Segoe UI" w:cs="Segoe UI"/>
        </w:rPr>
        <w:t>.</w:t>
      </w:r>
      <w:r w:rsidRPr="00A64E30">
        <w:rPr>
          <w:rFonts w:ascii="Segoe UI" w:eastAsia="Times New Roman" w:hAnsi="Segoe UI" w:cs="Segoe UI"/>
        </w:rPr>
        <w:t xml:space="preserve"> Recommended conditions have been included </w:t>
      </w:r>
      <w:r w:rsidR="00945C45" w:rsidRPr="00A64E30">
        <w:rPr>
          <w:rFonts w:ascii="Segoe UI" w:eastAsia="Times New Roman" w:hAnsi="Segoe UI" w:cs="Segoe UI"/>
        </w:rPr>
        <w:t>that ensures that all recommended attenuation measures are adequately applied to ensure that the internal use of each unit is not unreasonably impacted by any outdoor noise sources.</w:t>
      </w:r>
    </w:p>
    <w:p w14:paraId="6DFEE8FD" w14:textId="77777777" w:rsidR="00945C45" w:rsidRPr="00A64E30" w:rsidRDefault="00945C45" w:rsidP="00945C45">
      <w:pPr>
        <w:spacing w:after="0" w:line="240" w:lineRule="auto"/>
        <w:jc w:val="both"/>
        <w:rPr>
          <w:rFonts w:ascii="Segoe UI" w:eastAsia="Times New Roman" w:hAnsi="Segoe UI" w:cs="Segoe UI"/>
        </w:rPr>
      </w:pPr>
    </w:p>
    <w:p w14:paraId="28D7B1FE" w14:textId="27A4142E" w:rsidR="00793A11" w:rsidRPr="00A64E30" w:rsidRDefault="00384956" w:rsidP="00D469C1">
      <w:pPr>
        <w:pStyle w:val="ListParagraph"/>
        <w:numPr>
          <w:ilvl w:val="0"/>
          <w:numId w:val="18"/>
        </w:numPr>
        <w:rPr>
          <w:rFonts w:ascii="Segoe UI" w:hAnsi="Segoe UI" w:cs="Segoe UI"/>
          <w:i/>
          <w:iCs/>
        </w:rPr>
      </w:pPr>
      <w:r>
        <w:rPr>
          <w:rFonts w:ascii="Segoe UI" w:hAnsi="Segoe UI" w:cs="Segoe UI"/>
          <w:i/>
          <w:iCs/>
        </w:rPr>
        <w:t>Section</w:t>
      </w:r>
      <w:r w:rsidR="00793A11" w:rsidRPr="00A64E30">
        <w:rPr>
          <w:rFonts w:ascii="Segoe UI" w:hAnsi="Segoe UI" w:cs="Segoe UI"/>
          <w:i/>
          <w:iCs/>
        </w:rPr>
        <w:t xml:space="preserve"> 2.122 - Traffic-generating development</w:t>
      </w:r>
    </w:p>
    <w:p w14:paraId="75D437C9" w14:textId="07607A10" w:rsidR="00793A11" w:rsidRPr="00A64E30" w:rsidRDefault="00793A11" w:rsidP="00793A11">
      <w:pPr>
        <w:tabs>
          <w:tab w:val="left" w:pos="7485"/>
        </w:tabs>
        <w:spacing w:before="120" w:after="0" w:line="240" w:lineRule="auto"/>
        <w:ind w:right="23"/>
        <w:jc w:val="both"/>
        <w:rPr>
          <w:rFonts w:ascii="Segoe UI" w:hAnsi="Segoe UI" w:cs="Segoe UI"/>
          <w:shd w:val="clear" w:color="auto" w:fill="FFFFFF"/>
        </w:rPr>
      </w:pPr>
      <w:r w:rsidRPr="00A64E30">
        <w:rPr>
          <w:rFonts w:ascii="Segoe UI" w:hAnsi="Segoe UI" w:cs="Segoe UI"/>
          <w:bCs/>
          <w:lang w:eastAsia="en-AU"/>
        </w:rPr>
        <w:t>The site is located along The Entrance Road (also know</w:t>
      </w:r>
      <w:r w:rsidR="000A1B8D" w:rsidRPr="00A64E30">
        <w:rPr>
          <w:rFonts w:ascii="Segoe UI" w:hAnsi="Segoe UI" w:cs="Segoe UI"/>
          <w:bCs/>
          <w:lang w:eastAsia="en-AU"/>
        </w:rPr>
        <w:t>n</w:t>
      </w:r>
      <w:r w:rsidRPr="00A64E30">
        <w:rPr>
          <w:rFonts w:ascii="Segoe UI" w:hAnsi="Segoe UI" w:cs="Segoe UI"/>
          <w:bCs/>
          <w:lang w:eastAsia="en-AU"/>
        </w:rPr>
        <w:t xml:space="preserve"> as the Central Coast Highway) which is a classified Road. The proposal does not include any new access onto the classified road</w:t>
      </w:r>
      <w:r w:rsidR="00384956">
        <w:rPr>
          <w:rFonts w:ascii="Segoe UI" w:hAnsi="Segoe UI" w:cs="Segoe UI"/>
          <w:bCs/>
          <w:lang w:eastAsia="en-AU"/>
        </w:rPr>
        <w:t>,</w:t>
      </w:r>
      <w:r w:rsidRPr="00A64E30">
        <w:rPr>
          <w:rFonts w:ascii="Segoe UI" w:hAnsi="Segoe UI" w:cs="Segoe UI"/>
          <w:bCs/>
          <w:lang w:eastAsia="en-AU"/>
        </w:rPr>
        <w:t xml:space="preserve"> nor does it propose</w:t>
      </w:r>
      <w:r w:rsidR="00384956">
        <w:rPr>
          <w:rFonts w:ascii="Segoe UI" w:hAnsi="Segoe UI" w:cs="Segoe UI"/>
          <w:bCs/>
          <w:lang w:eastAsia="en-AU"/>
        </w:rPr>
        <w:t xml:space="preserve"> any</w:t>
      </w:r>
      <w:r w:rsidRPr="00A64E30">
        <w:rPr>
          <w:rFonts w:ascii="Segoe UI" w:hAnsi="Segoe UI" w:cs="Segoe UI"/>
          <w:bCs/>
          <w:lang w:eastAsia="en-AU"/>
        </w:rPr>
        <w:t xml:space="preserve"> new access within 90 metres of a classified road. However, the development does take place on land which has existing site access to a classified road. The a</w:t>
      </w:r>
      <w:r w:rsidRPr="00A64E30">
        <w:rPr>
          <w:rFonts w:ascii="Segoe UI" w:hAnsi="Segoe UI" w:cs="Segoe UI"/>
          <w:shd w:val="clear" w:color="auto" w:fill="FFFFFF"/>
        </w:rPr>
        <w:t>pplication was referred to Transport for NSW (</w:t>
      </w:r>
      <w:proofErr w:type="spellStart"/>
      <w:r w:rsidRPr="00A64E30">
        <w:rPr>
          <w:rFonts w:ascii="Segoe UI" w:hAnsi="Segoe UI" w:cs="Segoe UI"/>
          <w:shd w:val="clear" w:color="auto" w:fill="FFFFFF"/>
        </w:rPr>
        <w:t>TfNSW</w:t>
      </w:r>
      <w:proofErr w:type="spellEnd"/>
      <w:r w:rsidRPr="00A64E30">
        <w:rPr>
          <w:rFonts w:ascii="Segoe UI" w:hAnsi="Segoe UI" w:cs="Segoe UI"/>
          <w:shd w:val="clear" w:color="auto" w:fill="FFFFFF"/>
        </w:rPr>
        <w:t xml:space="preserve">) for comment under </w:t>
      </w:r>
      <w:r w:rsidR="00384956">
        <w:rPr>
          <w:rFonts w:ascii="Segoe UI" w:hAnsi="Segoe UI" w:cs="Segoe UI"/>
          <w:shd w:val="clear" w:color="auto" w:fill="FFFFFF"/>
        </w:rPr>
        <w:t>Section</w:t>
      </w:r>
      <w:r w:rsidRPr="00A64E30">
        <w:rPr>
          <w:rFonts w:ascii="Segoe UI" w:hAnsi="Segoe UI" w:cs="Segoe UI"/>
          <w:shd w:val="clear" w:color="auto" w:fill="FFFFFF"/>
        </w:rPr>
        <w:t xml:space="preserve"> 2.122 and comments were received.  </w:t>
      </w:r>
    </w:p>
    <w:p w14:paraId="7AA52E87" w14:textId="77777777" w:rsidR="00536CD8" w:rsidRPr="00A64E30" w:rsidRDefault="00536CD8" w:rsidP="00793A11">
      <w:pPr>
        <w:tabs>
          <w:tab w:val="left" w:pos="7485"/>
        </w:tabs>
        <w:spacing w:before="120" w:after="0" w:line="240" w:lineRule="auto"/>
        <w:ind w:right="23"/>
        <w:jc w:val="both"/>
        <w:rPr>
          <w:rFonts w:ascii="Segoe UI" w:hAnsi="Segoe UI" w:cs="Segoe UI"/>
          <w:bCs/>
          <w:lang w:eastAsia="en-AU"/>
        </w:rPr>
      </w:pPr>
    </w:p>
    <w:p w14:paraId="759CA8F7" w14:textId="5F0C6230" w:rsidR="00826D9A" w:rsidRDefault="00536CD8" w:rsidP="00536CD8">
      <w:pPr>
        <w:rPr>
          <w:rFonts w:ascii="Segoe UI" w:hAnsi="Segoe UI" w:cs="Segoe UI"/>
        </w:rPr>
      </w:pPr>
      <w:r w:rsidRPr="00A64E30">
        <w:rPr>
          <w:rStyle w:val="frag-no"/>
          <w:rFonts w:ascii="Segoe UI" w:hAnsi="Segoe UI" w:cs="Segoe UI"/>
          <w:shd w:val="clear" w:color="auto" w:fill="FFFFFF"/>
        </w:rPr>
        <w:t xml:space="preserve">The proposed new </w:t>
      </w:r>
      <w:r w:rsidR="00F21F38">
        <w:rPr>
          <w:rStyle w:val="frag-no"/>
          <w:rFonts w:ascii="Segoe UI" w:hAnsi="Segoe UI" w:cs="Segoe UI"/>
          <w:shd w:val="clear" w:color="auto" w:fill="FFFFFF"/>
        </w:rPr>
        <w:t>development</w:t>
      </w:r>
      <w:r w:rsidRPr="00A64E30">
        <w:rPr>
          <w:rStyle w:val="frag-no"/>
          <w:rFonts w:ascii="Segoe UI" w:hAnsi="Segoe UI" w:cs="Segoe UI"/>
          <w:shd w:val="clear" w:color="auto" w:fill="FFFFFF"/>
        </w:rPr>
        <w:t xml:space="preserve"> </w:t>
      </w:r>
      <w:r w:rsidRPr="00A64E30">
        <w:rPr>
          <w:rFonts w:ascii="Segoe UI" w:hAnsi="Segoe UI" w:cs="Segoe UI"/>
        </w:rPr>
        <w:t>is not of a type or scale listed under Column</w:t>
      </w:r>
      <w:r w:rsidR="00F21F38">
        <w:rPr>
          <w:rFonts w:ascii="Segoe UI" w:hAnsi="Segoe UI" w:cs="Segoe UI"/>
        </w:rPr>
        <w:t>s</w:t>
      </w:r>
      <w:r w:rsidRPr="00A64E30">
        <w:rPr>
          <w:rFonts w:ascii="Segoe UI" w:hAnsi="Segoe UI" w:cs="Segoe UI"/>
        </w:rPr>
        <w:t xml:space="preserve"> 1</w:t>
      </w:r>
      <w:r w:rsidR="00F21F38">
        <w:rPr>
          <w:rFonts w:ascii="Segoe UI" w:hAnsi="Segoe UI" w:cs="Segoe UI"/>
        </w:rPr>
        <w:t>,</w:t>
      </w:r>
      <w:r w:rsidRPr="00A64E30">
        <w:rPr>
          <w:rFonts w:ascii="Segoe UI" w:hAnsi="Segoe UI" w:cs="Segoe UI"/>
        </w:rPr>
        <w:t xml:space="preserve"> 2 </w:t>
      </w:r>
      <w:r w:rsidR="00F21F38">
        <w:rPr>
          <w:rFonts w:ascii="Segoe UI" w:hAnsi="Segoe UI" w:cs="Segoe UI"/>
        </w:rPr>
        <w:t xml:space="preserve">or 3 </w:t>
      </w:r>
      <w:r w:rsidRPr="00A64E30">
        <w:rPr>
          <w:rFonts w:ascii="Segoe UI" w:hAnsi="Segoe UI" w:cs="Segoe UI"/>
        </w:rPr>
        <w:t>of Schedule 3 because Lot 4 does not include a direct or indirect connection to</w:t>
      </w:r>
      <w:r w:rsidR="00384956">
        <w:rPr>
          <w:rFonts w:ascii="Segoe UI" w:hAnsi="Segoe UI" w:cs="Segoe UI"/>
        </w:rPr>
        <w:t>,</w:t>
      </w:r>
      <w:r w:rsidRPr="00A64E30">
        <w:rPr>
          <w:rFonts w:ascii="Segoe UI" w:hAnsi="Segoe UI" w:cs="Segoe UI"/>
        </w:rPr>
        <w:t xml:space="preserve"> </w:t>
      </w:r>
      <w:r w:rsidR="00F21F38">
        <w:rPr>
          <w:rFonts w:ascii="Segoe UI" w:hAnsi="Segoe UI" w:cs="Segoe UI"/>
        </w:rPr>
        <w:t>n</w:t>
      </w:r>
      <w:r w:rsidRPr="00A64E30">
        <w:rPr>
          <w:rFonts w:ascii="Segoe UI" w:hAnsi="Segoe UI" w:cs="Segoe UI"/>
        </w:rPr>
        <w:t xml:space="preserve">or </w:t>
      </w:r>
      <w:r w:rsidR="00384956">
        <w:rPr>
          <w:rFonts w:ascii="Segoe UI" w:hAnsi="Segoe UI" w:cs="Segoe UI"/>
        </w:rPr>
        <w:t xml:space="preserve">is it </w:t>
      </w:r>
      <w:r w:rsidRPr="00A64E30">
        <w:rPr>
          <w:rFonts w:ascii="Segoe UI" w:hAnsi="Segoe UI" w:cs="Segoe UI"/>
        </w:rPr>
        <w:t xml:space="preserve">within </w:t>
      </w:r>
      <w:r w:rsidRPr="00A64E30">
        <w:rPr>
          <w:rFonts w:ascii="Segoe UI" w:hAnsi="Segoe UI" w:cs="Segoe UI"/>
        </w:rPr>
        <w:lastRenderedPageBreak/>
        <w:t>90 metres of</w:t>
      </w:r>
      <w:r w:rsidR="00384956">
        <w:rPr>
          <w:rFonts w:ascii="Segoe UI" w:hAnsi="Segoe UI" w:cs="Segoe UI"/>
        </w:rPr>
        <w:t>,</w:t>
      </w:r>
      <w:r w:rsidRPr="00A64E30">
        <w:rPr>
          <w:rFonts w:ascii="Segoe UI" w:hAnsi="Segoe UI" w:cs="Segoe UI"/>
        </w:rPr>
        <w:t xml:space="preserve"> a classified road, as the development will be accessed via Gallipoli Road, rather than The Entrance Road. </w:t>
      </w:r>
    </w:p>
    <w:p w14:paraId="377AD0D2" w14:textId="7A7DB67A" w:rsidR="00536CD8" w:rsidRPr="004119FF" w:rsidRDefault="00536CD8" w:rsidP="00536CD8">
      <w:pPr>
        <w:rPr>
          <w:rFonts w:ascii="Segoe UI" w:hAnsi="Segoe UI" w:cs="Segoe UI"/>
        </w:rPr>
      </w:pPr>
      <w:r w:rsidRPr="004119FF">
        <w:rPr>
          <w:rFonts w:ascii="Segoe UI" w:hAnsi="Segoe UI" w:cs="Segoe UI"/>
        </w:rPr>
        <w:t>The SEPP references ‘site with access to a classified road</w:t>
      </w:r>
      <w:r w:rsidR="004119FF" w:rsidRPr="004119FF">
        <w:rPr>
          <w:rFonts w:ascii="Segoe UI" w:hAnsi="Segoe UI" w:cs="Segoe UI"/>
        </w:rPr>
        <w:t>’</w:t>
      </w:r>
      <w:r w:rsidR="00826D9A" w:rsidRPr="004119FF">
        <w:rPr>
          <w:rFonts w:ascii="Segoe UI" w:hAnsi="Segoe UI" w:cs="Segoe UI"/>
        </w:rPr>
        <w:t xml:space="preserve"> and </w:t>
      </w:r>
      <w:proofErr w:type="spellStart"/>
      <w:r w:rsidR="00826D9A" w:rsidRPr="004119FF">
        <w:rPr>
          <w:rFonts w:ascii="Segoe UI" w:hAnsi="Segoe UI" w:cs="Segoe UI"/>
        </w:rPr>
        <w:t>TfNSW</w:t>
      </w:r>
      <w:proofErr w:type="spellEnd"/>
      <w:r w:rsidR="00826D9A" w:rsidRPr="004119FF">
        <w:rPr>
          <w:rFonts w:ascii="Segoe UI" w:hAnsi="Segoe UI" w:cs="Segoe UI"/>
        </w:rPr>
        <w:t xml:space="preserve"> have provided the following comment</w:t>
      </w:r>
      <w:r w:rsidRPr="004119FF">
        <w:rPr>
          <w:rFonts w:ascii="Segoe UI" w:hAnsi="Segoe UI" w:cs="Segoe UI"/>
        </w:rPr>
        <w:t>.</w:t>
      </w:r>
    </w:p>
    <w:p w14:paraId="390FC4FC" w14:textId="448FC038" w:rsidR="00793A11" w:rsidRPr="00F21F38" w:rsidRDefault="004119FF" w:rsidP="004C7AEF">
      <w:pPr>
        <w:tabs>
          <w:tab w:val="left" w:pos="7485"/>
        </w:tabs>
        <w:spacing w:before="120" w:after="0" w:line="240" w:lineRule="auto"/>
        <w:ind w:right="23"/>
        <w:jc w:val="both"/>
        <w:rPr>
          <w:rFonts w:ascii="Segoe UI" w:hAnsi="Segoe UI" w:cs="Segoe UI"/>
          <w:shd w:val="clear" w:color="auto" w:fill="FFFFFF"/>
        </w:rPr>
      </w:pPr>
      <w:r>
        <w:rPr>
          <w:rFonts w:ascii="Segoe UI" w:hAnsi="Segoe UI" w:cs="Segoe UI"/>
          <w:bCs/>
          <w:i/>
          <w:iCs/>
          <w:lang w:eastAsia="en-AU"/>
        </w:rPr>
        <w:t>“</w:t>
      </w:r>
      <w:r w:rsidR="00536CD8" w:rsidRPr="004119FF">
        <w:rPr>
          <w:rFonts w:ascii="Segoe UI" w:hAnsi="Segoe UI" w:cs="Segoe UI"/>
          <w:bCs/>
          <w:i/>
          <w:iCs/>
          <w:lang w:eastAsia="en-AU"/>
        </w:rPr>
        <w:t>t</w:t>
      </w:r>
      <w:r w:rsidR="00536CD8" w:rsidRPr="004119FF">
        <w:rPr>
          <w:rFonts w:ascii="Segoe UI" w:hAnsi="Segoe UI" w:cs="Segoe UI"/>
          <w:i/>
          <w:iCs/>
        </w:rPr>
        <w:t xml:space="preserve">he proposed development will have direct pedestrian access to The Entrance Road, a classified State road. The proposed new premises </w:t>
      </w:r>
      <w:proofErr w:type="gramStart"/>
      <w:r w:rsidR="00536CD8" w:rsidRPr="004119FF">
        <w:rPr>
          <w:rFonts w:ascii="Segoe UI" w:hAnsi="Segoe UI" w:cs="Segoe UI"/>
          <w:i/>
          <w:iCs/>
        </w:rPr>
        <w:t>is</w:t>
      </w:r>
      <w:proofErr w:type="gramEnd"/>
      <w:r w:rsidR="00536CD8" w:rsidRPr="004119FF">
        <w:rPr>
          <w:rFonts w:ascii="Segoe UI" w:hAnsi="Segoe UI" w:cs="Segoe UI"/>
          <w:i/>
          <w:iCs/>
        </w:rPr>
        <w:t xml:space="preserve"> of a size and capacity listed in schedule 3, column 3 of the TISEPP, and is therefore a traffic generating development from an active transport perspective. </w:t>
      </w:r>
      <w:proofErr w:type="spellStart"/>
      <w:r w:rsidR="00536CD8" w:rsidRPr="004119FF">
        <w:rPr>
          <w:rFonts w:ascii="Segoe UI" w:hAnsi="Segoe UI" w:cs="Segoe UI"/>
          <w:i/>
          <w:iCs/>
        </w:rPr>
        <w:t>TfNSW</w:t>
      </w:r>
      <w:proofErr w:type="spellEnd"/>
      <w:r w:rsidR="00536CD8" w:rsidRPr="004119FF">
        <w:rPr>
          <w:rFonts w:ascii="Segoe UI" w:hAnsi="Segoe UI" w:cs="Segoe UI"/>
          <w:i/>
          <w:iCs/>
        </w:rPr>
        <w:t xml:space="preserve"> recommends that consideration be given to the following measures to enhance safety and accessibility for pedestrians and cyclists</w:t>
      </w:r>
      <w:r>
        <w:rPr>
          <w:rFonts w:ascii="Segoe UI" w:hAnsi="Segoe UI" w:cs="Segoe UI"/>
        </w:rPr>
        <w:t>”.</w:t>
      </w:r>
      <w:r w:rsidR="00624456" w:rsidRPr="004119FF">
        <w:rPr>
          <w:rFonts w:ascii="Segoe UI" w:hAnsi="Segoe UI" w:cs="Segoe UI"/>
        </w:rPr>
        <w:t xml:space="preserve"> The measures were listed and where relevant has </w:t>
      </w:r>
      <w:r w:rsidR="00AA5BE2" w:rsidRPr="004119FF">
        <w:rPr>
          <w:rFonts w:ascii="Segoe UI" w:hAnsi="Segoe UI" w:cs="Segoe UI"/>
        </w:rPr>
        <w:t>been</w:t>
      </w:r>
      <w:r w:rsidR="00624456" w:rsidRPr="004119FF">
        <w:rPr>
          <w:rFonts w:ascii="Segoe UI" w:hAnsi="Segoe UI" w:cs="Segoe UI"/>
        </w:rPr>
        <w:t xml:space="preserve"> included under the recommended conditions.</w:t>
      </w:r>
    </w:p>
    <w:p w14:paraId="4D6C7074" w14:textId="77777777" w:rsidR="004119FF" w:rsidRDefault="004119FF" w:rsidP="004C7AEF">
      <w:pPr>
        <w:tabs>
          <w:tab w:val="left" w:pos="7485"/>
        </w:tabs>
        <w:spacing w:before="120" w:after="0" w:line="240" w:lineRule="auto"/>
        <w:ind w:right="23"/>
        <w:jc w:val="both"/>
        <w:rPr>
          <w:rFonts w:ascii="Segoe UI" w:hAnsi="Segoe UI" w:cs="Segoe UI"/>
          <w:bCs/>
          <w:i/>
          <w:u w:val="single"/>
          <w:lang w:eastAsia="en-AU"/>
        </w:rPr>
      </w:pPr>
    </w:p>
    <w:p w14:paraId="44BCE717" w14:textId="59CDF63D" w:rsidR="00CB726D" w:rsidRPr="00F21F38" w:rsidRDefault="00CB726D" w:rsidP="004C7AEF">
      <w:pPr>
        <w:tabs>
          <w:tab w:val="left" w:pos="7485"/>
        </w:tabs>
        <w:spacing w:before="120" w:after="0" w:line="240" w:lineRule="auto"/>
        <w:ind w:right="23"/>
        <w:jc w:val="both"/>
        <w:rPr>
          <w:rFonts w:ascii="Segoe UI" w:hAnsi="Segoe UI" w:cs="Segoe UI"/>
          <w:bCs/>
          <w:i/>
          <w:u w:val="single"/>
          <w:lang w:eastAsia="en-AU"/>
        </w:rPr>
      </w:pPr>
      <w:r w:rsidRPr="00F21F38">
        <w:rPr>
          <w:rFonts w:ascii="Segoe UI" w:hAnsi="Segoe UI" w:cs="Segoe UI"/>
          <w:bCs/>
          <w:i/>
          <w:u w:val="single"/>
          <w:lang w:eastAsia="en-AU"/>
        </w:rPr>
        <w:t>State Environmental Planning Policy (SEPP) No. 65 – Design Quality of Residential Apartment Building</w:t>
      </w:r>
      <w:r w:rsidR="0063375E" w:rsidRPr="00F21F38">
        <w:rPr>
          <w:rFonts w:ascii="Segoe UI" w:hAnsi="Segoe UI" w:cs="Segoe UI"/>
          <w:bCs/>
          <w:i/>
          <w:u w:val="single"/>
          <w:lang w:eastAsia="en-AU"/>
        </w:rPr>
        <w:t xml:space="preserve"> and the Apartment Design Guideline (ADG)</w:t>
      </w:r>
    </w:p>
    <w:p w14:paraId="0BF0FF6B" w14:textId="77777777" w:rsidR="00F21F38" w:rsidRDefault="00F21F38" w:rsidP="00844CD0">
      <w:pPr>
        <w:autoSpaceDE w:val="0"/>
        <w:autoSpaceDN w:val="0"/>
        <w:adjustRightInd w:val="0"/>
        <w:spacing w:after="0" w:line="240" w:lineRule="auto"/>
        <w:jc w:val="both"/>
        <w:rPr>
          <w:rFonts w:ascii="Segoe UI" w:hAnsi="Segoe UI" w:cs="Segoe UI"/>
          <w:bCs/>
          <w:iCs/>
          <w:u w:val="single"/>
          <w:lang w:eastAsia="en-AU"/>
        </w:rPr>
      </w:pPr>
    </w:p>
    <w:p w14:paraId="70661C1E" w14:textId="488E08B6" w:rsidR="00844CD0" w:rsidRPr="00A64E30" w:rsidRDefault="00844CD0" w:rsidP="00844CD0">
      <w:pPr>
        <w:autoSpaceDE w:val="0"/>
        <w:autoSpaceDN w:val="0"/>
        <w:adjustRightInd w:val="0"/>
        <w:spacing w:after="0" w:line="240" w:lineRule="auto"/>
        <w:jc w:val="both"/>
        <w:rPr>
          <w:rFonts w:ascii="Segoe UI" w:eastAsia="Times New Roman" w:hAnsi="Segoe UI" w:cs="Segoe UI"/>
          <w:lang w:eastAsia="en-AU"/>
        </w:rPr>
      </w:pPr>
      <w:r w:rsidRPr="00A64E30">
        <w:rPr>
          <w:rFonts w:ascii="Segoe UI" w:eastAsia="Times New Roman" w:hAnsi="Segoe UI" w:cs="Segoe UI"/>
          <w:lang w:val="en-US"/>
        </w:rPr>
        <w:t xml:space="preserve">State Environmental Planning Policy 65 (Design Quality of Residential Apartment Development) (SEPP 65) applies to the development and requires the design quality of the development to be taken into consideration and evaluated against the design quality principles. Additionally, </w:t>
      </w:r>
      <w:r w:rsidRPr="00A64E30">
        <w:rPr>
          <w:rFonts w:ascii="Segoe UI" w:eastAsia="Times New Roman" w:hAnsi="Segoe UI" w:cs="Segoe UI"/>
          <w:lang w:eastAsia="en-AU"/>
        </w:rPr>
        <w:t>Clause 30(2) of SEPP 65 requires such development to be designed in accordance with the associated Apartment Design Guide (ADG) as follows:</w:t>
      </w:r>
    </w:p>
    <w:p w14:paraId="1851AABB" w14:textId="77777777" w:rsidR="00844CD0" w:rsidRPr="00A64E30" w:rsidRDefault="00844CD0" w:rsidP="00844CD0">
      <w:pPr>
        <w:spacing w:after="0" w:line="240" w:lineRule="auto"/>
        <w:jc w:val="both"/>
        <w:rPr>
          <w:rFonts w:ascii="Segoe UI" w:eastAsia="Times New Roman" w:hAnsi="Segoe UI" w:cs="Segoe UI"/>
          <w:lang w:val="en-US"/>
        </w:rPr>
      </w:pPr>
    </w:p>
    <w:p w14:paraId="100F76EB" w14:textId="77777777" w:rsidR="00844CD0" w:rsidRPr="00A64E30" w:rsidRDefault="00844CD0" w:rsidP="00844CD0">
      <w:pPr>
        <w:tabs>
          <w:tab w:val="left" w:pos="1134"/>
        </w:tabs>
        <w:spacing w:after="0" w:line="240" w:lineRule="auto"/>
        <w:ind w:left="1134" w:hanging="567"/>
        <w:jc w:val="both"/>
        <w:rPr>
          <w:rFonts w:ascii="Segoe UI" w:eastAsia="Times New Roman" w:hAnsi="Segoe UI" w:cs="Segoe UI"/>
          <w:i/>
          <w:lang w:val="en"/>
        </w:rPr>
      </w:pPr>
      <w:r w:rsidRPr="00A64E30">
        <w:rPr>
          <w:rFonts w:ascii="Segoe UI" w:eastAsia="Times New Roman" w:hAnsi="Segoe UI" w:cs="Segoe UI"/>
          <w:lang w:val="en"/>
        </w:rPr>
        <w:t>30(</w:t>
      </w:r>
      <w:r w:rsidRPr="00A64E30">
        <w:rPr>
          <w:rFonts w:ascii="Segoe UI" w:eastAsia="Times New Roman" w:hAnsi="Segoe UI" w:cs="Segoe UI"/>
          <w:i/>
          <w:lang w:val="en"/>
        </w:rPr>
        <w:t>2</w:t>
      </w:r>
      <w:proofErr w:type="gramStart"/>
      <w:r w:rsidRPr="00A64E30">
        <w:rPr>
          <w:rFonts w:ascii="Segoe UI" w:eastAsia="Times New Roman" w:hAnsi="Segoe UI" w:cs="Segoe UI"/>
          <w:i/>
          <w:lang w:val="en"/>
        </w:rPr>
        <w:t>)  Development</w:t>
      </w:r>
      <w:proofErr w:type="gramEnd"/>
      <w:r w:rsidRPr="00A64E30">
        <w:rPr>
          <w:rFonts w:ascii="Segoe UI" w:eastAsia="Times New Roman" w:hAnsi="Segoe UI" w:cs="Segoe UI"/>
          <w:i/>
          <w:lang w:val="en"/>
        </w:rPr>
        <w:t xml:space="preserve"> consent must not be granted if, in the opinion of the consent authority, the development or modification does not demonstrate that adequate regard has been given to:</w:t>
      </w:r>
    </w:p>
    <w:p w14:paraId="3C51C494" w14:textId="6F1BE2D4" w:rsidR="00844CD0" w:rsidRPr="00A64E30" w:rsidRDefault="00844CD0" w:rsidP="00844CD0">
      <w:pPr>
        <w:spacing w:after="0" w:line="240" w:lineRule="auto"/>
        <w:ind w:left="567" w:firstLine="567"/>
        <w:jc w:val="both"/>
        <w:rPr>
          <w:rFonts w:ascii="Segoe UI" w:eastAsia="Times New Roman" w:hAnsi="Segoe UI" w:cs="Segoe UI"/>
          <w:i/>
          <w:lang w:val="en"/>
        </w:rPr>
      </w:pPr>
      <w:r w:rsidRPr="00A64E30">
        <w:rPr>
          <w:rFonts w:ascii="Segoe UI" w:eastAsia="Times New Roman" w:hAnsi="Segoe UI" w:cs="Segoe UI"/>
          <w:i/>
          <w:lang w:val="en"/>
        </w:rPr>
        <w:t>(a)  the design quality principles, and</w:t>
      </w:r>
    </w:p>
    <w:p w14:paraId="27EF25E1" w14:textId="1080573B" w:rsidR="00844CD0" w:rsidRPr="00A64E30" w:rsidRDefault="00844CD0" w:rsidP="00C836B5">
      <w:pPr>
        <w:spacing w:after="0" w:line="240" w:lineRule="auto"/>
        <w:ind w:left="1560" w:hanging="426"/>
        <w:jc w:val="both"/>
        <w:rPr>
          <w:rFonts w:ascii="Segoe UI" w:eastAsia="Times New Roman" w:hAnsi="Segoe UI" w:cs="Segoe UI"/>
          <w:i/>
          <w:lang w:val="en"/>
        </w:rPr>
      </w:pPr>
      <w:r w:rsidRPr="00A64E30">
        <w:rPr>
          <w:rFonts w:ascii="Segoe UI" w:eastAsia="Times New Roman" w:hAnsi="Segoe UI" w:cs="Segoe UI"/>
          <w:i/>
          <w:lang w:val="en"/>
        </w:rPr>
        <w:t>(b) the objectives specified in the Apartment Design Guide for the relevant design criteria.</w:t>
      </w:r>
    </w:p>
    <w:p w14:paraId="1C8CE07D" w14:textId="77777777" w:rsidR="00844CD0" w:rsidRPr="00A64E30" w:rsidRDefault="00844CD0" w:rsidP="00844CD0">
      <w:pPr>
        <w:spacing w:after="0" w:line="240" w:lineRule="auto"/>
        <w:jc w:val="both"/>
        <w:rPr>
          <w:rFonts w:ascii="Segoe UI" w:eastAsia="Times New Roman" w:hAnsi="Segoe UI" w:cs="Segoe UI"/>
          <w:i/>
          <w:lang w:val="en-US"/>
        </w:rPr>
      </w:pPr>
    </w:p>
    <w:p w14:paraId="638CD447" w14:textId="02390394" w:rsidR="00844CD0" w:rsidRPr="00A64E30" w:rsidRDefault="00844CD0" w:rsidP="00844CD0">
      <w:pPr>
        <w:spacing w:after="0" w:line="240" w:lineRule="auto"/>
        <w:jc w:val="both"/>
        <w:rPr>
          <w:rFonts w:ascii="Segoe UI" w:eastAsia="Times New Roman" w:hAnsi="Segoe UI" w:cs="Segoe UI"/>
          <w:lang w:val="en-US"/>
        </w:rPr>
      </w:pPr>
      <w:r w:rsidRPr="00A64E30">
        <w:rPr>
          <w:rFonts w:ascii="Segoe UI" w:eastAsia="Times New Roman" w:hAnsi="Segoe UI" w:cs="Segoe UI"/>
          <w:lang w:val="en-US"/>
        </w:rPr>
        <w:t xml:space="preserve">The proposal has been designed in accordance with the ADG and a compliance table </w:t>
      </w:r>
      <w:r w:rsidR="00624456" w:rsidRPr="00A64E30">
        <w:rPr>
          <w:rFonts w:ascii="Segoe UI" w:eastAsia="Times New Roman" w:hAnsi="Segoe UI" w:cs="Segoe UI"/>
          <w:lang w:val="en-US"/>
        </w:rPr>
        <w:t>summarizing</w:t>
      </w:r>
      <w:r w:rsidRPr="00A64E30">
        <w:rPr>
          <w:rFonts w:ascii="Segoe UI" w:eastAsia="Times New Roman" w:hAnsi="Segoe UI" w:cs="Segoe UI"/>
          <w:lang w:val="en-US"/>
        </w:rPr>
        <w:t xml:space="preserve"> the proposal against the ADG has been included as an attachment to the report (refer Attachment </w:t>
      </w:r>
      <w:r w:rsidR="009531F6" w:rsidRPr="00A64E30">
        <w:rPr>
          <w:rFonts w:ascii="Segoe UI" w:eastAsia="Times New Roman" w:hAnsi="Segoe UI" w:cs="Segoe UI"/>
          <w:lang w:val="en-US"/>
        </w:rPr>
        <w:t>B</w:t>
      </w:r>
      <w:r w:rsidRPr="00A64E30">
        <w:rPr>
          <w:rFonts w:ascii="Segoe UI" w:eastAsia="Times New Roman" w:hAnsi="Segoe UI" w:cs="Segoe UI"/>
          <w:lang w:val="en-US"/>
        </w:rPr>
        <w:t xml:space="preserve">). </w:t>
      </w:r>
      <w:r w:rsidR="008A3D9B" w:rsidRPr="00A64E30">
        <w:rPr>
          <w:rFonts w:ascii="Segoe UI" w:eastAsia="Times New Roman" w:hAnsi="Segoe UI" w:cs="Segoe UI"/>
          <w:lang w:val="en-US"/>
        </w:rPr>
        <w:t>Several</w:t>
      </w:r>
      <w:r w:rsidR="00504EA3" w:rsidRPr="00A64E30">
        <w:rPr>
          <w:rFonts w:ascii="Segoe UI" w:eastAsia="Times New Roman" w:hAnsi="Segoe UI" w:cs="Segoe UI"/>
          <w:lang w:val="en-US"/>
        </w:rPr>
        <w:t xml:space="preserve"> </w:t>
      </w:r>
      <w:r w:rsidR="00FE6808" w:rsidRPr="00A64E30">
        <w:rPr>
          <w:rFonts w:ascii="Segoe UI" w:eastAsia="Times New Roman" w:hAnsi="Segoe UI" w:cs="Segoe UI"/>
          <w:lang w:val="en-US"/>
        </w:rPr>
        <w:t xml:space="preserve">minor </w:t>
      </w:r>
      <w:r w:rsidR="00504EA3" w:rsidRPr="00A64E30">
        <w:rPr>
          <w:rFonts w:ascii="Segoe UI" w:eastAsia="Times New Roman" w:hAnsi="Segoe UI" w:cs="Segoe UI"/>
          <w:lang w:val="en-US"/>
        </w:rPr>
        <w:t>variation</w:t>
      </w:r>
      <w:r w:rsidR="00FE6808" w:rsidRPr="00A64E30">
        <w:rPr>
          <w:rFonts w:ascii="Segoe UI" w:eastAsia="Times New Roman" w:hAnsi="Segoe UI" w:cs="Segoe UI"/>
          <w:lang w:val="en-US"/>
        </w:rPr>
        <w:t>s are</w:t>
      </w:r>
      <w:r w:rsidR="00504EA3" w:rsidRPr="00A64E30">
        <w:rPr>
          <w:rFonts w:ascii="Segoe UI" w:eastAsia="Times New Roman" w:hAnsi="Segoe UI" w:cs="Segoe UI"/>
          <w:lang w:val="en-US"/>
        </w:rPr>
        <w:t xml:space="preserve"> sought to the ADG </w:t>
      </w:r>
      <w:r w:rsidR="00FE6808" w:rsidRPr="00A64E30">
        <w:rPr>
          <w:rFonts w:ascii="Segoe UI" w:eastAsia="Times New Roman" w:hAnsi="Segoe UI" w:cs="Segoe UI"/>
          <w:lang w:val="en-US"/>
        </w:rPr>
        <w:t>criteria</w:t>
      </w:r>
      <w:r w:rsidR="00504EA3" w:rsidRPr="00A64E30">
        <w:rPr>
          <w:rFonts w:ascii="Segoe UI" w:eastAsia="Times New Roman" w:hAnsi="Segoe UI" w:cs="Segoe UI"/>
          <w:lang w:val="en-US"/>
        </w:rPr>
        <w:t xml:space="preserve"> and </w:t>
      </w:r>
      <w:r w:rsidR="00533211" w:rsidRPr="00A64E30">
        <w:rPr>
          <w:rFonts w:ascii="Segoe UI" w:eastAsia="Times New Roman" w:hAnsi="Segoe UI" w:cs="Segoe UI"/>
          <w:lang w:val="en-US"/>
        </w:rPr>
        <w:t xml:space="preserve">are </w:t>
      </w:r>
      <w:r w:rsidR="00504EA3" w:rsidRPr="00A64E30">
        <w:rPr>
          <w:rFonts w:ascii="Segoe UI" w:eastAsia="Times New Roman" w:hAnsi="Segoe UI" w:cs="Segoe UI"/>
          <w:lang w:val="en-US"/>
        </w:rPr>
        <w:t xml:space="preserve">outlined below. </w:t>
      </w:r>
      <w:r w:rsidRPr="00A64E30">
        <w:rPr>
          <w:rFonts w:ascii="Segoe UI" w:eastAsia="Times New Roman" w:hAnsi="Segoe UI" w:cs="Segoe UI"/>
          <w:lang w:val="en-US"/>
        </w:rPr>
        <w:t xml:space="preserve">The following table considers the proposal against the SEPP 65 design quality principles and includes the applicant’s relevant design comments. </w:t>
      </w:r>
    </w:p>
    <w:p w14:paraId="7B49C3BD" w14:textId="77777777" w:rsidR="00504EA3" w:rsidRPr="00A64E30" w:rsidRDefault="00504EA3" w:rsidP="00844CD0">
      <w:pPr>
        <w:spacing w:after="0" w:line="240" w:lineRule="auto"/>
        <w:jc w:val="both"/>
        <w:rPr>
          <w:rFonts w:ascii="Segoe UI" w:eastAsia="Times New Roman" w:hAnsi="Segoe UI" w:cs="Segoe UI"/>
          <w:lang w:val="en-US"/>
        </w:rPr>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7749"/>
      </w:tblGrid>
      <w:tr w:rsidR="00844CD0" w:rsidRPr="00A64E30" w14:paraId="7B04D902" w14:textId="77777777" w:rsidTr="00B5568E">
        <w:tc>
          <w:tcPr>
            <w:tcW w:w="1721" w:type="dxa"/>
            <w:shd w:val="clear" w:color="auto" w:fill="auto"/>
          </w:tcPr>
          <w:p w14:paraId="114AE808" w14:textId="77777777" w:rsidR="00844CD0" w:rsidRPr="00A64E30" w:rsidRDefault="00844CD0" w:rsidP="00844CD0">
            <w:pPr>
              <w:overflowPunct w:val="0"/>
              <w:autoSpaceDE w:val="0"/>
              <w:autoSpaceDN w:val="0"/>
              <w:adjustRightInd w:val="0"/>
              <w:spacing w:after="0" w:line="240" w:lineRule="auto"/>
              <w:jc w:val="both"/>
              <w:textAlignment w:val="baseline"/>
              <w:rPr>
                <w:rFonts w:ascii="Segoe UI" w:eastAsia="Times New Roman" w:hAnsi="Segoe UI" w:cs="Segoe UI"/>
                <w:b/>
                <w:lang w:val="en-GB"/>
              </w:rPr>
            </w:pPr>
            <w:r w:rsidRPr="00A64E30">
              <w:rPr>
                <w:rFonts w:ascii="Segoe UI" w:eastAsia="Times New Roman" w:hAnsi="Segoe UI" w:cs="Segoe UI"/>
                <w:b/>
                <w:lang w:val="en-GB"/>
              </w:rPr>
              <w:t>Principles</w:t>
            </w:r>
          </w:p>
        </w:tc>
        <w:tc>
          <w:tcPr>
            <w:tcW w:w="7803" w:type="dxa"/>
            <w:shd w:val="clear" w:color="auto" w:fill="auto"/>
          </w:tcPr>
          <w:p w14:paraId="01B43FEB" w14:textId="77777777" w:rsidR="00844CD0" w:rsidRPr="00A64E30" w:rsidRDefault="00844CD0" w:rsidP="00844CD0">
            <w:pPr>
              <w:overflowPunct w:val="0"/>
              <w:autoSpaceDE w:val="0"/>
              <w:autoSpaceDN w:val="0"/>
              <w:adjustRightInd w:val="0"/>
              <w:spacing w:after="0" w:line="240" w:lineRule="auto"/>
              <w:jc w:val="both"/>
              <w:textAlignment w:val="baseline"/>
              <w:rPr>
                <w:rFonts w:ascii="Segoe UI" w:eastAsia="Times New Roman" w:hAnsi="Segoe UI" w:cs="Segoe UI"/>
                <w:b/>
                <w:lang w:val="en-GB"/>
              </w:rPr>
            </w:pPr>
            <w:r w:rsidRPr="00A64E30">
              <w:rPr>
                <w:rFonts w:ascii="Segoe UI" w:eastAsia="Times New Roman" w:hAnsi="Segoe UI" w:cs="Segoe UI"/>
                <w:b/>
                <w:lang w:val="en-GB"/>
              </w:rPr>
              <w:t>Proposal (Applicant’s response)</w:t>
            </w:r>
          </w:p>
        </w:tc>
      </w:tr>
      <w:tr w:rsidR="00844CD0" w:rsidRPr="00A64E30" w14:paraId="096E0BF0" w14:textId="77777777" w:rsidTr="00B5568E">
        <w:tc>
          <w:tcPr>
            <w:tcW w:w="1721" w:type="dxa"/>
            <w:shd w:val="clear" w:color="auto" w:fill="auto"/>
          </w:tcPr>
          <w:p w14:paraId="04061C3E" w14:textId="7BC65FFE" w:rsidR="00844CD0" w:rsidRPr="00A64E30" w:rsidRDefault="00844CD0" w:rsidP="00844CD0">
            <w:pPr>
              <w:overflowPunct w:val="0"/>
              <w:autoSpaceDE w:val="0"/>
              <w:autoSpaceDN w:val="0"/>
              <w:adjustRightInd w:val="0"/>
              <w:spacing w:after="0" w:line="240" w:lineRule="auto"/>
              <w:jc w:val="both"/>
              <w:textAlignment w:val="baseline"/>
              <w:rPr>
                <w:rFonts w:ascii="Segoe UI" w:eastAsia="Times New Roman" w:hAnsi="Segoe UI" w:cs="Segoe UI"/>
                <w:lang w:val="en-GB"/>
              </w:rPr>
            </w:pPr>
            <w:r w:rsidRPr="00A64E30">
              <w:rPr>
                <w:rFonts w:ascii="Segoe UI" w:eastAsia="Times New Roman" w:hAnsi="Segoe UI" w:cs="Segoe UI"/>
                <w:lang w:val="en-GB"/>
              </w:rPr>
              <w:t>Context &amp; Neighbourhood Character</w:t>
            </w:r>
          </w:p>
          <w:p w14:paraId="797619F6" w14:textId="77777777" w:rsidR="00844CD0" w:rsidRPr="00A64E30" w:rsidRDefault="00844CD0" w:rsidP="00844CD0">
            <w:pPr>
              <w:overflowPunct w:val="0"/>
              <w:autoSpaceDE w:val="0"/>
              <w:autoSpaceDN w:val="0"/>
              <w:adjustRightInd w:val="0"/>
              <w:spacing w:after="0" w:line="240" w:lineRule="auto"/>
              <w:jc w:val="both"/>
              <w:textAlignment w:val="baseline"/>
              <w:rPr>
                <w:rFonts w:ascii="Segoe UI" w:eastAsia="Times New Roman" w:hAnsi="Segoe UI" w:cs="Segoe UI"/>
                <w:lang w:val="en-GB"/>
              </w:rPr>
            </w:pPr>
          </w:p>
        </w:tc>
        <w:tc>
          <w:tcPr>
            <w:tcW w:w="7803" w:type="dxa"/>
            <w:shd w:val="clear" w:color="auto" w:fill="auto"/>
          </w:tcPr>
          <w:p w14:paraId="4CAD9F4D" w14:textId="08D28877" w:rsidR="00844CD0" w:rsidRPr="00A64E30" w:rsidRDefault="00844CD0" w:rsidP="00844CD0">
            <w:pPr>
              <w:spacing w:after="0" w:line="240" w:lineRule="auto"/>
              <w:jc w:val="both"/>
              <w:rPr>
                <w:rFonts w:ascii="Segoe UI" w:hAnsi="Segoe UI" w:cs="Segoe UI"/>
              </w:rPr>
            </w:pPr>
            <w:r w:rsidRPr="00A64E30">
              <w:rPr>
                <w:rFonts w:ascii="Segoe UI" w:hAnsi="Segoe UI" w:cs="Segoe UI"/>
              </w:rPr>
              <w:t>The desirable elements of the locations current character are its proximity to Long Jetty Foreshore Reserve and the amenity provided by the Diggers club. The neighbourhood is characterised by two typologies, the Hotel and Club which embody a larger building type and small residential dwellings of one to two stor</w:t>
            </w:r>
            <w:r w:rsidR="008A3D9B">
              <w:rPr>
                <w:rFonts w:ascii="Segoe UI" w:hAnsi="Segoe UI" w:cs="Segoe UI"/>
              </w:rPr>
              <w:t>ey</w:t>
            </w:r>
            <w:r w:rsidRPr="00A64E30">
              <w:rPr>
                <w:rFonts w:ascii="Segoe UI" w:hAnsi="Segoe UI" w:cs="Segoe UI"/>
              </w:rPr>
              <w:t xml:space="preserve">s. The proposal facilitates the transition between these two typologies by providing a larger structure with residential materials and distinct individual dwellings to create a human scale, contributing to the quality and identity of the area. </w:t>
            </w:r>
          </w:p>
          <w:p w14:paraId="1F74CC8C" w14:textId="77777777" w:rsidR="00B5568E" w:rsidRPr="00A64E30" w:rsidRDefault="00B5568E" w:rsidP="00844CD0">
            <w:pPr>
              <w:spacing w:after="0" w:line="240" w:lineRule="auto"/>
              <w:jc w:val="both"/>
              <w:rPr>
                <w:rFonts w:ascii="Segoe UI" w:hAnsi="Segoe UI" w:cs="Segoe UI"/>
              </w:rPr>
            </w:pPr>
          </w:p>
          <w:p w14:paraId="5F98F14D" w14:textId="1B978923" w:rsidR="00844CD0" w:rsidRPr="00A64E30" w:rsidRDefault="00844CD0" w:rsidP="00844CD0">
            <w:pPr>
              <w:spacing w:after="0" w:line="240" w:lineRule="auto"/>
              <w:jc w:val="both"/>
              <w:rPr>
                <w:rFonts w:ascii="Segoe UI" w:hAnsi="Segoe UI" w:cs="Segoe UI"/>
              </w:rPr>
            </w:pPr>
            <w:r w:rsidRPr="00A64E30">
              <w:rPr>
                <w:rFonts w:ascii="Segoe UI" w:hAnsi="Segoe UI" w:cs="Segoe UI"/>
              </w:rPr>
              <w:t xml:space="preserve">The proposal responds to the local context and neighbourhood character by maintaining an appropriate scale within the planning parameters. It will </w:t>
            </w:r>
            <w:r w:rsidRPr="00A64E30">
              <w:rPr>
                <w:rFonts w:ascii="Segoe UI" w:hAnsi="Segoe UI" w:cs="Segoe UI"/>
              </w:rPr>
              <w:lastRenderedPageBreak/>
              <w:t>provide landscaping and planting links to the perimeter and visual connections to the large and central courtyard. The physical link to the club also connects the proposal to the context and neighbourhood.</w:t>
            </w:r>
          </w:p>
        </w:tc>
      </w:tr>
      <w:tr w:rsidR="00844CD0" w:rsidRPr="00A64E30" w14:paraId="5939E799" w14:textId="77777777" w:rsidTr="00B5568E">
        <w:tc>
          <w:tcPr>
            <w:tcW w:w="1721" w:type="dxa"/>
            <w:shd w:val="clear" w:color="auto" w:fill="auto"/>
          </w:tcPr>
          <w:p w14:paraId="25E99AB8" w14:textId="3C5CFA5D" w:rsidR="00B5568E" w:rsidRPr="00A64E30" w:rsidRDefault="00B5568E" w:rsidP="00B5568E">
            <w:pPr>
              <w:spacing w:after="0" w:line="240" w:lineRule="auto"/>
              <w:jc w:val="both"/>
              <w:rPr>
                <w:rFonts w:ascii="Segoe UI" w:eastAsia="Times New Roman" w:hAnsi="Segoe UI" w:cs="Segoe UI"/>
                <w:lang w:val="en-US"/>
              </w:rPr>
            </w:pPr>
            <w:r w:rsidRPr="00A64E30">
              <w:rPr>
                <w:rFonts w:ascii="Segoe UI" w:eastAsia="Times New Roman" w:hAnsi="Segoe UI" w:cs="Segoe UI"/>
                <w:lang w:val="en-US"/>
              </w:rPr>
              <w:lastRenderedPageBreak/>
              <w:t>Built Form and</w:t>
            </w:r>
          </w:p>
          <w:p w14:paraId="7F200944" w14:textId="77777777" w:rsidR="00844CD0" w:rsidRPr="00A64E30" w:rsidRDefault="00844CD0" w:rsidP="00844CD0">
            <w:pPr>
              <w:spacing w:after="0" w:line="240" w:lineRule="auto"/>
              <w:jc w:val="both"/>
              <w:rPr>
                <w:rFonts w:ascii="Segoe UI" w:eastAsia="Times New Roman" w:hAnsi="Segoe UI" w:cs="Segoe UI"/>
                <w:lang w:val="en-US"/>
              </w:rPr>
            </w:pPr>
            <w:r w:rsidRPr="00A64E30">
              <w:rPr>
                <w:rFonts w:ascii="Segoe UI" w:eastAsia="Times New Roman" w:hAnsi="Segoe UI" w:cs="Segoe UI"/>
                <w:lang w:val="en-US"/>
              </w:rPr>
              <w:t xml:space="preserve">Scale </w:t>
            </w:r>
          </w:p>
          <w:p w14:paraId="23FE93CE" w14:textId="77777777" w:rsidR="00844CD0" w:rsidRPr="00A64E30" w:rsidRDefault="00844CD0" w:rsidP="00844CD0">
            <w:pPr>
              <w:overflowPunct w:val="0"/>
              <w:autoSpaceDE w:val="0"/>
              <w:autoSpaceDN w:val="0"/>
              <w:adjustRightInd w:val="0"/>
              <w:spacing w:after="0" w:line="240" w:lineRule="auto"/>
              <w:jc w:val="both"/>
              <w:textAlignment w:val="baseline"/>
              <w:rPr>
                <w:rFonts w:ascii="Segoe UI" w:eastAsia="Times New Roman" w:hAnsi="Segoe UI" w:cs="Segoe UI"/>
                <w:lang w:val="en-GB"/>
              </w:rPr>
            </w:pPr>
          </w:p>
        </w:tc>
        <w:tc>
          <w:tcPr>
            <w:tcW w:w="7803" w:type="dxa"/>
            <w:shd w:val="clear" w:color="auto" w:fill="auto"/>
          </w:tcPr>
          <w:p w14:paraId="73CC8237" w14:textId="20CEFBEF" w:rsidR="00B5568E" w:rsidRPr="00A64E30" w:rsidRDefault="00B5568E" w:rsidP="00B5568E">
            <w:pPr>
              <w:spacing w:after="0" w:line="240" w:lineRule="auto"/>
              <w:jc w:val="both"/>
              <w:rPr>
                <w:rFonts w:ascii="Segoe UI" w:hAnsi="Segoe UI" w:cs="Segoe UI"/>
              </w:rPr>
            </w:pPr>
            <w:r w:rsidRPr="00A64E30">
              <w:rPr>
                <w:rFonts w:ascii="Segoe UI" w:hAnsi="Segoe UI" w:cs="Segoe UI"/>
              </w:rPr>
              <w:t xml:space="preserve">The proposal is under </w:t>
            </w:r>
            <w:r w:rsidR="008A3D9B">
              <w:rPr>
                <w:rFonts w:ascii="Segoe UI" w:hAnsi="Segoe UI" w:cs="Segoe UI"/>
              </w:rPr>
              <w:t xml:space="preserve">both </w:t>
            </w:r>
            <w:r w:rsidRPr="00A64E30">
              <w:rPr>
                <w:rFonts w:ascii="Segoe UI" w:hAnsi="Segoe UI" w:cs="Segoe UI"/>
              </w:rPr>
              <w:t>LEP Height limit</w:t>
            </w:r>
            <w:r w:rsidR="008A3D9B">
              <w:rPr>
                <w:rFonts w:ascii="Segoe UI" w:hAnsi="Segoe UI" w:cs="Segoe UI"/>
              </w:rPr>
              <w:t>s</w:t>
            </w:r>
            <w:r w:rsidRPr="00A64E30">
              <w:rPr>
                <w:rFonts w:ascii="Segoe UI" w:hAnsi="Segoe UI" w:cs="Segoe UI"/>
              </w:rPr>
              <w:t xml:space="preserve">. It will allow good solar access internally and externally. The height of the buildings responds to the context, with greater height near the larger bulk of the Hotel and Club and lower heights to respond to the smaller scale of the dwellings along Archbold Road and Gallipoli Road. The elements of the building are broken up to provide access to views, privacy and shading and create a human scale to the proposal. </w:t>
            </w:r>
          </w:p>
          <w:p w14:paraId="7AAEA14E" w14:textId="77777777" w:rsidR="00B5568E" w:rsidRPr="00A64E30" w:rsidRDefault="00B5568E" w:rsidP="00B5568E">
            <w:pPr>
              <w:spacing w:after="0" w:line="240" w:lineRule="auto"/>
              <w:jc w:val="both"/>
              <w:rPr>
                <w:rFonts w:ascii="Segoe UI" w:hAnsi="Segoe UI" w:cs="Segoe UI"/>
              </w:rPr>
            </w:pPr>
          </w:p>
          <w:p w14:paraId="3E0D69BE" w14:textId="1D5110CE" w:rsidR="00B5568E" w:rsidRPr="00A64E30" w:rsidRDefault="00B5568E" w:rsidP="00B5568E">
            <w:pPr>
              <w:spacing w:after="0" w:line="240" w:lineRule="auto"/>
              <w:jc w:val="both"/>
              <w:rPr>
                <w:rFonts w:ascii="Segoe UI" w:hAnsi="Segoe UI" w:cs="Segoe UI"/>
              </w:rPr>
            </w:pPr>
            <w:r w:rsidRPr="00A64E30">
              <w:rPr>
                <w:rFonts w:ascii="Segoe UI" w:hAnsi="Segoe UI" w:cs="Segoe UI"/>
              </w:rPr>
              <w:t>The design responds to the change in levels in the site by creating different pedestrian access points at ground level and creating a vehicular access on Gallipoli Road. The height of the proposal responds to existing height of surrounding buildings by increasing in height towards the hotel and club and reducing in height at Archbold Road where the townhouses across the road are two stor</w:t>
            </w:r>
            <w:r w:rsidR="008A3D9B">
              <w:rPr>
                <w:rFonts w:ascii="Segoe UI" w:hAnsi="Segoe UI" w:cs="Segoe UI"/>
              </w:rPr>
              <w:t>ey</w:t>
            </w:r>
            <w:r w:rsidRPr="00A64E30">
              <w:rPr>
                <w:rFonts w:ascii="Segoe UI" w:hAnsi="Segoe UI" w:cs="Segoe UI"/>
              </w:rPr>
              <w:t>s. The site is also lower in the centre to facilitate views across Tuggerah Lake for the apartments which also breaks up the façade on Gallipoli Road.</w:t>
            </w:r>
          </w:p>
          <w:p w14:paraId="690DFF14" w14:textId="77777777" w:rsidR="00B5568E" w:rsidRPr="00A64E30" w:rsidRDefault="00B5568E" w:rsidP="00B5568E">
            <w:pPr>
              <w:spacing w:after="0" w:line="240" w:lineRule="auto"/>
              <w:jc w:val="both"/>
              <w:rPr>
                <w:rFonts w:ascii="Segoe UI" w:hAnsi="Segoe UI" w:cs="Segoe UI"/>
              </w:rPr>
            </w:pPr>
          </w:p>
          <w:p w14:paraId="78791C26" w14:textId="24593B7F" w:rsidR="00844CD0" w:rsidRPr="00A64E30" w:rsidRDefault="00B5568E" w:rsidP="00B5568E">
            <w:pPr>
              <w:spacing w:after="0" w:line="240" w:lineRule="auto"/>
              <w:jc w:val="both"/>
              <w:rPr>
                <w:rFonts w:ascii="Segoe UI" w:eastAsia="Times New Roman" w:hAnsi="Segoe UI" w:cs="Segoe UI"/>
                <w:color w:val="000000"/>
                <w:lang w:val="en-US"/>
              </w:rPr>
            </w:pPr>
            <w:r w:rsidRPr="00A64E30">
              <w:rPr>
                <w:rFonts w:ascii="Segoe UI" w:hAnsi="Segoe UI" w:cs="Segoe UI"/>
              </w:rPr>
              <w:t>The design concept for the proposal is to include a core green space through the centre of the site to create a major open connection for the Development that allows light and natural ventilation flow to the buildings. The height and set back treatment allow maximum solar access to the apartments and to the neighbouring properties.</w:t>
            </w:r>
          </w:p>
        </w:tc>
      </w:tr>
      <w:tr w:rsidR="00844CD0" w:rsidRPr="00A64E30" w14:paraId="18192033" w14:textId="77777777" w:rsidTr="00B5568E">
        <w:tc>
          <w:tcPr>
            <w:tcW w:w="1721" w:type="dxa"/>
            <w:shd w:val="clear" w:color="auto" w:fill="auto"/>
          </w:tcPr>
          <w:p w14:paraId="71D4A57B" w14:textId="5327E12E" w:rsidR="00844CD0" w:rsidRPr="00A64E30" w:rsidRDefault="00B5568E" w:rsidP="00B5568E">
            <w:pPr>
              <w:spacing w:after="0" w:line="240" w:lineRule="auto"/>
              <w:jc w:val="both"/>
              <w:rPr>
                <w:rFonts w:ascii="Segoe UI" w:eastAsia="Times New Roman" w:hAnsi="Segoe UI" w:cs="Segoe UI"/>
                <w:lang w:val="en-GB"/>
              </w:rPr>
            </w:pPr>
            <w:r w:rsidRPr="00A64E30">
              <w:rPr>
                <w:rFonts w:ascii="Segoe UI" w:eastAsia="Times New Roman" w:hAnsi="Segoe UI" w:cs="Segoe UI"/>
                <w:lang w:val="en-GB"/>
              </w:rPr>
              <w:t>Density</w:t>
            </w:r>
          </w:p>
        </w:tc>
        <w:tc>
          <w:tcPr>
            <w:tcW w:w="7803" w:type="dxa"/>
            <w:shd w:val="clear" w:color="auto" w:fill="auto"/>
          </w:tcPr>
          <w:p w14:paraId="7038221B" w14:textId="1F0DCC8A"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The FSR for the development is under the LEP FSR controls. The design offers a high level of amenity for residents and each apartment, resulting in a density appropriate to the site and its context. </w:t>
            </w:r>
            <w:r w:rsidR="008A3D9B" w:rsidRPr="00A64E30">
              <w:rPr>
                <w:rFonts w:ascii="Segoe UI" w:hAnsi="Segoe UI" w:cs="Segoe UI"/>
              </w:rPr>
              <w:t>Two-bedroom</w:t>
            </w:r>
            <w:r w:rsidRPr="00A64E30">
              <w:rPr>
                <w:rFonts w:ascii="Segoe UI" w:hAnsi="Segoe UI" w:cs="Segoe UI"/>
              </w:rPr>
              <w:t xml:space="preserve"> apartments allow couples and singles to have one bedroom for sleeping and an additional bedroom for guests or hobbies.</w:t>
            </w:r>
          </w:p>
          <w:p w14:paraId="61956575" w14:textId="77777777" w:rsidR="00B5568E" w:rsidRPr="00A64E30" w:rsidRDefault="00B5568E" w:rsidP="00844CD0">
            <w:pPr>
              <w:spacing w:after="0" w:line="240" w:lineRule="auto"/>
              <w:jc w:val="both"/>
              <w:rPr>
                <w:rFonts w:ascii="Segoe UI" w:hAnsi="Segoe UI" w:cs="Segoe UI"/>
              </w:rPr>
            </w:pPr>
          </w:p>
          <w:p w14:paraId="6C05C3F6" w14:textId="77777777" w:rsidR="008A3D9B" w:rsidRDefault="00B5568E" w:rsidP="00844CD0">
            <w:pPr>
              <w:spacing w:after="0" w:line="240" w:lineRule="auto"/>
              <w:jc w:val="both"/>
              <w:rPr>
                <w:rFonts w:ascii="Segoe UI" w:hAnsi="Segoe UI" w:cs="Segoe UI"/>
              </w:rPr>
            </w:pPr>
            <w:r w:rsidRPr="00A64E30">
              <w:rPr>
                <w:rFonts w:ascii="Segoe UI" w:hAnsi="Segoe UI" w:cs="Segoe UI"/>
              </w:rPr>
              <w:t xml:space="preserve">The apartments have been designed to facilitate views to Tuggerah Lake, have good solar design and natural ventilation. Each unit has wide windows and doors that allow good solar access and good views and ventilation. Each apartment has the higher level of amenity required for Seniors Living in the form of a larger adaptable bedroom and bathroom and generous living areas. </w:t>
            </w:r>
          </w:p>
          <w:p w14:paraId="7032264D" w14:textId="77777777" w:rsidR="008A3D9B" w:rsidRDefault="008A3D9B" w:rsidP="00844CD0">
            <w:pPr>
              <w:spacing w:after="0" w:line="240" w:lineRule="auto"/>
              <w:jc w:val="both"/>
              <w:rPr>
                <w:rFonts w:ascii="Segoe UI" w:hAnsi="Segoe UI" w:cs="Segoe UI"/>
              </w:rPr>
            </w:pPr>
          </w:p>
          <w:p w14:paraId="05DD5BD8" w14:textId="72BFBDCF"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There are three community outdoor areas which add to the amenity of the residents. The common outdoor area on Level 5 offers broad views across the water for small gatherings. The space on Level </w:t>
            </w:r>
            <w:r w:rsidR="008A3D9B">
              <w:rPr>
                <w:rFonts w:ascii="Segoe UI" w:hAnsi="Segoe UI" w:cs="Segoe UI"/>
              </w:rPr>
              <w:t>2</w:t>
            </w:r>
            <w:r w:rsidRPr="00A64E30">
              <w:rPr>
                <w:rFonts w:ascii="Segoe UI" w:hAnsi="Segoe UI" w:cs="Segoe UI"/>
              </w:rPr>
              <w:t xml:space="preserve"> contains a community garden, BBQ area and views of the Long Jetty. The core green space on Level </w:t>
            </w:r>
            <w:r w:rsidR="008A3D9B">
              <w:rPr>
                <w:rFonts w:ascii="Segoe UI" w:hAnsi="Segoe UI" w:cs="Segoe UI"/>
              </w:rPr>
              <w:t>1</w:t>
            </w:r>
            <w:r w:rsidRPr="00A64E30">
              <w:rPr>
                <w:rFonts w:ascii="Segoe UI" w:hAnsi="Segoe UI" w:cs="Segoe UI"/>
              </w:rPr>
              <w:t xml:space="preserve"> provides a green outlook for the courtyard units and provides separation and privacy between units.</w:t>
            </w:r>
          </w:p>
        </w:tc>
      </w:tr>
      <w:tr w:rsidR="00844CD0" w:rsidRPr="00A64E30" w14:paraId="234E8FFB" w14:textId="77777777" w:rsidTr="00B5568E">
        <w:tc>
          <w:tcPr>
            <w:tcW w:w="1721" w:type="dxa"/>
            <w:shd w:val="clear" w:color="auto" w:fill="auto"/>
          </w:tcPr>
          <w:p w14:paraId="4EE2CE4C" w14:textId="5B6BF7EF" w:rsidR="00844CD0" w:rsidRPr="00A64E30" w:rsidRDefault="00B5568E" w:rsidP="00844CD0">
            <w:pPr>
              <w:overflowPunct w:val="0"/>
              <w:autoSpaceDE w:val="0"/>
              <w:autoSpaceDN w:val="0"/>
              <w:adjustRightInd w:val="0"/>
              <w:spacing w:after="0" w:line="240" w:lineRule="auto"/>
              <w:jc w:val="both"/>
              <w:textAlignment w:val="baseline"/>
              <w:rPr>
                <w:rFonts w:ascii="Segoe UI" w:eastAsia="Times New Roman" w:hAnsi="Segoe UI" w:cs="Segoe UI"/>
                <w:lang w:val="en-GB"/>
              </w:rPr>
            </w:pPr>
            <w:r w:rsidRPr="00A64E30">
              <w:rPr>
                <w:rFonts w:ascii="Segoe UI" w:eastAsia="Times New Roman" w:hAnsi="Segoe UI" w:cs="Segoe UI"/>
                <w:lang w:val="en-GB"/>
              </w:rPr>
              <w:t>Sustainability</w:t>
            </w:r>
          </w:p>
        </w:tc>
        <w:tc>
          <w:tcPr>
            <w:tcW w:w="7803" w:type="dxa"/>
            <w:shd w:val="clear" w:color="auto" w:fill="auto"/>
          </w:tcPr>
          <w:p w14:paraId="4D8301E6" w14:textId="77777777"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The proposed development includes numerous initiatives that contribute to the efficient use of resources, through sustainable design measures and actively managed systems. These can be summarised as follows: </w:t>
            </w:r>
          </w:p>
          <w:p w14:paraId="533052C5" w14:textId="77777777"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 North – South orientation of the building forms to maximise solar access to the development. </w:t>
            </w:r>
          </w:p>
          <w:p w14:paraId="6EEA2E64" w14:textId="77777777" w:rsidR="00B5568E" w:rsidRPr="00A64E30" w:rsidRDefault="00B5568E" w:rsidP="00844CD0">
            <w:pPr>
              <w:spacing w:after="0" w:line="240" w:lineRule="auto"/>
              <w:jc w:val="both"/>
              <w:rPr>
                <w:rFonts w:ascii="Segoe UI" w:hAnsi="Segoe UI" w:cs="Segoe UI"/>
              </w:rPr>
            </w:pPr>
            <w:r w:rsidRPr="00A64E30">
              <w:rPr>
                <w:rFonts w:ascii="Segoe UI" w:hAnsi="Segoe UI" w:cs="Segoe UI"/>
              </w:rPr>
              <w:lastRenderedPageBreak/>
              <w:t xml:space="preserve">• 78% of apartments receiving 3 hours of direct sunlight to the main living spaces and outdoor areas at midwinter, 83% receive 2 hours. </w:t>
            </w:r>
          </w:p>
          <w:p w14:paraId="653D7789" w14:textId="77777777"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 69% of apartments receive natural cross ventilation. </w:t>
            </w:r>
          </w:p>
          <w:p w14:paraId="124378C9" w14:textId="77777777"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 Operable glazing, including awning windows to allow natural ventilation and reduce heating and cooling requirements. </w:t>
            </w:r>
          </w:p>
          <w:p w14:paraId="058ABA5F" w14:textId="77777777"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 Deep recesses on the façade to reduce excessive solar gain and moderate occupant privacy, whilst also allowing for natural ventilation and daylight to the adjacent living space. </w:t>
            </w:r>
          </w:p>
          <w:p w14:paraId="0148BAD7" w14:textId="77777777"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 Shading devices designed to provide shade in Summer and allow Solar Access in Winter </w:t>
            </w:r>
          </w:p>
          <w:p w14:paraId="09C400ED" w14:textId="77777777"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 A minimum of 4 hours solar access to existing neighbours’ private outdoor areas. </w:t>
            </w:r>
          </w:p>
          <w:p w14:paraId="20607C2E" w14:textId="3088C395"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 Compliance with BASIX, </w:t>
            </w:r>
            <w:proofErr w:type="spellStart"/>
            <w:r w:rsidRPr="00A64E30">
              <w:rPr>
                <w:rFonts w:ascii="Segoe UI" w:hAnsi="Segoe UI" w:cs="Segoe UI"/>
              </w:rPr>
              <w:t>Nathers</w:t>
            </w:r>
            <w:proofErr w:type="spellEnd"/>
            <w:r w:rsidRPr="00A64E30">
              <w:rPr>
                <w:rFonts w:ascii="Segoe UI" w:hAnsi="Segoe UI" w:cs="Segoe UI"/>
              </w:rPr>
              <w:t xml:space="preserve"> and Section J </w:t>
            </w:r>
          </w:p>
          <w:p w14:paraId="25EAF47F" w14:textId="77777777"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 Selection of low maintenance materials. </w:t>
            </w:r>
          </w:p>
          <w:p w14:paraId="02953580" w14:textId="6E78A8A7"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 Use of green podiums and planting throughout. </w:t>
            </w:r>
          </w:p>
          <w:p w14:paraId="6C6EB73E" w14:textId="77777777"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 Low water planting and use of rainwater tanks. </w:t>
            </w:r>
          </w:p>
          <w:p w14:paraId="77F02351" w14:textId="77777777"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 Re-use of waste and excess materials. </w:t>
            </w:r>
          </w:p>
          <w:p w14:paraId="6E112893" w14:textId="41B28048" w:rsidR="00844CD0" w:rsidRPr="00A64E30" w:rsidRDefault="00B5568E" w:rsidP="00844CD0">
            <w:pPr>
              <w:spacing w:after="0" w:line="240" w:lineRule="auto"/>
              <w:jc w:val="both"/>
              <w:rPr>
                <w:rFonts w:ascii="Segoe UI" w:eastAsia="Times New Roman" w:hAnsi="Segoe UI" w:cs="Segoe UI"/>
                <w:color w:val="000000"/>
                <w:lang w:val="en-US"/>
              </w:rPr>
            </w:pPr>
            <w:r w:rsidRPr="00A64E30">
              <w:rPr>
                <w:rFonts w:ascii="Segoe UI" w:hAnsi="Segoe UI" w:cs="Segoe UI"/>
              </w:rPr>
              <w:t>• Use of solar panels.</w:t>
            </w:r>
          </w:p>
        </w:tc>
      </w:tr>
      <w:tr w:rsidR="00844CD0" w:rsidRPr="00A64E30" w14:paraId="1EE60A09" w14:textId="77777777" w:rsidTr="00B5568E">
        <w:tc>
          <w:tcPr>
            <w:tcW w:w="1721" w:type="dxa"/>
            <w:shd w:val="clear" w:color="auto" w:fill="auto"/>
          </w:tcPr>
          <w:p w14:paraId="1825B2A5" w14:textId="2C7FD29B" w:rsidR="00844CD0" w:rsidRPr="00A64E30" w:rsidRDefault="00B5568E" w:rsidP="00844CD0">
            <w:pPr>
              <w:overflowPunct w:val="0"/>
              <w:autoSpaceDE w:val="0"/>
              <w:autoSpaceDN w:val="0"/>
              <w:adjustRightInd w:val="0"/>
              <w:spacing w:after="0" w:line="240" w:lineRule="auto"/>
              <w:jc w:val="both"/>
              <w:textAlignment w:val="baseline"/>
              <w:rPr>
                <w:rFonts w:ascii="Segoe UI" w:eastAsia="Times New Roman" w:hAnsi="Segoe UI" w:cs="Segoe UI"/>
                <w:lang w:val="en-GB"/>
              </w:rPr>
            </w:pPr>
            <w:r w:rsidRPr="00A64E30">
              <w:rPr>
                <w:rFonts w:ascii="Segoe UI" w:hAnsi="Segoe UI" w:cs="Segoe UI"/>
                <w:lang w:val="en-GB"/>
              </w:rPr>
              <w:lastRenderedPageBreak/>
              <w:t>Landscape</w:t>
            </w:r>
          </w:p>
        </w:tc>
        <w:tc>
          <w:tcPr>
            <w:tcW w:w="7803" w:type="dxa"/>
            <w:shd w:val="clear" w:color="auto" w:fill="auto"/>
          </w:tcPr>
          <w:p w14:paraId="60E3A423" w14:textId="77777777"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The Proposal includes several areas dedicated to landscaping, which have been integrated into the overall building design. Existing trees are retained on the East Elevation and additional street trees will be planted on all street frontages which will enhance the existing streetscape. Private outdoor areas on the Ground Level are designed to allow gardening opportunities for residents as well as private spaces for relaxation. </w:t>
            </w:r>
          </w:p>
          <w:p w14:paraId="13C0BD06" w14:textId="77777777" w:rsidR="008A3D9B" w:rsidRDefault="008A3D9B" w:rsidP="00844CD0">
            <w:pPr>
              <w:spacing w:after="0" w:line="240" w:lineRule="auto"/>
              <w:jc w:val="both"/>
              <w:rPr>
                <w:rFonts w:ascii="Segoe UI" w:hAnsi="Segoe UI" w:cs="Segoe UI"/>
              </w:rPr>
            </w:pPr>
          </w:p>
          <w:p w14:paraId="79431E15" w14:textId="40E1AB7B" w:rsidR="00844CD0" w:rsidRPr="00A64E30" w:rsidRDefault="00B5568E" w:rsidP="00844CD0">
            <w:pPr>
              <w:spacing w:after="0" w:line="240" w:lineRule="auto"/>
              <w:jc w:val="both"/>
              <w:rPr>
                <w:rFonts w:ascii="Segoe UI" w:eastAsia="Times New Roman" w:hAnsi="Segoe UI" w:cs="Segoe UI"/>
                <w:color w:val="000000"/>
                <w:lang w:val="en-US"/>
              </w:rPr>
            </w:pPr>
            <w:r w:rsidRPr="00A64E30">
              <w:rPr>
                <w:rFonts w:ascii="Segoe UI" w:hAnsi="Segoe UI" w:cs="Segoe UI"/>
              </w:rPr>
              <w:t>There are three generous private common outdoor areas provided for the Residents. The primary area is located on Level 1 in the centre of the site and provides park like surrounds with grassy areas and seating. There is another area located on the roof level of the of the second floor of the West building and includes a viewing platform to Long Jetty, a BBQ area</w:t>
            </w:r>
            <w:r w:rsidR="008A3D9B">
              <w:rPr>
                <w:rFonts w:ascii="Segoe UI" w:hAnsi="Segoe UI" w:cs="Segoe UI"/>
              </w:rPr>
              <w:t>,</w:t>
            </w:r>
            <w:r w:rsidRPr="00A64E30">
              <w:rPr>
                <w:rFonts w:ascii="Segoe UI" w:hAnsi="Segoe UI" w:cs="Segoe UI"/>
              </w:rPr>
              <w:t xml:space="preserve"> and a community garden. Another private common outdoor area is located on Level 5 of the East building and features similar facilities and sweeping views.</w:t>
            </w:r>
          </w:p>
        </w:tc>
      </w:tr>
      <w:tr w:rsidR="00844CD0" w:rsidRPr="00A64E30" w14:paraId="3CDC2273" w14:textId="77777777" w:rsidTr="00B5568E">
        <w:tc>
          <w:tcPr>
            <w:tcW w:w="1721" w:type="dxa"/>
            <w:shd w:val="clear" w:color="auto" w:fill="auto"/>
          </w:tcPr>
          <w:p w14:paraId="71E794F7" w14:textId="65528790" w:rsidR="00844CD0" w:rsidRPr="00A64E30" w:rsidRDefault="00844CD0" w:rsidP="00844CD0">
            <w:pPr>
              <w:overflowPunct w:val="0"/>
              <w:autoSpaceDE w:val="0"/>
              <w:autoSpaceDN w:val="0"/>
              <w:adjustRightInd w:val="0"/>
              <w:spacing w:after="0" w:line="240" w:lineRule="auto"/>
              <w:jc w:val="both"/>
              <w:textAlignment w:val="baseline"/>
              <w:rPr>
                <w:rFonts w:ascii="Segoe UI" w:eastAsia="Times New Roman" w:hAnsi="Segoe UI" w:cs="Segoe UI"/>
                <w:lang w:val="en-GB"/>
              </w:rPr>
            </w:pPr>
            <w:r w:rsidRPr="00A64E30">
              <w:rPr>
                <w:rFonts w:ascii="Segoe UI" w:hAnsi="Segoe UI" w:cs="Segoe UI"/>
                <w:lang w:val="en-GB"/>
              </w:rPr>
              <w:t>Amenity</w:t>
            </w:r>
          </w:p>
        </w:tc>
        <w:tc>
          <w:tcPr>
            <w:tcW w:w="7803" w:type="dxa"/>
            <w:shd w:val="clear" w:color="auto" w:fill="auto"/>
          </w:tcPr>
          <w:p w14:paraId="04F4D7A6" w14:textId="7B3AE290" w:rsidR="00B5568E" w:rsidRDefault="00B5568E" w:rsidP="00844CD0">
            <w:pPr>
              <w:spacing w:after="0" w:line="240" w:lineRule="auto"/>
              <w:jc w:val="both"/>
              <w:rPr>
                <w:rFonts w:ascii="Segoe UI" w:hAnsi="Segoe UI" w:cs="Segoe UI"/>
              </w:rPr>
            </w:pPr>
            <w:r w:rsidRPr="00A64E30">
              <w:rPr>
                <w:rFonts w:ascii="Segoe UI" w:hAnsi="Segoe UI" w:cs="Segoe UI"/>
              </w:rPr>
              <w:t xml:space="preserve">Residential apartments within the proposed development have been planned to maximise amenity. This has been considered in relation to solar access, visual privacy, cross </w:t>
            </w:r>
            <w:r w:rsidR="00A7606E" w:rsidRPr="00A64E30">
              <w:rPr>
                <w:rFonts w:ascii="Segoe UI" w:hAnsi="Segoe UI" w:cs="Segoe UI"/>
              </w:rPr>
              <w:t>ventilation,</w:t>
            </w:r>
            <w:r w:rsidRPr="00A64E30">
              <w:rPr>
                <w:rFonts w:ascii="Segoe UI" w:hAnsi="Segoe UI" w:cs="Segoe UI"/>
              </w:rPr>
              <w:t xml:space="preserve"> and outlook, and ensures consistency with SEPP 65 and the Seniors SEPP. </w:t>
            </w:r>
          </w:p>
          <w:p w14:paraId="39E76502" w14:textId="77777777" w:rsidR="008A3D9B" w:rsidRPr="00A64E30" w:rsidRDefault="008A3D9B" w:rsidP="00844CD0">
            <w:pPr>
              <w:spacing w:after="0" w:line="240" w:lineRule="auto"/>
              <w:jc w:val="both"/>
              <w:rPr>
                <w:rFonts w:ascii="Segoe UI" w:hAnsi="Segoe UI" w:cs="Segoe UI"/>
              </w:rPr>
            </w:pPr>
          </w:p>
          <w:p w14:paraId="1A72EDA7" w14:textId="77777777" w:rsidR="00B5568E" w:rsidRPr="00A64E30" w:rsidRDefault="00B5568E" w:rsidP="00844CD0">
            <w:pPr>
              <w:spacing w:after="0" w:line="240" w:lineRule="auto"/>
              <w:jc w:val="both"/>
              <w:rPr>
                <w:rFonts w:ascii="Segoe UI" w:hAnsi="Segoe UI" w:cs="Segoe UI"/>
              </w:rPr>
            </w:pPr>
            <w:r w:rsidRPr="00A64E30">
              <w:rPr>
                <w:rFonts w:ascii="Segoe UI" w:hAnsi="Segoe UI" w:cs="Segoe UI"/>
              </w:rPr>
              <w:t xml:space="preserve">The overall building massing and placement on the site has been largely driven by opportunity for solar access. As such, a minimum of 78% of dwellings receive 3 hours of direct sunlight to living areas in midwinter. Outdoor areas have been carefully placed to prevent overlooking and shield excessive solar gain, whilst allowing daylight penetration. Openings are maximised where living areas and balconies are located. The result is a composition which carefully considers and satisfies the amenity principles required by the SEPP. </w:t>
            </w:r>
          </w:p>
          <w:p w14:paraId="6F92DD26" w14:textId="77777777" w:rsidR="00A7606E" w:rsidRDefault="00A7606E" w:rsidP="00844CD0">
            <w:pPr>
              <w:spacing w:after="0" w:line="240" w:lineRule="auto"/>
              <w:jc w:val="both"/>
              <w:rPr>
                <w:rFonts w:ascii="Segoe UI" w:hAnsi="Segoe UI" w:cs="Segoe UI"/>
              </w:rPr>
            </w:pPr>
          </w:p>
          <w:p w14:paraId="3212B9D4" w14:textId="1D12A6BA" w:rsidR="00EA139C" w:rsidRPr="00A64E30" w:rsidRDefault="00B5568E" w:rsidP="00844CD0">
            <w:pPr>
              <w:spacing w:after="0" w:line="240" w:lineRule="auto"/>
              <w:jc w:val="both"/>
              <w:rPr>
                <w:rFonts w:ascii="Segoe UI" w:hAnsi="Segoe UI" w:cs="Segoe UI"/>
              </w:rPr>
            </w:pPr>
            <w:r w:rsidRPr="00A64E30">
              <w:rPr>
                <w:rFonts w:ascii="Segoe UI" w:hAnsi="Segoe UI" w:cs="Segoe UI"/>
              </w:rPr>
              <w:t xml:space="preserve">Acoustic privacy has been assessed in the Acoustic Report and will require a higher level of acoustic treatment to windows that face the Central Coast </w:t>
            </w:r>
            <w:r w:rsidRPr="00A64E30">
              <w:rPr>
                <w:rFonts w:ascii="Segoe UI" w:hAnsi="Segoe UI" w:cs="Segoe UI"/>
              </w:rPr>
              <w:lastRenderedPageBreak/>
              <w:t xml:space="preserve">Highway. The main carpark entry located on Gallipoli Road controls vehicular access to the site which negates traffic movement to the site from the Central Coast Highway. </w:t>
            </w:r>
          </w:p>
          <w:p w14:paraId="1DF39922" w14:textId="77777777" w:rsidR="00A7606E" w:rsidRDefault="00A7606E" w:rsidP="00844CD0">
            <w:pPr>
              <w:spacing w:after="0" w:line="240" w:lineRule="auto"/>
              <w:jc w:val="both"/>
              <w:rPr>
                <w:rFonts w:ascii="Segoe UI" w:hAnsi="Segoe UI" w:cs="Segoe UI"/>
              </w:rPr>
            </w:pPr>
          </w:p>
          <w:p w14:paraId="5C4ACE60" w14:textId="3241CADA" w:rsidR="00844CD0" w:rsidRPr="00A64E30" w:rsidRDefault="00B5568E" w:rsidP="00844CD0">
            <w:pPr>
              <w:spacing w:after="0" w:line="240" w:lineRule="auto"/>
              <w:jc w:val="both"/>
              <w:rPr>
                <w:rFonts w:ascii="Segoe UI" w:eastAsia="Times New Roman" w:hAnsi="Segoe UI" w:cs="Segoe UI"/>
                <w:color w:val="000000"/>
                <w:lang w:val="en-US"/>
              </w:rPr>
            </w:pPr>
            <w:r w:rsidRPr="00A64E30">
              <w:rPr>
                <w:rFonts w:ascii="Segoe UI" w:hAnsi="Segoe UI" w:cs="Segoe UI"/>
              </w:rPr>
              <w:t xml:space="preserve">Stormwater design has been considered and incorporated into the landscape design to create a feature with a rainwater garden provided on the </w:t>
            </w:r>
            <w:r w:rsidR="00A7606E">
              <w:rPr>
                <w:rFonts w:ascii="Segoe UI" w:hAnsi="Segoe UI" w:cs="Segoe UI"/>
              </w:rPr>
              <w:t>s</w:t>
            </w:r>
            <w:r w:rsidRPr="00A64E30">
              <w:rPr>
                <w:rFonts w:ascii="Segoe UI" w:hAnsi="Segoe UI" w:cs="Segoe UI"/>
              </w:rPr>
              <w:t xml:space="preserve">outh </w:t>
            </w:r>
            <w:r w:rsidR="00A7606E">
              <w:rPr>
                <w:rFonts w:ascii="Segoe UI" w:hAnsi="Segoe UI" w:cs="Segoe UI"/>
              </w:rPr>
              <w:t>w</w:t>
            </w:r>
            <w:r w:rsidRPr="00A64E30">
              <w:rPr>
                <w:rFonts w:ascii="Segoe UI" w:hAnsi="Segoe UI" w:cs="Segoe UI"/>
              </w:rPr>
              <w:t xml:space="preserve">est </w:t>
            </w:r>
            <w:r w:rsidR="00A7606E">
              <w:rPr>
                <w:rFonts w:ascii="Segoe UI" w:hAnsi="Segoe UI" w:cs="Segoe UI"/>
              </w:rPr>
              <w:t>c</w:t>
            </w:r>
            <w:r w:rsidRPr="00A64E30">
              <w:rPr>
                <w:rFonts w:ascii="Segoe UI" w:hAnsi="Segoe UI" w:cs="Segoe UI"/>
              </w:rPr>
              <w:t>orner, near the main entry. The proposal maximises the provision of recycling facilities, for further details refer to the Landscape drawings and Stormwater plans.</w:t>
            </w:r>
          </w:p>
        </w:tc>
      </w:tr>
      <w:tr w:rsidR="00844CD0" w:rsidRPr="00A64E30" w14:paraId="661C8EC6" w14:textId="77777777" w:rsidTr="00B5568E">
        <w:tc>
          <w:tcPr>
            <w:tcW w:w="1721" w:type="dxa"/>
            <w:shd w:val="clear" w:color="auto" w:fill="auto"/>
          </w:tcPr>
          <w:p w14:paraId="2A875BC2" w14:textId="3EBF56A8" w:rsidR="00844CD0" w:rsidRPr="00A64E30" w:rsidRDefault="00844CD0" w:rsidP="00844CD0">
            <w:pPr>
              <w:overflowPunct w:val="0"/>
              <w:autoSpaceDE w:val="0"/>
              <w:autoSpaceDN w:val="0"/>
              <w:adjustRightInd w:val="0"/>
              <w:spacing w:after="0" w:line="240" w:lineRule="auto"/>
              <w:jc w:val="both"/>
              <w:textAlignment w:val="baseline"/>
              <w:rPr>
                <w:rFonts w:ascii="Segoe UI" w:eastAsia="Times New Roman" w:hAnsi="Segoe UI" w:cs="Segoe UI"/>
                <w:lang w:val="en-GB"/>
              </w:rPr>
            </w:pPr>
            <w:r w:rsidRPr="00A64E30">
              <w:rPr>
                <w:rFonts w:ascii="Segoe UI" w:hAnsi="Segoe UI" w:cs="Segoe UI"/>
                <w:lang w:val="en-GB"/>
              </w:rPr>
              <w:lastRenderedPageBreak/>
              <w:t xml:space="preserve">Safety </w:t>
            </w:r>
          </w:p>
        </w:tc>
        <w:tc>
          <w:tcPr>
            <w:tcW w:w="7803" w:type="dxa"/>
            <w:shd w:val="clear" w:color="auto" w:fill="auto"/>
          </w:tcPr>
          <w:p w14:paraId="3A7AF622" w14:textId="77777777" w:rsidR="00EA139C" w:rsidRPr="00A64E30" w:rsidRDefault="00EA139C" w:rsidP="00844CD0">
            <w:pPr>
              <w:spacing w:after="0" w:line="240" w:lineRule="auto"/>
              <w:jc w:val="both"/>
              <w:rPr>
                <w:rFonts w:ascii="Segoe UI" w:hAnsi="Segoe UI" w:cs="Segoe UI"/>
              </w:rPr>
            </w:pPr>
            <w:r w:rsidRPr="00A64E30">
              <w:rPr>
                <w:rFonts w:ascii="Segoe UI" w:hAnsi="Segoe UI" w:cs="Segoe UI"/>
              </w:rPr>
              <w:t xml:space="preserve">The design proposes the following security measures to restrict, control and manage communal access in and around the proposed development: </w:t>
            </w:r>
          </w:p>
          <w:p w14:paraId="52FC8405" w14:textId="77777777" w:rsidR="00EA139C" w:rsidRPr="00A64E30" w:rsidRDefault="00EA139C" w:rsidP="00844CD0">
            <w:pPr>
              <w:spacing w:after="0" w:line="240" w:lineRule="auto"/>
              <w:jc w:val="both"/>
              <w:rPr>
                <w:rFonts w:ascii="Segoe UI" w:hAnsi="Segoe UI" w:cs="Segoe UI"/>
              </w:rPr>
            </w:pPr>
            <w:r w:rsidRPr="00A64E30">
              <w:rPr>
                <w:rFonts w:ascii="Segoe UI" w:hAnsi="Segoe UI" w:cs="Segoe UI"/>
              </w:rPr>
              <w:t xml:space="preserve">• Residential entry points and circulation areas are clearly identified and securable. </w:t>
            </w:r>
          </w:p>
          <w:p w14:paraId="076A01DA" w14:textId="77777777" w:rsidR="00EA139C" w:rsidRPr="00A64E30" w:rsidRDefault="00EA139C" w:rsidP="00844CD0">
            <w:pPr>
              <w:spacing w:after="0" w:line="240" w:lineRule="auto"/>
              <w:jc w:val="both"/>
              <w:rPr>
                <w:rFonts w:ascii="Segoe UI" w:hAnsi="Segoe UI" w:cs="Segoe UI"/>
              </w:rPr>
            </w:pPr>
            <w:r w:rsidRPr="00A64E30">
              <w:rPr>
                <w:rFonts w:ascii="Segoe UI" w:hAnsi="Segoe UI" w:cs="Segoe UI"/>
              </w:rPr>
              <w:t xml:space="preserve">• Central location of the communal green open space allows passive surveillance. </w:t>
            </w:r>
          </w:p>
          <w:p w14:paraId="09993227" w14:textId="77777777" w:rsidR="00EA139C" w:rsidRPr="00A64E30" w:rsidRDefault="00EA139C" w:rsidP="00844CD0">
            <w:pPr>
              <w:spacing w:after="0" w:line="240" w:lineRule="auto"/>
              <w:jc w:val="both"/>
              <w:rPr>
                <w:rFonts w:ascii="Segoe UI" w:hAnsi="Segoe UI" w:cs="Segoe UI"/>
              </w:rPr>
            </w:pPr>
            <w:r w:rsidRPr="00A64E30">
              <w:rPr>
                <w:rFonts w:ascii="Segoe UI" w:hAnsi="Segoe UI" w:cs="Segoe UI"/>
              </w:rPr>
              <w:t xml:space="preserve">• Screened windows at lower levels offer privacy whilst allowing for passive surveillance. </w:t>
            </w:r>
          </w:p>
          <w:p w14:paraId="2365A4BA" w14:textId="77777777" w:rsidR="00EA139C" w:rsidRPr="00A64E30" w:rsidRDefault="00EA139C" w:rsidP="00844CD0">
            <w:pPr>
              <w:spacing w:after="0" w:line="240" w:lineRule="auto"/>
              <w:jc w:val="both"/>
              <w:rPr>
                <w:rFonts w:ascii="Segoe UI" w:hAnsi="Segoe UI" w:cs="Segoe UI"/>
              </w:rPr>
            </w:pPr>
            <w:r w:rsidRPr="00A64E30">
              <w:rPr>
                <w:rFonts w:ascii="Segoe UI" w:hAnsi="Segoe UI" w:cs="Segoe UI"/>
              </w:rPr>
              <w:t xml:space="preserve">• High quality and discreet architectural lighting throughout the development will assist in securing the area at night. </w:t>
            </w:r>
          </w:p>
          <w:p w14:paraId="25D7E297" w14:textId="5525BA37" w:rsidR="00844CD0" w:rsidRPr="00A64E30" w:rsidRDefault="00EA139C" w:rsidP="00844CD0">
            <w:pPr>
              <w:spacing w:after="0" w:line="240" w:lineRule="auto"/>
              <w:jc w:val="both"/>
              <w:rPr>
                <w:rFonts w:ascii="Segoe UI" w:eastAsia="Times New Roman" w:hAnsi="Segoe UI" w:cs="Segoe UI"/>
                <w:color w:val="000000"/>
                <w:lang w:val="en-US"/>
              </w:rPr>
            </w:pPr>
            <w:r w:rsidRPr="00A64E30">
              <w:rPr>
                <w:rFonts w:ascii="Segoe UI" w:hAnsi="Segoe UI" w:cs="Segoe UI"/>
              </w:rPr>
              <w:t>• CCTV security system will enable security measures and management for the development.</w:t>
            </w:r>
          </w:p>
        </w:tc>
      </w:tr>
      <w:tr w:rsidR="00844CD0" w:rsidRPr="00A64E30" w14:paraId="64BB592B" w14:textId="77777777" w:rsidTr="00B5568E">
        <w:tc>
          <w:tcPr>
            <w:tcW w:w="1721" w:type="dxa"/>
            <w:shd w:val="clear" w:color="auto" w:fill="auto"/>
          </w:tcPr>
          <w:p w14:paraId="3988ECFF" w14:textId="2D1D0148" w:rsidR="00844CD0" w:rsidRPr="00A64E30" w:rsidRDefault="00B5568E" w:rsidP="00844CD0">
            <w:pPr>
              <w:overflowPunct w:val="0"/>
              <w:autoSpaceDE w:val="0"/>
              <w:autoSpaceDN w:val="0"/>
              <w:adjustRightInd w:val="0"/>
              <w:spacing w:after="0" w:line="240" w:lineRule="auto"/>
              <w:jc w:val="both"/>
              <w:textAlignment w:val="baseline"/>
              <w:rPr>
                <w:rFonts w:ascii="Segoe UI" w:hAnsi="Segoe UI" w:cs="Segoe UI"/>
                <w:lang w:val="en-GB"/>
              </w:rPr>
            </w:pPr>
            <w:r w:rsidRPr="00A64E30">
              <w:rPr>
                <w:rFonts w:ascii="Segoe UI" w:hAnsi="Segoe UI" w:cs="Segoe UI"/>
                <w:lang w:val="en-GB"/>
              </w:rPr>
              <w:t>Housing Diversity and Social interaction</w:t>
            </w:r>
          </w:p>
        </w:tc>
        <w:tc>
          <w:tcPr>
            <w:tcW w:w="7803" w:type="dxa"/>
            <w:shd w:val="clear" w:color="auto" w:fill="auto"/>
          </w:tcPr>
          <w:p w14:paraId="3F46313C" w14:textId="77777777" w:rsidR="00EA139C" w:rsidRPr="00A64E30" w:rsidRDefault="00EA139C" w:rsidP="00844CD0">
            <w:pPr>
              <w:spacing w:after="0" w:line="240" w:lineRule="auto"/>
              <w:jc w:val="both"/>
              <w:rPr>
                <w:rFonts w:ascii="Segoe UI" w:hAnsi="Segoe UI" w:cs="Segoe UI"/>
              </w:rPr>
            </w:pPr>
            <w:r w:rsidRPr="00A64E30">
              <w:rPr>
                <w:rFonts w:ascii="Segoe UI" w:hAnsi="Segoe UI" w:cs="Segoe UI"/>
              </w:rPr>
              <w:t xml:space="preserve">Apartment planning has been carefully considered throughout the development to ensure layouts remain universal and flexible to provide for a range of occupants. Solar access has played a significant role, with living rooms generally located on the Northern façade. Internal apartment areas and room sizes have been designed in accordance with SEPP 65 requirements. 87 apartments for residents are two </w:t>
            </w:r>
            <w:proofErr w:type="gramStart"/>
            <w:r w:rsidRPr="00A64E30">
              <w:rPr>
                <w:rFonts w:ascii="Segoe UI" w:hAnsi="Segoe UI" w:cs="Segoe UI"/>
              </w:rPr>
              <w:t>bedroom</w:t>
            </w:r>
            <w:proofErr w:type="gramEnd"/>
            <w:r w:rsidRPr="00A64E30">
              <w:rPr>
                <w:rFonts w:ascii="Segoe UI" w:hAnsi="Segoe UI" w:cs="Segoe UI"/>
              </w:rPr>
              <w:t xml:space="preserve"> to allow for a demographic majority for Seniors Living, mainly singles and couples over 55. There are an additional two three-bedroom units for Managers. </w:t>
            </w:r>
          </w:p>
          <w:p w14:paraId="758D2A93" w14:textId="77777777" w:rsidR="00A7606E" w:rsidRDefault="00A7606E" w:rsidP="00844CD0">
            <w:pPr>
              <w:spacing w:after="0" w:line="240" w:lineRule="auto"/>
              <w:jc w:val="both"/>
              <w:rPr>
                <w:rFonts w:ascii="Segoe UI" w:hAnsi="Segoe UI" w:cs="Segoe UI"/>
              </w:rPr>
            </w:pPr>
          </w:p>
          <w:p w14:paraId="54F8B818" w14:textId="43A73E71" w:rsidR="00844CD0" w:rsidRPr="00A64E30" w:rsidRDefault="00EA139C" w:rsidP="00844CD0">
            <w:pPr>
              <w:spacing w:after="0" w:line="240" w:lineRule="auto"/>
              <w:jc w:val="both"/>
              <w:rPr>
                <w:rFonts w:ascii="Segoe UI" w:eastAsia="Times New Roman" w:hAnsi="Segoe UI" w:cs="Segoe UI"/>
                <w:color w:val="000000"/>
                <w:lang w:val="en-US"/>
              </w:rPr>
            </w:pPr>
            <w:r w:rsidRPr="00A64E30">
              <w:rPr>
                <w:rFonts w:ascii="Segoe UI" w:hAnsi="Segoe UI" w:cs="Segoe UI"/>
              </w:rPr>
              <w:t>The proposal encourages social interaction with a physical link to Diggers at The Entrance that allows Residents to easily access the facilities there and interact with other locals. All the apartments are designed in accordance with the Seniors SEPP and are adaptable, allowing efficient and compliant refurbishment into accessible units should the need arise. The proposal also provides a safe, secure</w:t>
            </w:r>
            <w:r w:rsidR="00A7606E">
              <w:rPr>
                <w:rFonts w:ascii="Segoe UI" w:hAnsi="Segoe UI" w:cs="Segoe UI"/>
              </w:rPr>
              <w:t>,</w:t>
            </w:r>
            <w:r w:rsidRPr="00A64E30">
              <w:rPr>
                <w:rFonts w:ascii="Segoe UI" w:hAnsi="Segoe UI" w:cs="Segoe UI"/>
              </w:rPr>
              <w:t xml:space="preserve"> and accessible pathway to each common outdoor area and apartment.</w:t>
            </w:r>
          </w:p>
        </w:tc>
      </w:tr>
      <w:tr w:rsidR="00844CD0" w:rsidRPr="00A64E30" w14:paraId="1228E7DB" w14:textId="77777777" w:rsidTr="00B5568E">
        <w:tc>
          <w:tcPr>
            <w:tcW w:w="1721" w:type="dxa"/>
            <w:shd w:val="clear" w:color="auto" w:fill="auto"/>
          </w:tcPr>
          <w:p w14:paraId="25CB90D8" w14:textId="2438EBE9" w:rsidR="00844CD0" w:rsidRPr="00A64E30" w:rsidRDefault="00844CD0" w:rsidP="00844CD0">
            <w:pPr>
              <w:overflowPunct w:val="0"/>
              <w:autoSpaceDE w:val="0"/>
              <w:autoSpaceDN w:val="0"/>
              <w:adjustRightInd w:val="0"/>
              <w:spacing w:after="0" w:line="240" w:lineRule="auto"/>
              <w:jc w:val="both"/>
              <w:textAlignment w:val="baseline"/>
              <w:rPr>
                <w:rFonts w:ascii="Segoe UI" w:hAnsi="Segoe UI" w:cs="Segoe UI"/>
                <w:lang w:val="en-GB"/>
              </w:rPr>
            </w:pPr>
            <w:r w:rsidRPr="00A64E30">
              <w:rPr>
                <w:rFonts w:ascii="Segoe UI" w:hAnsi="Segoe UI" w:cs="Segoe UI"/>
                <w:lang w:val="en-GB"/>
              </w:rPr>
              <w:t>Aesthetics</w:t>
            </w:r>
          </w:p>
        </w:tc>
        <w:tc>
          <w:tcPr>
            <w:tcW w:w="7803" w:type="dxa"/>
            <w:shd w:val="clear" w:color="auto" w:fill="auto"/>
          </w:tcPr>
          <w:p w14:paraId="59CB5075" w14:textId="02134467" w:rsidR="00EA139C" w:rsidRPr="00A64E30" w:rsidRDefault="00EA139C" w:rsidP="00844CD0">
            <w:pPr>
              <w:spacing w:after="0" w:line="240" w:lineRule="auto"/>
              <w:jc w:val="both"/>
              <w:rPr>
                <w:rFonts w:ascii="Segoe UI" w:hAnsi="Segoe UI" w:cs="Segoe UI"/>
              </w:rPr>
            </w:pPr>
            <w:r w:rsidRPr="00A64E30">
              <w:rPr>
                <w:rFonts w:ascii="Segoe UI" w:hAnsi="Segoe UI" w:cs="Segoe UI"/>
              </w:rPr>
              <w:t xml:space="preserve">The proposed development is intended to set a precedent for quality design with respect to the future built environment for Long Jetty. Façade treatment has been carefully considered as a means of creating an aesthetic modulation of the buildings by presenting a coordinated cohesion of the streetscape, as well as providing a balanced composition which responds to internal apartment planning. A detailed layering of materials, recesses and colour have been used to ensure a high-quality architectural expression and to offer amenity to apartments as described in Principle No. 6. </w:t>
            </w:r>
          </w:p>
          <w:p w14:paraId="39D5E933" w14:textId="77777777" w:rsidR="00A7606E" w:rsidRDefault="00A7606E" w:rsidP="00844CD0">
            <w:pPr>
              <w:spacing w:after="0" w:line="240" w:lineRule="auto"/>
              <w:jc w:val="both"/>
              <w:rPr>
                <w:rFonts w:ascii="Segoe UI" w:hAnsi="Segoe UI" w:cs="Segoe UI"/>
              </w:rPr>
            </w:pPr>
          </w:p>
          <w:p w14:paraId="28D2237A" w14:textId="77777777" w:rsidR="00A7606E" w:rsidRDefault="00EA139C" w:rsidP="00844CD0">
            <w:pPr>
              <w:spacing w:after="0" w:line="240" w:lineRule="auto"/>
              <w:jc w:val="both"/>
              <w:rPr>
                <w:rFonts w:ascii="Segoe UI" w:hAnsi="Segoe UI" w:cs="Segoe UI"/>
              </w:rPr>
            </w:pPr>
            <w:r w:rsidRPr="00A64E30">
              <w:rPr>
                <w:rFonts w:ascii="Segoe UI" w:hAnsi="Segoe UI" w:cs="Segoe UI"/>
              </w:rPr>
              <w:lastRenderedPageBreak/>
              <w:t xml:space="preserve">Materials including a combination of sandstone, brick, render, timber, painted </w:t>
            </w:r>
            <w:proofErr w:type="gramStart"/>
            <w:r w:rsidRPr="00A64E30">
              <w:rPr>
                <w:rFonts w:ascii="Segoe UI" w:hAnsi="Segoe UI" w:cs="Segoe UI"/>
              </w:rPr>
              <w:t>steel</w:t>
            </w:r>
            <w:proofErr w:type="gramEnd"/>
            <w:r w:rsidRPr="00A64E30">
              <w:rPr>
                <w:rFonts w:ascii="Segoe UI" w:hAnsi="Segoe UI" w:cs="Segoe UI"/>
              </w:rPr>
              <w:t xml:space="preserve"> and glazing offer a variety of textures and colours which contribute to the overall façade articulation. Sandstone hues have been selected as a response to the local materials. These materials are considered appropriate for the local climate, are durable and require low maintenance. The sun-screening above is a gabion floating roof that utilises material waste of stone and brick to create dappled shading and privacy to Ground Floor areas. </w:t>
            </w:r>
          </w:p>
          <w:p w14:paraId="616E1523" w14:textId="77777777" w:rsidR="00A7606E" w:rsidRDefault="00A7606E" w:rsidP="00844CD0">
            <w:pPr>
              <w:spacing w:after="0" w:line="240" w:lineRule="auto"/>
              <w:jc w:val="both"/>
              <w:rPr>
                <w:rFonts w:ascii="Segoe UI" w:hAnsi="Segoe UI" w:cs="Segoe UI"/>
              </w:rPr>
            </w:pPr>
          </w:p>
          <w:p w14:paraId="42B4C7E4" w14:textId="78DDD6DD" w:rsidR="00EA139C" w:rsidRPr="00A64E30" w:rsidRDefault="00EA139C" w:rsidP="00844CD0">
            <w:pPr>
              <w:spacing w:after="0" w:line="240" w:lineRule="auto"/>
              <w:jc w:val="both"/>
              <w:rPr>
                <w:rFonts w:ascii="Segoe UI" w:hAnsi="Segoe UI" w:cs="Segoe UI"/>
              </w:rPr>
            </w:pPr>
            <w:r w:rsidRPr="00A64E30">
              <w:rPr>
                <w:rFonts w:ascii="Segoe UI" w:hAnsi="Segoe UI" w:cs="Segoe UI"/>
              </w:rPr>
              <w:t xml:space="preserve">There is also a layer of planting that separates the Ground Level from the areas below. Recycled timber shading devices are provided on windows to the East and West. This timber shading </w:t>
            </w:r>
            <w:r w:rsidR="00A7606E" w:rsidRPr="00A64E30">
              <w:rPr>
                <w:rFonts w:ascii="Segoe UI" w:hAnsi="Segoe UI" w:cs="Segoe UI"/>
              </w:rPr>
              <w:t>reflects</w:t>
            </w:r>
            <w:r w:rsidRPr="00A64E30">
              <w:rPr>
                <w:rFonts w:ascii="Segoe UI" w:hAnsi="Segoe UI" w:cs="Segoe UI"/>
              </w:rPr>
              <w:t xml:space="preserve"> the Long Jetty wharf</w:t>
            </w:r>
            <w:r w:rsidR="00A7606E">
              <w:rPr>
                <w:rFonts w:ascii="Segoe UI" w:hAnsi="Segoe UI" w:cs="Segoe UI"/>
              </w:rPr>
              <w:t>.</w:t>
            </w:r>
          </w:p>
          <w:p w14:paraId="44F34D33" w14:textId="77777777" w:rsidR="00EA139C" w:rsidRPr="00A64E30" w:rsidRDefault="00EA139C" w:rsidP="00844CD0">
            <w:pPr>
              <w:spacing w:after="0" w:line="240" w:lineRule="auto"/>
              <w:jc w:val="both"/>
              <w:rPr>
                <w:rFonts w:ascii="Segoe UI" w:hAnsi="Segoe UI" w:cs="Segoe UI"/>
              </w:rPr>
            </w:pPr>
          </w:p>
          <w:p w14:paraId="0D80682B" w14:textId="7188C4E2" w:rsidR="00844CD0" w:rsidRPr="00A64E30" w:rsidRDefault="00EA139C" w:rsidP="00844CD0">
            <w:pPr>
              <w:spacing w:after="0" w:line="240" w:lineRule="auto"/>
              <w:jc w:val="both"/>
              <w:rPr>
                <w:rFonts w:ascii="Segoe UI" w:eastAsia="Times New Roman" w:hAnsi="Segoe UI" w:cs="Segoe UI"/>
                <w:color w:val="000000"/>
                <w:lang w:val="en-US"/>
              </w:rPr>
            </w:pPr>
            <w:r w:rsidRPr="00A64E30">
              <w:rPr>
                <w:rFonts w:ascii="Segoe UI" w:hAnsi="Segoe UI" w:cs="Segoe UI"/>
              </w:rPr>
              <w:t>The result is a considered overall building design which responds to the principles of scale, proportion</w:t>
            </w:r>
            <w:r w:rsidR="00A7606E">
              <w:rPr>
                <w:rFonts w:ascii="Segoe UI" w:hAnsi="Segoe UI" w:cs="Segoe UI"/>
              </w:rPr>
              <w:t>,</w:t>
            </w:r>
            <w:r w:rsidRPr="00A64E30">
              <w:rPr>
                <w:rFonts w:ascii="Segoe UI" w:hAnsi="Segoe UI" w:cs="Segoe UI"/>
              </w:rPr>
              <w:t xml:space="preserve"> and composition. The façade detail and proposed finishes will offer a positive contribution to the desired future character of the area.</w:t>
            </w:r>
          </w:p>
        </w:tc>
      </w:tr>
    </w:tbl>
    <w:p w14:paraId="000F5908" w14:textId="77777777" w:rsidR="00844CD0" w:rsidRPr="00A64E30" w:rsidRDefault="00844CD0" w:rsidP="004C7AEF">
      <w:pPr>
        <w:tabs>
          <w:tab w:val="left" w:pos="7485"/>
        </w:tabs>
        <w:spacing w:before="120" w:after="0" w:line="240" w:lineRule="auto"/>
        <w:ind w:right="23"/>
        <w:jc w:val="both"/>
        <w:rPr>
          <w:rFonts w:ascii="Segoe UI" w:hAnsi="Segoe UI" w:cs="Segoe UI"/>
          <w:bCs/>
          <w:iCs/>
          <w:u w:val="single"/>
          <w:lang w:eastAsia="en-AU"/>
        </w:rPr>
      </w:pPr>
    </w:p>
    <w:p w14:paraId="06E122DB" w14:textId="0602D992" w:rsidR="00546515" w:rsidRPr="00A64E30" w:rsidRDefault="00546515" w:rsidP="00D469C1">
      <w:pPr>
        <w:numPr>
          <w:ilvl w:val="0"/>
          <w:numId w:val="30"/>
        </w:numPr>
        <w:spacing w:after="0" w:line="240" w:lineRule="auto"/>
        <w:jc w:val="both"/>
        <w:rPr>
          <w:rFonts w:ascii="Segoe UI" w:eastAsia="Times New Roman" w:hAnsi="Segoe UI" w:cs="Segoe UI"/>
          <w:i/>
          <w:iCs/>
          <w:lang w:val="en-US"/>
        </w:rPr>
      </w:pPr>
      <w:r w:rsidRPr="00A64E30">
        <w:rPr>
          <w:rFonts w:ascii="Segoe UI" w:hAnsi="Segoe UI" w:cs="Segoe UI"/>
          <w:i/>
          <w:iCs/>
        </w:rPr>
        <w:t xml:space="preserve">Objective </w:t>
      </w:r>
      <w:r w:rsidR="00EA139C" w:rsidRPr="00A64E30">
        <w:rPr>
          <w:rFonts w:ascii="Segoe UI" w:eastAsia="Times New Roman" w:hAnsi="Segoe UI" w:cs="Segoe UI"/>
          <w:i/>
          <w:iCs/>
          <w:color w:val="000000"/>
          <w:lang w:val="en-US"/>
        </w:rPr>
        <w:t xml:space="preserve">4K-1 </w:t>
      </w:r>
      <w:r w:rsidRPr="00A64E30">
        <w:rPr>
          <w:rFonts w:ascii="Segoe UI" w:eastAsia="Times New Roman" w:hAnsi="Segoe UI" w:cs="Segoe UI"/>
          <w:i/>
          <w:iCs/>
          <w:color w:val="000000"/>
          <w:lang w:val="en-US"/>
        </w:rPr>
        <w:t xml:space="preserve">– </w:t>
      </w:r>
      <w:r w:rsidR="00EA139C" w:rsidRPr="00A64E30">
        <w:rPr>
          <w:rFonts w:ascii="Segoe UI" w:eastAsia="Times New Roman" w:hAnsi="Segoe UI" w:cs="Segoe UI"/>
          <w:i/>
          <w:iCs/>
          <w:color w:val="000000"/>
          <w:lang w:val="en-US"/>
        </w:rPr>
        <w:t>A range of apartment types and sizes is to be provided to cater for different household types now and into the future.</w:t>
      </w:r>
      <w:r w:rsidRPr="00A64E30">
        <w:rPr>
          <w:rFonts w:ascii="Segoe UI" w:eastAsia="Times New Roman" w:hAnsi="Segoe UI" w:cs="Segoe UI"/>
          <w:i/>
          <w:iCs/>
          <w:color w:val="000000"/>
          <w:lang w:val="en-US"/>
        </w:rPr>
        <w:t xml:space="preserve"> </w:t>
      </w:r>
    </w:p>
    <w:p w14:paraId="35BB99F4" w14:textId="2BAE510B" w:rsidR="00EA139C" w:rsidRPr="00A64E30" w:rsidRDefault="00546515" w:rsidP="00546515">
      <w:pPr>
        <w:spacing w:after="0" w:line="240" w:lineRule="auto"/>
        <w:ind w:left="644"/>
        <w:jc w:val="both"/>
        <w:rPr>
          <w:rFonts w:ascii="Segoe UI" w:hAnsi="Segoe UI" w:cs="Segoe UI"/>
          <w:i/>
          <w:iCs/>
        </w:rPr>
      </w:pPr>
      <w:r w:rsidRPr="00A64E30">
        <w:rPr>
          <w:rFonts w:ascii="Segoe UI" w:eastAsia="Times New Roman" w:hAnsi="Segoe UI" w:cs="Segoe UI"/>
          <w:i/>
          <w:iCs/>
          <w:color w:val="000000"/>
          <w:lang w:val="en-US"/>
        </w:rPr>
        <w:t xml:space="preserve">Design Guidance - </w:t>
      </w:r>
      <w:r w:rsidRPr="00A64E30">
        <w:rPr>
          <w:rFonts w:ascii="Segoe UI" w:hAnsi="Segoe UI" w:cs="Segoe UI"/>
          <w:i/>
          <w:iCs/>
        </w:rPr>
        <w:t>A variety of apartment types is provided. The apartment mix is appropriate.</w:t>
      </w:r>
    </w:p>
    <w:p w14:paraId="55CCED86" w14:textId="31C11801" w:rsidR="004865D6" w:rsidRPr="00A64E30" w:rsidRDefault="004865D6" w:rsidP="004865D6">
      <w:pPr>
        <w:spacing w:after="0" w:line="240" w:lineRule="auto"/>
        <w:jc w:val="both"/>
        <w:rPr>
          <w:rFonts w:ascii="Segoe UI" w:hAnsi="Segoe UI" w:cs="Segoe UI"/>
          <w:i/>
          <w:iCs/>
        </w:rPr>
      </w:pPr>
    </w:p>
    <w:p w14:paraId="0BC8CA03" w14:textId="0269DD68" w:rsidR="00EA139C" w:rsidRPr="00A64E30" w:rsidRDefault="004865D6" w:rsidP="004865D6">
      <w:pPr>
        <w:spacing w:after="0" w:line="240" w:lineRule="auto"/>
        <w:jc w:val="both"/>
        <w:rPr>
          <w:rFonts w:ascii="Segoe UI" w:hAnsi="Segoe UI" w:cs="Segoe UI"/>
        </w:rPr>
      </w:pPr>
      <w:r w:rsidRPr="00A64E30">
        <w:rPr>
          <w:rFonts w:ascii="Segoe UI" w:hAnsi="Segoe UI" w:cs="Segoe UI"/>
        </w:rPr>
        <w:t xml:space="preserve">The </w:t>
      </w:r>
      <w:r w:rsidR="00EA139C" w:rsidRPr="00A64E30">
        <w:rPr>
          <w:rFonts w:ascii="Segoe UI" w:hAnsi="Segoe UI" w:cs="Segoe UI"/>
        </w:rPr>
        <w:t xml:space="preserve">proposal includes 87 x </w:t>
      </w:r>
      <w:proofErr w:type="gramStart"/>
      <w:r w:rsidR="00EA139C" w:rsidRPr="00A64E30">
        <w:rPr>
          <w:rFonts w:ascii="Segoe UI" w:hAnsi="Segoe UI" w:cs="Segoe UI"/>
        </w:rPr>
        <w:t>2 bedroom</w:t>
      </w:r>
      <w:proofErr w:type="gramEnd"/>
      <w:r w:rsidR="00EA139C" w:rsidRPr="00A64E30">
        <w:rPr>
          <w:rFonts w:ascii="Segoe UI" w:hAnsi="Segoe UI" w:cs="Segoe UI"/>
        </w:rPr>
        <w:t xml:space="preserve"> dwellings and 2 x 3 bedroom dwellings (which are for the on</w:t>
      </w:r>
      <w:r w:rsidR="00A7606E">
        <w:rPr>
          <w:rFonts w:ascii="Segoe UI" w:hAnsi="Segoe UI" w:cs="Segoe UI"/>
        </w:rPr>
        <w:t>-</w:t>
      </w:r>
      <w:r w:rsidR="00EA139C" w:rsidRPr="00A64E30">
        <w:rPr>
          <w:rFonts w:ascii="Segoe UI" w:hAnsi="Segoe UI" w:cs="Segoe UI"/>
        </w:rPr>
        <w:t xml:space="preserve">site managers). The ADG identifies that a </w:t>
      </w:r>
      <w:r w:rsidR="00EA139C" w:rsidRPr="00A64E30">
        <w:rPr>
          <w:rFonts w:ascii="Segoe UI" w:hAnsi="Segoe UI" w:cs="Segoe UI"/>
          <w:i/>
        </w:rPr>
        <w:t xml:space="preserve">mix of apartment types provides housing choice and supports equitable housing access...This is particularly important because apartment buildings form a significant and often </w:t>
      </w:r>
      <w:proofErr w:type="gramStart"/>
      <w:r w:rsidR="00EA139C" w:rsidRPr="00A64E30">
        <w:rPr>
          <w:rFonts w:ascii="Segoe UI" w:hAnsi="Segoe UI" w:cs="Segoe UI"/>
          <w:i/>
        </w:rPr>
        <w:t>long term</w:t>
      </w:r>
      <w:proofErr w:type="gramEnd"/>
      <w:r w:rsidR="00EA139C" w:rsidRPr="00A64E30">
        <w:rPr>
          <w:rFonts w:ascii="Segoe UI" w:hAnsi="Segoe UI" w:cs="Segoe UI"/>
          <w:i/>
        </w:rPr>
        <w:t xml:space="preserve"> part of the urban fabric</w:t>
      </w:r>
      <w:r w:rsidR="00EA139C" w:rsidRPr="00A64E30">
        <w:rPr>
          <w:rFonts w:ascii="Segoe UI" w:hAnsi="Segoe UI" w:cs="Segoe UI"/>
        </w:rPr>
        <w:t>. The ADG recommends that flexible apartment configurations should be provided to support diverse household types and stages of life (including single person households, families, multi-generational families</w:t>
      </w:r>
      <w:r w:rsidR="00A7606E">
        <w:rPr>
          <w:rFonts w:ascii="Segoe UI" w:hAnsi="Segoe UI" w:cs="Segoe UI"/>
        </w:rPr>
        <w:t xml:space="preserve">, </w:t>
      </w:r>
      <w:r w:rsidR="00EA139C" w:rsidRPr="00A64E30">
        <w:rPr>
          <w:rFonts w:ascii="Segoe UI" w:hAnsi="Segoe UI" w:cs="Segoe UI"/>
        </w:rPr>
        <w:t xml:space="preserve">and group households). </w:t>
      </w:r>
    </w:p>
    <w:p w14:paraId="58D2F850" w14:textId="77777777" w:rsidR="00A7606E" w:rsidRDefault="00EA139C" w:rsidP="004C7AEF">
      <w:pPr>
        <w:tabs>
          <w:tab w:val="left" w:pos="7485"/>
        </w:tabs>
        <w:spacing w:before="120" w:after="0" w:line="240" w:lineRule="auto"/>
        <w:ind w:right="23"/>
        <w:jc w:val="both"/>
        <w:rPr>
          <w:rFonts w:ascii="Segoe UI" w:hAnsi="Segoe UI" w:cs="Segoe UI"/>
        </w:rPr>
      </w:pPr>
      <w:r w:rsidRPr="00A64E30">
        <w:rPr>
          <w:rFonts w:ascii="Segoe UI" w:hAnsi="Segoe UI" w:cs="Segoe UI"/>
        </w:rPr>
        <w:t>A n</w:t>
      </w:r>
      <w:r w:rsidRPr="00A64E30">
        <w:rPr>
          <w:rFonts w:ascii="Segoe UI" w:hAnsi="Segoe UI" w:cs="Segoe UI"/>
          <w:color w:val="000000"/>
        </w:rPr>
        <w:t xml:space="preserve">on-numerical variation is sought based on the argument provided by the applicant that the greatest demand for seniors housing is for </w:t>
      </w:r>
      <w:proofErr w:type="gramStart"/>
      <w:r w:rsidRPr="00A64E30">
        <w:rPr>
          <w:rFonts w:ascii="Segoe UI" w:hAnsi="Segoe UI" w:cs="Segoe UI"/>
          <w:color w:val="000000"/>
        </w:rPr>
        <w:t>2 bedroom</w:t>
      </w:r>
      <w:proofErr w:type="gramEnd"/>
      <w:r w:rsidRPr="00A64E30">
        <w:rPr>
          <w:rFonts w:ascii="Segoe UI" w:hAnsi="Segoe UI" w:cs="Segoe UI"/>
          <w:color w:val="000000"/>
        </w:rPr>
        <w:t xml:space="preserve"> dwellings. The applicant argues that the </w:t>
      </w:r>
      <w:r w:rsidR="0063375E" w:rsidRPr="00A64E30">
        <w:rPr>
          <w:rFonts w:ascii="Segoe UI" w:hAnsi="Segoe UI" w:cs="Segoe UI"/>
          <w:bCs/>
          <w:iCs/>
          <w:lang w:eastAsia="en-AU"/>
        </w:rPr>
        <w:t>proposal includes ho</w:t>
      </w:r>
      <w:r w:rsidR="007D27A6" w:rsidRPr="00A64E30">
        <w:rPr>
          <w:rFonts w:ascii="Segoe UI" w:hAnsi="Segoe UI" w:cs="Segoe UI"/>
          <w:bCs/>
          <w:iCs/>
          <w:lang w:eastAsia="en-AU"/>
        </w:rPr>
        <w:t>u</w:t>
      </w:r>
      <w:r w:rsidR="0063375E" w:rsidRPr="00A64E30">
        <w:rPr>
          <w:rFonts w:ascii="Segoe UI" w:hAnsi="Segoe UI" w:cs="Segoe UI"/>
          <w:bCs/>
          <w:iCs/>
          <w:lang w:eastAsia="en-AU"/>
        </w:rPr>
        <w:t>sing directly tailored to the ag</w:t>
      </w:r>
      <w:r w:rsidR="00A7606E">
        <w:rPr>
          <w:rFonts w:ascii="Segoe UI" w:hAnsi="Segoe UI" w:cs="Segoe UI"/>
          <w:bCs/>
          <w:iCs/>
          <w:lang w:eastAsia="en-AU"/>
        </w:rPr>
        <w:t>e</w:t>
      </w:r>
      <w:r w:rsidR="0063375E" w:rsidRPr="00A64E30">
        <w:rPr>
          <w:rFonts w:ascii="Segoe UI" w:hAnsi="Segoe UI" w:cs="Segoe UI"/>
          <w:bCs/>
          <w:iCs/>
          <w:lang w:eastAsia="en-AU"/>
        </w:rPr>
        <w:t>ing population</w:t>
      </w:r>
      <w:r w:rsidR="007D27A6" w:rsidRPr="00A64E30">
        <w:rPr>
          <w:rFonts w:ascii="Segoe UI" w:hAnsi="Segoe UI" w:cs="Segoe UI"/>
        </w:rPr>
        <w:t xml:space="preserve"> and meeting its housing needs. </w:t>
      </w:r>
      <w:r w:rsidR="007D27A6" w:rsidRPr="00A64E30">
        <w:rPr>
          <w:rFonts w:ascii="Segoe UI" w:hAnsi="Segoe UI" w:cs="Segoe UI"/>
          <w:bCs/>
          <w:iCs/>
          <w:lang w:eastAsia="en-AU"/>
        </w:rPr>
        <w:t>All but two of the new dwellings are</w:t>
      </w:r>
      <w:r w:rsidR="0063375E" w:rsidRPr="00A64E30">
        <w:rPr>
          <w:rFonts w:ascii="Segoe UI" w:hAnsi="Segoe UI" w:cs="Segoe UI"/>
          <w:bCs/>
          <w:iCs/>
          <w:lang w:eastAsia="en-AU"/>
        </w:rPr>
        <w:t xml:space="preserve"> </w:t>
      </w:r>
      <w:proofErr w:type="gramStart"/>
      <w:r w:rsidR="0063375E" w:rsidRPr="00A64E30">
        <w:rPr>
          <w:rFonts w:ascii="Segoe UI" w:hAnsi="Segoe UI" w:cs="Segoe UI"/>
          <w:bCs/>
          <w:iCs/>
          <w:lang w:eastAsia="en-AU"/>
        </w:rPr>
        <w:t>2 bedroom</w:t>
      </w:r>
      <w:proofErr w:type="gramEnd"/>
      <w:r w:rsidR="0063375E" w:rsidRPr="00A64E30">
        <w:rPr>
          <w:rFonts w:ascii="Segoe UI" w:hAnsi="Segoe UI" w:cs="Segoe UI"/>
          <w:bCs/>
          <w:iCs/>
          <w:lang w:eastAsia="en-AU"/>
        </w:rPr>
        <w:t xml:space="preserve"> apartments which are </w:t>
      </w:r>
      <w:r w:rsidR="0063375E" w:rsidRPr="00A64E30">
        <w:rPr>
          <w:rFonts w:ascii="Segoe UI" w:hAnsi="Segoe UI" w:cs="Segoe UI"/>
        </w:rPr>
        <w:t xml:space="preserve">small scale housing, suitably sized and designed to cater for many older residents. </w:t>
      </w:r>
    </w:p>
    <w:p w14:paraId="77E3A537" w14:textId="1943CB17" w:rsidR="0063375E" w:rsidRPr="00A64E30" w:rsidRDefault="00EA139C" w:rsidP="004C7AEF">
      <w:pPr>
        <w:tabs>
          <w:tab w:val="left" w:pos="7485"/>
        </w:tabs>
        <w:spacing w:before="120" w:after="0" w:line="240" w:lineRule="auto"/>
        <w:ind w:right="23"/>
        <w:jc w:val="both"/>
        <w:rPr>
          <w:rFonts w:ascii="Segoe UI" w:hAnsi="Segoe UI" w:cs="Segoe UI"/>
          <w:bCs/>
          <w:iCs/>
          <w:lang w:eastAsia="en-AU"/>
        </w:rPr>
      </w:pPr>
      <w:r w:rsidRPr="00A64E30">
        <w:rPr>
          <w:rFonts w:ascii="Segoe UI" w:hAnsi="Segoe UI" w:cs="Segoe UI"/>
        </w:rPr>
        <w:t xml:space="preserve">The applicant has argued that the </w:t>
      </w:r>
      <w:r w:rsidRPr="00A64E30">
        <w:rPr>
          <w:rFonts w:ascii="Segoe UI" w:hAnsi="Segoe UI" w:cs="Segoe UI"/>
          <w:i/>
          <w:iCs/>
        </w:rPr>
        <w:t xml:space="preserve">Australian Bureau of Statistics indicates that 34.8% of residents of Long Jetty are over fifty years. The data reveals that approximately 50% are couples, which favours the demand for </w:t>
      </w:r>
      <w:proofErr w:type="gramStart"/>
      <w:r w:rsidRPr="00A64E30">
        <w:rPr>
          <w:rFonts w:ascii="Segoe UI" w:hAnsi="Segoe UI" w:cs="Segoe UI"/>
          <w:i/>
          <w:iCs/>
        </w:rPr>
        <w:t>two bedroom</w:t>
      </w:r>
      <w:proofErr w:type="gramEnd"/>
      <w:r w:rsidRPr="00A64E30">
        <w:rPr>
          <w:rFonts w:ascii="Segoe UI" w:hAnsi="Segoe UI" w:cs="Segoe UI"/>
          <w:i/>
          <w:iCs/>
        </w:rPr>
        <w:t xml:space="preserve"> apartments in the development. </w:t>
      </w:r>
      <w:r w:rsidRPr="00A64E30">
        <w:rPr>
          <w:rFonts w:ascii="Segoe UI" w:hAnsi="Segoe UI" w:cs="Segoe UI"/>
        </w:rPr>
        <w:t>The applicant argues that o</w:t>
      </w:r>
      <w:r w:rsidR="00C034B5" w:rsidRPr="00A64E30">
        <w:rPr>
          <w:rFonts w:ascii="Segoe UI" w:hAnsi="Segoe UI" w:cs="Segoe UI"/>
        </w:rPr>
        <w:t xml:space="preserve">lder households are typically a smaller household size and the housing is proposed to cater for this demographic. </w:t>
      </w:r>
      <w:r w:rsidRPr="00A64E30">
        <w:rPr>
          <w:rFonts w:ascii="Segoe UI" w:hAnsi="Segoe UI" w:cs="Segoe UI"/>
        </w:rPr>
        <w:t>All the</w:t>
      </w:r>
      <w:r w:rsidR="0063375E" w:rsidRPr="00A64E30">
        <w:rPr>
          <w:rFonts w:ascii="Segoe UI" w:hAnsi="Segoe UI" w:cs="Segoe UI"/>
        </w:rPr>
        <w:t xml:space="preserve"> apartments will have a high level of</w:t>
      </w:r>
      <w:r w:rsidR="00C034B5" w:rsidRPr="00A64E30">
        <w:rPr>
          <w:rFonts w:ascii="Segoe UI" w:hAnsi="Segoe UI" w:cs="Segoe UI"/>
        </w:rPr>
        <w:t xml:space="preserve"> residential</w:t>
      </w:r>
      <w:r w:rsidR="0063375E" w:rsidRPr="00A64E30">
        <w:rPr>
          <w:rFonts w:ascii="Segoe UI" w:hAnsi="Segoe UI" w:cs="Segoe UI"/>
        </w:rPr>
        <w:t xml:space="preserve"> amenity located within an established local community, adjoining an existing registered club in an area with recreational opportunities.</w:t>
      </w:r>
    </w:p>
    <w:p w14:paraId="633FD5D7" w14:textId="1B02A4AF" w:rsidR="0063375E" w:rsidRPr="00A64E30" w:rsidRDefault="00EA139C" w:rsidP="004C7AEF">
      <w:pPr>
        <w:tabs>
          <w:tab w:val="left" w:pos="7485"/>
        </w:tabs>
        <w:spacing w:before="120" w:after="0" w:line="240" w:lineRule="auto"/>
        <w:ind w:right="23"/>
        <w:jc w:val="both"/>
        <w:rPr>
          <w:rFonts w:ascii="Segoe UI" w:hAnsi="Segoe UI" w:cs="Segoe UI"/>
          <w:bCs/>
          <w:iCs/>
          <w:lang w:eastAsia="en-AU"/>
        </w:rPr>
      </w:pPr>
      <w:r w:rsidRPr="00A64E30">
        <w:rPr>
          <w:rFonts w:ascii="Segoe UI" w:hAnsi="Segoe UI" w:cs="Segoe UI"/>
          <w:color w:val="000000"/>
        </w:rPr>
        <w:t xml:space="preserve">The apartment mix is considered appropriate considering the location of the site and its proximity to public transport and services, and the demand for seniors housing in the area. The variation in this instance is considered </w:t>
      </w:r>
      <w:r w:rsidR="00D469C1" w:rsidRPr="00A64E30">
        <w:rPr>
          <w:rFonts w:ascii="Segoe UI" w:hAnsi="Segoe UI" w:cs="Segoe UI"/>
          <w:color w:val="000000"/>
        </w:rPr>
        <w:t>reasonable</w:t>
      </w:r>
      <w:r w:rsidRPr="00A64E30">
        <w:rPr>
          <w:rFonts w:ascii="Segoe UI" w:hAnsi="Segoe UI" w:cs="Segoe UI"/>
          <w:color w:val="000000"/>
        </w:rPr>
        <w:t>.</w:t>
      </w:r>
    </w:p>
    <w:p w14:paraId="5A2054EC" w14:textId="30AFDE13" w:rsidR="00C034B5" w:rsidRPr="00A64E30" w:rsidRDefault="00C034B5" w:rsidP="004C7AEF">
      <w:pPr>
        <w:tabs>
          <w:tab w:val="left" w:pos="7485"/>
        </w:tabs>
        <w:spacing w:before="120" w:after="0" w:line="240" w:lineRule="auto"/>
        <w:ind w:right="23"/>
        <w:jc w:val="both"/>
        <w:rPr>
          <w:rFonts w:ascii="Segoe UI" w:hAnsi="Segoe UI" w:cs="Segoe UI"/>
          <w:bCs/>
          <w:iCs/>
          <w:lang w:eastAsia="en-AU"/>
        </w:rPr>
      </w:pPr>
    </w:p>
    <w:p w14:paraId="6F767CEC" w14:textId="6DDA0DBC" w:rsidR="00546515" w:rsidRPr="00A64E30" w:rsidRDefault="00D469C1" w:rsidP="00D469C1">
      <w:pPr>
        <w:pStyle w:val="ListParagraph"/>
        <w:numPr>
          <w:ilvl w:val="0"/>
          <w:numId w:val="30"/>
        </w:numPr>
        <w:tabs>
          <w:tab w:val="left" w:pos="7485"/>
        </w:tabs>
        <w:spacing w:before="120" w:after="0" w:line="240" w:lineRule="auto"/>
        <w:ind w:right="23"/>
        <w:jc w:val="both"/>
        <w:rPr>
          <w:rFonts w:ascii="Segoe UI" w:hAnsi="Segoe UI" w:cs="Segoe UI"/>
          <w:bCs/>
          <w:i/>
          <w:lang w:eastAsia="en-AU"/>
        </w:rPr>
      </w:pPr>
      <w:r w:rsidRPr="00A64E30">
        <w:rPr>
          <w:rFonts w:ascii="Segoe UI" w:hAnsi="Segoe UI" w:cs="Segoe UI"/>
          <w:bCs/>
          <w:i/>
          <w:lang w:eastAsia="en-AU"/>
        </w:rPr>
        <w:lastRenderedPageBreak/>
        <w:t>Objective 4A</w:t>
      </w:r>
      <w:r w:rsidR="00546515" w:rsidRPr="00A64E30">
        <w:rPr>
          <w:rFonts w:ascii="Segoe UI" w:hAnsi="Segoe UI" w:cs="Segoe UI"/>
          <w:bCs/>
          <w:i/>
          <w:lang w:eastAsia="en-AU"/>
        </w:rPr>
        <w:t>-</w:t>
      </w:r>
      <w:r w:rsidRPr="00A64E30">
        <w:rPr>
          <w:rFonts w:ascii="Segoe UI" w:hAnsi="Segoe UI" w:cs="Segoe UI"/>
          <w:bCs/>
          <w:i/>
          <w:lang w:eastAsia="en-AU"/>
        </w:rPr>
        <w:t xml:space="preserve">1 </w:t>
      </w:r>
      <w:r w:rsidR="00546515" w:rsidRPr="00A64E30">
        <w:rPr>
          <w:rFonts w:ascii="Segoe UI" w:hAnsi="Segoe UI" w:cs="Segoe UI"/>
          <w:bCs/>
          <w:i/>
          <w:lang w:eastAsia="en-AU"/>
        </w:rPr>
        <w:t xml:space="preserve">– To optimise the number of apartments receiving sunlight to habitable rooms, primary </w:t>
      </w:r>
      <w:proofErr w:type="gramStart"/>
      <w:r w:rsidR="00546515" w:rsidRPr="00A64E30">
        <w:rPr>
          <w:rFonts w:ascii="Segoe UI" w:hAnsi="Segoe UI" w:cs="Segoe UI"/>
          <w:bCs/>
          <w:i/>
          <w:lang w:eastAsia="en-AU"/>
        </w:rPr>
        <w:t>windows</w:t>
      </w:r>
      <w:proofErr w:type="gramEnd"/>
      <w:r w:rsidR="00546515" w:rsidRPr="00A64E30">
        <w:rPr>
          <w:rFonts w:ascii="Segoe UI" w:hAnsi="Segoe UI" w:cs="Segoe UI"/>
          <w:bCs/>
          <w:i/>
          <w:lang w:eastAsia="en-AU"/>
        </w:rPr>
        <w:t xml:space="preserve"> and private open space</w:t>
      </w:r>
    </w:p>
    <w:p w14:paraId="65E759DD" w14:textId="4D41C6DA" w:rsidR="00FC5222" w:rsidRPr="00A64E30" w:rsidRDefault="00FC5222" w:rsidP="00546515">
      <w:pPr>
        <w:pStyle w:val="ListParagraph"/>
        <w:tabs>
          <w:tab w:val="left" w:pos="7485"/>
        </w:tabs>
        <w:spacing w:before="120" w:after="0" w:line="240" w:lineRule="auto"/>
        <w:ind w:left="644" w:right="23"/>
        <w:jc w:val="both"/>
        <w:rPr>
          <w:rFonts w:ascii="Segoe UI" w:hAnsi="Segoe UI" w:cs="Segoe UI"/>
          <w:bCs/>
          <w:i/>
          <w:lang w:eastAsia="en-AU"/>
        </w:rPr>
      </w:pPr>
      <w:r w:rsidRPr="00A64E30">
        <w:rPr>
          <w:rFonts w:ascii="Segoe UI" w:hAnsi="Segoe UI" w:cs="Segoe UI"/>
          <w:bCs/>
          <w:i/>
          <w:lang w:eastAsia="en-AU"/>
        </w:rPr>
        <w:t>Design Criteria</w:t>
      </w:r>
      <w:r w:rsidR="00D469C1" w:rsidRPr="00A64E30">
        <w:rPr>
          <w:rFonts w:ascii="Segoe UI" w:hAnsi="Segoe UI" w:cs="Segoe UI"/>
          <w:bCs/>
          <w:i/>
          <w:lang w:eastAsia="en-AU"/>
        </w:rPr>
        <w:t xml:space="preserve"> 3 - A maximum of 15% of apartments in a building receive no direct sunlight between 9 am and 3 pm at </w:t>
      </w:r>
      <w:proofErr w:type="spellStart"/>
      <w:r w:rsidR="00D469C1" w:rsidRPr="00A64E30">
        <w:rPr>
          <w:rFonts w:ascii="Segoe UI" w:hAnsi="Segoe UI" w:cs="Segoe UI"/>
          <w:bCs/>
          <w:i/>
          <w:lang w:eastAsia="en-AU"/>
        </w:rPr>
        <w:t>mid winter</w:t>
      </w:r>
      <w:proofErr w:type="spellEnd"/>
    </w:p>
    <w:p w14:paraId="7646BDB7" w14:textId="29CA04B0" w:rsidR="00D469C1" w:rsidRPr="00A64E30" w:rsidRDefault="00D469C1" w:rsidP="00D21F48">
      <w:pPr>
        <w:tabs>
          <w:tab w:val="left" w:pos="7485"/>
        </w:tabs>
        <w:spacing w:before="120" w:after="0" w:line="240" w:lineRule="auto"/>
        <w:ind w:right="23"/>
        <w:jc w:val="both"/>
        <w:rPr>
          <w:rFonts w:ascii="Segoe UI" w:hAnsi="Segoe UI" w:cs="Segoe UI"/>
          <w:bCs/>
          <w:i/>
          <w:lang w:eastAsia="en-AU"/>
        </w:rPr>
      </w:pPr>
      <w:r w:rsidRPr="00A64E30">
        <w:rPr>
          <w:rFonts w:ascii="Segoe UI" w:hAnsi="Segoe UI" w:cs="Segoe UI"/>
          <w:bCs/>
          <w:iCs/>
          <w:lang w:eastAsia="en-AU"/>
        </w:rPr>
        <w:t xml:space="preserve">The proposal includes a minor variation (4%) to the above ADG criteria as </w:t>
      </w:r>
      <w:r w:rsidR="00704548" w:rsidRPr="00A64E30">
        <w:rPr>
          <w:rFonts w:ascii="Segoe UI" w:hAnsi="Segoe UI" w:cs="Segoe UI"/>
          <w:bCs/>
          <w:iCs/>
          <w:lang w:eastAsia="en-AU"/>
        </w:rPr>
        <w:t>15</w:t>
      </w:r>
      <w:r w:rsidRPr="00A64E30">
        <w:rPr>
          <w:rFonts w:ascii="Segoe UI" w:hAnsi="Segoe UI" w:cs="Segoe UI"/>
          <w:bCs/>
          <w:iCs/>
          <w:lang w:eastAsia="en-AU"/>
        </w:rPr>
        <w:t>.7</w:t>
      </w:r>
      <w:r w:rsidR="00704548" w:rsidRPr="00A64E30">
        <w:rPr>
          <w:rFonts w:ascii="Segoe UI" w:hAnsi="Segoe UI" w:cs="Segoe UI"/>
          <w:bCs/>
          <w:iCs/>
          <w:lang w:eastAsia="en-AU"/>
        </w:rPr>
        <w:t>%</w:t>
      </w:r>
      <w:r w:rsidRPr="00A64E30">
        <w:rPr>
          <w:rFonts w:ascii="Segoe UI" w:hAnsi="Segoe UI" w:cs="Segoe UI"/>
          <w:bCs/>
          <w:iCs/>
          <w:lang w:eastAsia="en-AU"/>
        </w:rPr>
        <w:t xml:space="preserve"> of</w:t>
      </w:r>
      <w:r w:rsidR="00704548" w:rsidRPr="00A64E30">
        <w:rPr>
          <w:rFonts w:ascii="Segoe UI" w:hAnsi="Segoe UI" w:cs="Segoe UI"/>
          <w:bCs/>
          <w:iCs/>
          <w:lang w:eastAsia="en-AU"/>
        </w:rPr>
        <w:t xml:space="preserve"> </w:t>
      </w:r>
      <w:r w:rsidRPr="00A64E30">
        <w:rPr>
          <w:rFonts w:ascii="Segoe UI" w:hAnsi="Segoe UI" w:cs="Segoe UI"/>
          <w:bCs/>
          <w:iCs/>
          <w:lang w:eastAsia="en-AU"/>
        </w:rPr>
        <w:t>apartments (14 units) will receive</w:t>
      </w:r>
      <w:r w:rsidR="00704548" w:rsidRPr="00A64E30">
        <w:rPr>
          <w:rFonts w:ascii="Segoe UI" w:hAnsi="Segoe UI" w:cs="Segoe UI"/>
          <w:bCs/>
          <w:iCs/>
          <w:lang w:eastAsia="en-AU"/>
        </w:rPr>
        <w:t xml:space="preserve"> no solar access</w:t>
      </w:r>
      <w:r w:rsidRPr="00A64E30">
        <w:rPr>
          <w:rFonts w:ascii="Segoe UI" w:hAnsi="Segoe UI" w:cs="Segoe UI"/>
          <w:bCs/>
          <w:iCs/>
          <w:lang w:eastAsia="en-AU"/>
        </w:rPr>
        <w:t xml:space="preserve"> mid</w:t>
      </w:r>
      <w:r w:rsidR="00A7606E">
        <w:rPr>
          <w:rFonts w:ascii="Segoe UI" w:hAnsi="Segoe UI" w:cs="Segoe UI"/>
          <w:bCs/>
          <w:iCs/>
          <w:lang w:eastAsia="en-AU"/>
        </w:rPr>
        <w:t>-</w:t>
      </w:r>
      <w:r w:rsidRPr="00A64E30">
        <w:rPr>
          <w:rFonts w:ascii="Segoe UI" w:hAnsi="Segoe UI" w:cs="Segoe UI"/>
          <w:bCs/>
          <w:iCs/>
          <w:lang w:eastAsia="en-AU"/>
        </w:rPr>
        <w:t xml:space="preserve">winter. It is considered that the objective for the criteria </w:t>
      </w:r>
      <w:r w:rsidR="004865D6" w:rsidRPr="00A64E30">
        <w:rPr>
          <w:rFonts w:ascii="Segoe UI" w:hAnsi="Segoe UI" w:cs="Segoe UI"/>
          <w:bCs/>
          <w:iCs/>
          <w:lang w:eastAsia="en-AU"/>
        </w:rPr>
        <w:t xml:space="preserve">outlined </w:t>
      </w:r>
      <w:r w:rsidR="00546515" w:rsidRPr="00A64E30">
        <w:rPr>
          <w:rFonts w:ascii="Segoe UI" w:hAnsi="Segoe UI" w:cs="Segoe UI"/>
          <w:bCs/>
          <w:iCs/>
          <w:lang w:eastAsia="en-AU"/>
        </w:rPr>
        <w:t xml:space="preserve">above </w:t>
      </w:r>
      <w:r w:rsidRPr="00A64E30">
        <w:rPr>
          <w:rFonts w:ascii="Segoe UI" w:hAnsi="Segoe UI" w:cs="Segoe UI"/>
          <w:bCs/>
          <w:iCs/>
          <w:lang w:eastAsia="en-AU"/>
        </w:rPr>
        <w:t>is satisfied</w:t>
      </w:r>
      <w:r w:rsidR="004865D6" w:rsidRPr="00A64E30">
        <w:rPr>
          <w:rFonts w:ascii="Segoe UI" w:hAnsi="Segoe UI" w:cs="Segoe UI"/>
          <w:bCs/>
          <w:iCs/>
          <w:lang w:eastAsia="en-AU"/>
        </w:rPr>
        <w:t>.</w:t>
      </w:r>
      <w:r w:rsidR="00D21F48" w:rsidRPr="00A64E30">
        <w:rPr>
          <w:rFonts w:ascii="Segoe UI" w:hAnsi="Segoe UI" w:cs="Segoe UI"/>
          <w:bCs/>
          <w:iCs/>
          <w:lang w:eastAsia="en-AU"/>
        </w:rPr>
        <w:t xml:space="preserve"> The single aspect south facing apartments is minimised in the design.</w:t>
      </w:r>
    </w:p>
    <w:p w14:paraId="7BDC99F6" w14:textId="77F654C1" w:rsidR="00FE6808" w:rsidRPr="00A64E30" w:rsidRDefault="00D469C1" w:rsidP="004C7AEF">
      <w:pPr>
        <w:tabs>
          <w:tab w:val="left" w:pos="7485"/>
        </w:tabs>
        <w:spacing w:before="120" w:after="0" w:line="240" w:lineRule="auto"/>
        <w:ind w:right="23"/>
        <w:jc w:val="both"/>
        <w:rPr>
          <w:rFonts w:ascii="Segoe UI" w:hAnsi="Segoe UI" w:cs="Segoe UI"/>
          <w:bCs/>
          <w:iCs/>
          <w:lang w:eastAsia="en-AU"/>
        </w:rPr>
      </w:pPr>
      <w:r w:rsidRPr="00A64E30">
        <w:rPr>
          <w:rFonts w:ascii="Segoe UI" w:hAnsi="Segoe UI" w:cs="Segoe UI"/>
          <w:bCs/>
          <w:iCs/>
          <w:lang w:eastAsia="en-AU"/>
        </w:rPr>
        <w:t xml:space="preserve">In this regard, the development </w:t>
      </w:r>
      <w:proofErr w:type="gramStart"/>
      <w:r w:rsidRPr="00A64E30">
        <w:rPr>
          <w:rFonts w:ascii="Segoe UI" w:hAnsi="Segoe UI" w:cs="Segoe UI"/>
          <w:bCs/>
          <w:iCs/>
          <w:lang w:eastAsia="en-AU"/>
        </w:rPr>
        <w:t>as a whole more</w:t>
      </w:r>
      <w:proofErr w:type="gramEnd"/>
      <w:r w:rsidRPr="00A64E30">
        <w:rPr>
          <w:rFonts w:ascii="Segoe UI" w:hAnsi="Segoe UI" w:cs="Segoe UI"/>
          <w:bCs/>
          <w:iCs/>
          <w:lang w:eastAsia="en-AU"/>
        </w:rPr>
        <w:t xml:space="preserve"> than meets the design criteria under </w:t>
      </w:r>
      <w:r w:rsidR="00A7606E">
        <w:rPr>
          <w:rFonts w:ascii="Segoe UI" w:hAnsi="Segoe UI" w:cs="Segoe UI"/>
          <w:bCs/>
          <w:iCs/>
          <w:lang w:eastAsia="en-AU"/>
        </w:rPr>
        <w:t xml:space="preserve">objectives </w:t>
      </w:r>
      <w:r w:rsidRPr="00A64E30">
        <w:rPr>
          <w:rFonts w:ascii="Segoe UI" w:hAnsi="Segoe UI" w:cs="Segoe UI"/>
          <w:bCs/>
          <w:iCs/>
          <w:lang w:eastAsia="en-AU"/>
        </w:rPr>
        <w:t>1 and 2 in that 80% of the living areas and P</w:t>
      </w:r>
      <w:r w:rsidR="00A7606E">
        <w:rPr>
          <w:rFonts w:ascii="Segoe UI" w:hAnsi="Segoe UI" w:cs="Segoe UI"/>
          <w:bCs/>
          <w:iCs/>
          <w:lang w:eastAsia="en-AU"/>
        </w:rPr>
        <w:t>rivat Open Space (P</w:t>
      </w:r>
      <w:r w:rsidRPr="00A64E30">
        <w:rPr>
          <w:rFonts w:ascii="Segoe UI" w:hAnsi="Segoe UI" w:cs="Segoe UI"/>
          <w:bCs/>
          <w:iCs/>
          <w:lang w:eastAsia="en-AU"/>
        </w:rPr>
        <w:t>OS</w:t>
      </w:r>
      <w:r w:rsidR="00A7606E">
        <w:rPr>
          <w:rFonts w:ascii="Segoe UI" w:hAnsi="Segoe UI" w:cs="Segoe UI"/>
          <w:bCs/>
          <w:iCs/>
          <w:lang w:eastAsia="en-AU"/>
        </w:rPr>
        <w:t>)</w:t>
      </w:r>
      <w:r w:rsidRPr="00A64E30">
        <w:rPr>
          <w:rFonts w:ascii="Segoe UI" w:hAnsi="Segoe UI" w:cs="Segoe UI"/>
          <w:bCs/>
          <w:iCs/>
          <w:lang w:eastAsia="en-AU"/>
        </w:rPr>
        <w:t xml:space="preserve"> area of all units within the development receive a minimum of 3 hours direct sunlight between 9 am and 3 pm at mid</w:t>
      </w:r>
      <w:r w:rsidR="00A7606E">
        <w:rPr>
          <w:rFonts w:ascii="Segoe UI" w:hAnsi="Segoe UI" w:cs="Segoe UI"/>
          <w:bCs/>
          <w:iCs/>
          <w:lang w:eastAsia="en-AU"/>
        </w:rPr>
        <w:t>-</w:t>
      </w:r>
      <w:r w:rsidRPr="00A64E30">
        <w:rPr>
          <w:rFonts w:ascii="Segoe UI" w:hAnsi="Segoe UI" w:cs="Segoe UI"/>
          <w:bCs/>
          <w:iCs/>
          <w:lang w:eastAsia="en-AU"/>
        </w:rPr>
        <w:t>winter. In this regard, the variation is considered reasonable.</w:t>
      </w:r>
    </w:p>
    <w:p w14:paraId="67824B8C" w14:textId="77777777" w:rsidR="00526ECE" w:rsidRPr="00A64E30" w:rsidRDefault="00526ECE" w:rsidP="004C7AEF">
      <w:pPr>
        <w:tabs>
          <w:tab w:val="left" w:pos="7485"/>
        </w:tabs>
        <w:spacing w:before="120" w:after="0" w:line="240" w:lineRule="auto"/>
        <w:ind w:right="23"/>
        <w:jc w:val="both"/>
        <w:rPr>
          <w:rFonts w:ascii="Segoe UI" w:hAnsi="Segoe UI" w:cs="Segoe UI"/>
          <w:bCs/>
          <w:iCs/>
          <w:lang w:eastAsia="en-AU"/>
        </w:rPr>
      </w:pPr>
    </w:p>
    <w:p w14:paraId="25E9ABCA" w14:textId="043DE7FF" w:rsidR="00FE6808" w:rsidRPr="00A64E30" w:rsidRDefault="00FE6808" w:rsidP="00533211">
      <w:pPr>
        <w:pStyle w:val="ListParagraph"/>
        <w:numPr>
          <w:ilvl w:val="0"/>
          <w:numId w:val="30"/>
        </w:numPr>
        <w:tabs>
          <w:tab w:val="left" w:pos="7485"/>
        </w:tabs>
        <w:spacing w:before="120" w:after="0" w:line="240" w:lineRule="auto"/>
        <w:ind w:right="23"/>
        <w:jc w:val="both"/>
        <w:rPr>
          <w:rFonts w:ascii="Segoe UI" w:hAnsi="Segoe UI" w:cs="Segoe UI"/>
          <w:bCs/>
          <w:i/>
          <w:lang w:eastAsia="en-AU"/>
        </w:rPr>
      </w:pPr>
      <w:r w:rsidRPr="00A64E30">
        <w:rPr>
          <w:rFonts w:ascii="Segoe UI" w:hAnsi="Segoe UI" w:cs="Segoe UI"/>
          <w:bCs/>
          <w:i/>
          <w:lang w:eastAsia="en-AU"/>
        </w:rPr>
        <w:t xml:space="preserve">Objective 4E-1 </w:t>
      </w:r>
      <w:r w:rsidR="00533211" w:rsidRPr="00A64E30">
        <w:rPr>
          <w:rFonts w:ascii="Segoe UI" w:hAnsi="Segoe UI" w:cs="Segoe UI"/>
          <w:bCs/>
          <w:i/>
          <w:lang w:eastAsia="en-AU"/>
        </w:rPr>
        <w:t>- Apartments provide appropriately sized private open space and balconies to enhance residential amenity</w:t>
      </w:r>
    </w:p>
    <w:p w14:paraId="2A580ED5" w14:textId="2EE4DAF4" w:rsidR="00533211" w:rsidRPr="00A64E30" w:rsidRDefault="00533211" w:rsidP="00533211">
      <w:pPr>
        <w:pStyle w:val="ListParagraph"/>
        <w:tabs>
          <w:tab w:val="left" w:pos="7485"/>
        </w:tabs>
        <w:spacing w:before="120" w:after="0" w:line="240" w:lineRule="auto"/>
        <w:ind w:left="644" w:right="23"/>
        <w:jc w:val="both"/>
        <w:rPr>
          <w:rFonts w:ascii="Segoe UI" w:hAnsi="Segoe UI" w:cs="Segoe UI"/>
          <w:bCs/>
          <w:i/>
          <w:lang w:eastAsia="en-AU"/>
        </w:rPr>
      </w:pPr>
      <w:r w:rsidRPr="00A64E30">
        <w:rPr>
          <w:rFonts w:ascii="Segoe UI" w:hAnsi="Segoe UI" w:cs="Segoe UI"/>
          <w:bCs/>
          <w:i/>
          <w:lang w:eastAsia="en-AU"/>
        </w:rPr>
        <w:t xml:space="preserve">Design Criteria 1 - All apartments are required to have primary balconies as follows: </w:t>
      </w:r>
      <w:proofErr w:type="gramStart"/>
      <w:r w:rsidRPr="00A64E30">
        <w:rPr>
          <w:rFonts w:ascii="Segoe UI" w:hAnsi="Segoe UI" w:cs="Segoe UI"/>
          <w:bCs/>
          <w:i/>
          <w:lang w:eastAsia="en-AU"/>
        </w:rPr>
        <w:t>2 bedroom</w:t>
      </w:r>
      <w:proofErr w:type="gramEnd"/>
      <w:r w:rsidRPr="00A64E30">
        <w:rPr>
          <w:rFonts w:ascii="Segoe UI" w:hAnsi="Segoe UI" w:cs="Segoe UI"/>
          <w:bCs/>
          <w:i/>
          <w:lang w:eastAsia="en-AU"/>
        </w:rPr>
        <w:t xml:space="preserve"> apartments are have a minimum area 10m² &amp; minimum depth 2m</w:t>
      </w:r>
    </w:p>
    <w:p w14:paraId="7B51C7C6" w14:textId="77777777" w:rsidR="00FE6808" w:rsidRPr="00A64E30" w:rsidRDefault="00FE6808" w:rsidP="00FE6808">
      <w:pPr>
        <w:tabs>
          <w:tab w:val="left" w:pos="7485"/>
        </w:tabs>
        <w:spacing w:before="120" w:after="0" w:line="240" w:lineRule="auto"/>
        <w:ind w:right="23"/>
        <w:jc w:val="both"/>
        <w:rPr>
          <w:rFonts w:ascii="Segoe UI" w:hAnsi="Segoe UI" w:cs="Segoe UI"/>
          <w:bCs/>
          <w:iCs/>
          <w:lang w:eastAsia="en-AU"/>
        </w:rPr>
      </w:pPr>
    </w:p>
    <w:p w14:paraId="4605B295" w14:textId="33510157" w:rsidR="00E6751F" w:rsidRPr="00A64E30" w:rsidRDefault="00FE6808" w:rsidP="00A7606E">
      <w:pPr>
        <w:pStyle w:val="ListParagraph"/>
        <w:autoSpaceDE w:val="0"/>
        <w:autoSpaceDN w:val="0"/>
        <w:adjustRightInd w:val="0"/>
        <w:ind w:left="0"/>
        <w:rPr>
          <w:rFonts w:ascii="Segoe UI" w:hAnsi="Segoe UI" w:cs="Segoe UI"/>
          <w:lang w:val="en-GB"/>
        </w:rPr>
      </w:pPr>
      <w:r w:rsidRPr="00A64E30">
        <w:rPr>
          <w:rFonts w:ascii="Segoe UI" w:hAnsi="Segoe UI" w:cs="Segoe UI"/>
          <w:lang w:val="en-GB"/>
        </w:rPr>
        <w:t>The proposal is satisfactory</w:t>
      </w:r>
      <w:r w:rsidR="00533211" w:rsidRPr="00A64E30">
        <w:rPr>
          <w:rFonts w:ascii="Segoe UI" w:hAnsi="Segoe UI" w:cs="Segoe UI"/>
          <w:lang w:val="en-GB"/>
        </w:rPr>
        <w:t xml:space="preserve"> </w:t>
      </w:r>
      <w:r w:rsidR="00A7606E">
        <w:rPr>
          <w:rFonts w:ascii="Segoe UI" w:hAnsi="Segoe UI" w:cs="Segoe UI"/>
          <w:lang w:val="en-GB"/>
        </w:rPr>
        <w:t>given</w:t>
      </w:r>
      <w:r w:rsidR="00533211" w:rsidRPr="00A64E30">
        <w:rPr>
          <w:rFonts w:ascii="Segoe UI" w:hAnsi="Segoe UI" w:cs="Segoe UI"/>
          <w:lang w:val="en-GB"/>
        </w:rPr>
        <w:t xml:space="preserve"> 86 of the 89 apartments all comply</w:t>
      </w:r>
      <w:r w:rsidRPr="00A64E30">
        <w:rPr>
          <w:rFonts w:ascii="Segoe UI" w:hAnsi="Segoe UI" w:cs="Segoe UI"/>
          <w:lang w:val="en-GB"/>
        </w:rPr>
        <w:t xml:space="preserve">. </w:t>
      </w:r>
      <w:r w:rsidR="00533211" w:rsidRPr="00A64E30">
        <w:rPr>
          <w:rFonts w:ascii="Segoe UI" w:hAnsi="Segoe UI" w:cs="Segoe UI"/>
          <w:lang w:val="en-GB"/>
        </w:rPr>
        <w:t xml:space="preserve">There are </w:t>
      </w:r>
      <w:r w:rsidR="00A7606E">
        <w:rPr>
          <w:rFonts w:ascii="Segoe UI" w:hAnsi="Segoe UI" w:cs="Segoe UI"/>
          <w:lang w:val="en-GB"/>
        </w:rPr>
        <w:t>three</w:t>
      </w:r>
      <w:r w:rsidRPr="00A64E30">
        <w:rPr>
          <w:rFonts w:ascii="Segoe UI" w:hAnsi="Segoe UI" w:cs="Segoe UI"/>
          <w:lang w:val="en-GB"/>
        </w:rPr>
        <w:t xml:space="preserve"> </w:t>
      </w:r>
      <w:r w:rsidR="00533211" w:rsidRPr="00A64E30">
        <w:rPr>
          <w:rFonts w:ascii="Segoe UI" w:hAnsi="Segoe UI" w:cs="Segoe UI"/>
          <w:lang w:val="en-GB"/>
        </w:rPr>
        <w:t xml:space="preserve">apartments with </w:t>
      </w:r>
      <w:r w:rsidRPr="00A64E30">
        <w:rPr>
          <w:rFonts w:ascii="Segoe UI" w:hAnsi="Segoe UI" w:cs="Segoe UI"/>
          <w:lang w:val="en-GB"/>
        </w:rPr>
        <w:t xml:space="preserve">balconies </w:t>
      </w:r>
      <w:r w:rsidR="00533211" w:rsidRPr="00A64E30">
        <w:rPr>
          <w:rFonts w:ascii="Segoe UI" w:hAnsi="Segoe UI" w:cs="Segoe UI"/>
          <w:lang w:val="en-GB"/>
        </w:rPr>
        <w:t xml:space="preserve">that don’t comply. The development includes </w:t>
      </w:r>
      <w:r w:rsidRPr="00A64E30">
        <w:rPr>
          <w:rFonts w:ascii="Segoe UI" w:hAnsi="Segoe UI" w:cs="Segoe UI"/>
          <w:lang w:val="en-GB"/>
        </w:rPr>
        <w:t>balcony areas of between 9.3m</w:t>
      </w:r>
      <w:r w:rsidRPr="00826D9A">
        <w:rPr>
          <w:rFonts w:ascii="Segoe UI" w:hAnsi="Segoe UI" w:cs="Segoe UI"/>
          <w:lang w:val="en-GB"/>
        </w:rPr>
        <w:t>² – 88m²</w:t>
      </w:r>
      <w:r w:rsidRPr="00A64E30">
        <w:rPr>
          <w:rFonts w:ascii="Segoe UI" w:hAnsi="Segoe UI" w:cs="Segoe UI"/>
          <w:lang w:val="en-GB"/>
        </w:rPr>
        <w:t xml:space="preserve"> </w:t>
      </w:r>
      <w:r w:rsidR="00533211" w:rsidRPr="00A64E30">
        <w:rPr>
          <w:rFonts w:ascii="Segoe UI" w:hAnsi="Segoe UI" w:cs="Segoe UI"/>
          <w:lang w:val="en-GB"/>
        </w:rPr>
        <w:t>with</w:t>
      </w:r>
      <w:r w:rsidRPr="00A64E30">
        <w:rPr>
          <w:rFonts w:ascii="Segoe UI" w:hAnsi="Segoe UI" w:cs="Segoe UI"/>
          <w:lang w:val="en-GB"/>
        </w:rPr>
        <w:t xml:space="preserve"> a minimum dimension of 2. The </w:t>
      </w:r>
      <w:r w:rsidR="00A7606E">
        <w:rPr>
          <w:rFonts w:ascii="Segoe UI" w:hAnsi="Segoe UI" w:cs="Segoe UI"/>
          <w:lang w:val="en-GB"/>
        </w:rPr>
        <w:t>three</w:t>
      </w:r>
      <w:r w:rsidRPr="00A64E30">
        <w:rPr>
          <w:rFonts w:ascii="Segoe UI" w:hAnsi="Segoe UI" w:cs="Segoe UI"/>
          <w:lang w:val="en-GB"/>
        </w:rPr>
        <w:t xml:space="preserve"> units that don’t comply are U43</w:t>
      </w:r>
      <w:r w:rsidR="00533211" w:rsidRPr="00A64E30">
        <w:rPr>
          <w:rFonts w:ascii="Segoe UI" w:hAnsi="Segoe UI" w:cs="Segoe UI"/>
          <w:lang w:val="en-GB"/>
        </w:rPr>
        <w:t xml:space="preserve"> with a balcony area of 9.9m²</w:t>
      </w:r>
      <w:r w:rsidRPr="00A64E30">
        <w:rPr>
          <w:rFonts w:ascii="Segoe UI" w:hAnsi="Segoe UI" w:cs="Segoe UI"/>
          <w:lang w:val="en-GB"/>
        </w:rPr>
        <w:t xml:space="preserve">, U45 </w:t>
      </w:r>
      <w:r w:rsidR="00533211" w:rsidRPr="00A64E30">
        <w:rPr>
          <w:rFonts w:ascii="Segoe UI" w:hAnsi="Segoe UI" w:cs="Segoe UI"/>
          <w:lang w:val="en-GB"/>
        </w:rPr>
        <w:t xml:space="preserve">with a balcony area of 9.3m² and </w:t>
      </w:r>
      <w:r w:rsidRPr="00A64E30">
        <w:rPr>
          <w:rFonts w:ascii="Segoe UI" w:hAnsi="Segoe UI" w:cs="Segoe UI"/>
          <w:lang w:val="en-GB"/>
        </w:rPr>
        <w:t>U62</w:t>
      </w:r>
      <w:r w:rsidR="00533211" w:rsidRPr="00A64E30">
        <w:rPr>
          <w:rFonts w:ascii="Segoe UI" w:hAnsi="Segoe UI" w:cs="Segoe UI"/>
          <w:lang w:val="en-GB"/>
        </w:rPr>
        <w:t xml:space="preserve"> with a balcony area of 9.3m²</w:t>
      </w:r>
      <w:r w:rsidRPr="00A64E30">
        <w:rPr>
          <w:rFonts w:ascii="Segoe UI" w:hAnsi="Segoe UI" w:cs="Segoe UI"/>
          <w:lang w:val="en-GB"/>
        </w:rPr>
        <w:t>.</w:t>
      </w:r>
      <w:r w:rsidR="00533211" w:rsidRPr="00A64E30">
        <w:rPr>
          <w:rFonts w:ascii="Segoe UI" w:hAnsi="Segoe UI" w:cs="Segoe UI"/>
          <w:lang w:val="en-GB"/>
        </w:rPr>
        <w:t xml:space="preserve"> All the c</w:t>
      </w:r>
      <w:r w:rsidRPr="00A64E30">
        <w:rPr>
          <w:rFonts w:ascii="Segoe UI" w:hAnsi="Segoe UI" w:cs="Segoe UI"/>
          <w:lang w:val="en-GB"/>
        </w:rPr>
        <w:t xml:space="preserve">ourtyards at ground level </w:t>
      </w:r>
      <w:r w:rsidR="00533211" w:rsidRPr="00A64E30">
        <w:rPr>
          <w:rFonts w:ascii="Segoe UI" w:hAnsi="Segoe UI" w:cs="Segoe UI"/>
          <w:lang w:val="en-GB"/>
        </w:rPr>
        <w:t xml:space="preserve">within the development </w:t>
      </w:r>
      <w:r w:rsidRPr="00A64E30">
        <w:rPr>
          <w:rFonts w:ascii="Segoe UI" w:hAnsi="Segoe UI" w:cs="Segoe UI"/>
          <w:lang w:val="en-GB"/>
        </w:rPr>
        <w:t>comply with the ADG minimum areas and dimensions having</w:t>
      </w:r>
      <w:r w:rsidR="00533211" w:rsidRPr="00A64E30">
        <w:rPr>
          <w:rFonts w:ascii="Segoe UI" w:hAnsi="Segoe UI" w:cs="Segoe UI"/>
          <w:lang w:val="en-GB"/>
        </w:rPr>
        <w:t xml:space="preserve"> areas sized</w:t>
      </w:r>
      <w:r w:rsidRPr="00A64E30">
        <w:rPr>
          <w:rFonts w:ascii="Segoe UI" w:hAnsi="Segoe UI" w:cs="Segoe UI"/>
          <w:lang w:val="en-GB"/>
        </w:rPr>
        <w:t xml:space="preserve"> between 21m² </w:t>
      </w:r>
      <w:r w:rsidRPr="00826D9A">
        <w:rPr>
          <w:rFonts w:ascii="Segoe UI" w:hAnsi="Segoe UI" w:cs="Segoe UI"/>
          <w:lang w:val="en-GB"/>
        </w:rPr>
        <w:t>– 102m².</w:t>
      </w:r>
      <w:r w:rsidRPr="00A64E30">
        <w:rPr>
          <w:rFonts w:ascii="Segoe UI" w:hAnsi="Segoe UI" w:cs="Segoe UI"/>
          <w:lang w:val="en-GB"/>
        </w:rPr>
        <w:t xml:space="preserve"> </w:t>
      </w:r>
    </w:p>
    <w:p w14:paraId="2C423A00" w14:textId="77777777" w:rsidR="00E6751F" w:rsidRPr="00A64E30" w:rsidRDefault="00E6751F" w:rsidP="00A7606E">
      <w:pPr>
        <w:pStyle w:val="ListParagraph"/>
        <w:autoSpaceDE w:val="0"/>
        <w:autoSpaceDN w:val="0"/>
        <w:adjustRightInd w:val="0"/>
        <w:ind w:left="0"/>
        <w:rPr>
          <w:rFonts w:ascii="Segoe UI" w:hAnsi="Segoe UI" w:cs="Segoe UI"/>
          <w:lang w:val="en-GB"/>
        </w:rPr>
      </w:pPr>
    </w:p>
    <w:p w14:paraId="418EC6AF" w14:textId="14C2ADC6" w:rsidR="00FE6808" w:rsidRPr="00A64E30" w:rsidRDefault="00533211" w:rsidP="00A7606E">
      <w:pPr>
        <w:pStyle w:val="ListParagraph"/>
        <w:autoSpaceDE w:val="0"/>
        <w:autoSpaceDN w:val="0"/>
        <w:adjustRightInd w:val="0"/>
        <w:ind w:left="0"/>
        <w:rPr>
          <w:rFonts w:ascii="Segoe UI" w:hAnsi="Segoe UI" w:cs="Segoe UI"/>
          <w:lang w:val="en-GB"/>
        </w:rPr>
      </w:pPr>
      <w:r w:rsidRPr="00A64E30">
        <w:rPr>
          <w:rFonts w:ascii="Segoe UI" w:hAnsi="Segoe UI" w:cs="Segoe UI"/>
          <w:lang w:val="en-GB"/>
        </w:rPr>
        <w:t xml:space="preserve">The variation is minor and only applies to 3 out of 89 apartments. </w:t>
      </w:r>
      <w:r w:rsidR="00E6751F" w:rsidRPr="00A64E30">
        <w:rPr>
          <w:rFonts w:ascii="Segoe UI" w:hAnsi="Segoe UI" w:cs="Segoe UI"/>
          <w:lang w:val="en-GB"/>
        </w:rPr>
        <w:t>It is noted that the POS of each of these three units has a good level of amenity being oriented westwards overlooking C</w:t>
      </w:r>
      <w:r w:rsidR="006A0572">
        <w:rPr>
          <w:rFonts w:ascii="Segoe UI" w:hAnsi="Segoe UI" w:cs="Segoe UI"/>
          <w:lang w:val="en-GB"/>
        </w:rPr>
        <w:t>ommunal Open Space (C</w:t>
      </w:r>
      <w:r w:rsidR="00E6751F" w:rsidRPr="00A64E30">
        <w:rPr>
          <w:rFonts w:ascii="Segoe UI" w:hAnsi="Segoe UI" w:cs="Segoe UI"/>
          <w:lang w:val="en-GB"/>
        </w:rPr>
        <w:t>OS</w:t>
      </w:r>
      <w:r w:rsidR="006A0572">
        <w:rPr>
          <w:rFonts w:ascii="Segoe UI" w:hAnsi="Segoe UI" w:cs="Segoe UI"/>
          <w:lang w:val="en-GB"/>
        </w:rPr>
        <w:t>)</w:t>
      </w:r>
      <w:r w:rsidR="00E6751F" w:rsidRPr="00A64E30">
        <w:rPr>
          <w:rFonts w:ascii="Segoe UI" w:hAnsi="Segoe UI" w:cs="Segoe UI"/>
          <w:lang w:val="en-GB"/>
        </w:rPr>
        <w:t xml:space="preserve"> and will likely be afforded views of the lake. </w:t>
      </w:r>
      <w:r w:rsidRPr="00A64E30">
        <w:rPr>
          <w:rFonts w:ascii="Segoe UI" w:hAnsi="Segoe UI" w:cs="Segoe UI"/>
          <w:lang w:val="en-GB"/>
        </w:rPr>
        <w:t xml:space="preserve">Additionally, the </w:t>
      </w:r>
      <w:r w:rsidR="006A0572">
        <w:rPr>
          <w:rFonts w:ascii="Segoe UI" w:hAnsi="Segoe UI" w:cs="Segoe UI"/>
          <w:lang w:val="en-GB"/>
        </w:rPr>
        <w:t>COS</w:t>
      </w:r>
      <w:r w:rsidRPr="00A64E30">
        <w:rPr>
          <w:rFonts w:ascii="Segoe UI" w:hAnsi="Segoe UI" w:cs="Segoe UI"/>
          <w:lang w:val="en-GB"/>
        </w:rPr>
        <w:t xml:space="preserve"> provided within the development is </w:t>
      </w:r>
      <w:proofErr w:type="gramStart"/>
      <w:r w:rsidRPr="00A64E30">
        <w:rPr>
          <w:rFonts w:ascii="Segoe UI" w:hAnsi="Segoe UI" w:cs="Segoe UI"/>
          <w:lang w:val="en-GB"/>
        </w:rPr>
        <w:t>in excess of</w:t>
      </w:r>
      <w:proofErr w:type="gramEnd"/>
      <w:r w:rsidRPr="00A64E30">
        <w:rPr>
          <w:rFonts w:ascii="Segoe UI" w:hAnsi="Segoe UI" w:cs="Segoe UI"/>
          <w:lang w:val="en-GB"/>
        </w:rPr>
        <w:t xml:space="preserve"> the minimum areas required under the ADG and DCP</w:t>
      </w:r>
      <w:r w:rsidR="00E6751F" w:rsidRPr="00A64E30">
        <w:rPr>
          <w:rFonts w:ascii="Segoe UI" w:hAnsi="Segoe UI" w:cs="Segoe UI"/>
          <w:lang w:val="en-GB"/>
        </w:rPr>
        <w:t xml:space="preserve"> (with 25% of site area required and 28% provided) and has a high level of amenity with views towards the lake</w:t>
      </w:r>
      <w:r w:rsidRPr="00A64E30">
        <w:rPr>
          <w:rFonts w:ascii="Segoe UI" w:hAnsi="Segoe UI" w:cs="Segoe UI"/>
          <w:lang w:val="en-GB"/>
        </w:rPr>
        <w:t xml:space="preserve">. Despite the variation the POS areas within the development are considered reasonable and </w:t>
      </w:r>
      <w:r w:rsidR="00E6751F" w:rsidRPr="00A64E30">
        <w:rPr>
          <w:rFonts w:ascii="Segoe UI" w:hAnsi="Segoe UI" w:cs="Segoe UI"/>
          <w:lang w:val="en-GB"/>
        </w:rPr>
        <w:t xml:space="preserve">satisfactory. </w:t>
      </w:r>
    </w:p>
    <w:p w14:paraId="7C44D964" w14:textId="37D623F5" w:rsidR="004C7AEF" w:rsidRPr="00A64E30" w:rsidRDefault="00CB726D" w:rsidP="004C7AEF">
      <w:pPr>
        <w:tabs>
          <w:tab w:val="left" w:pos="7485"/>
        </w:tabs>
        <w:spacing w:before="120" w:after="0" w:line="240" w:lineRule="auto"/>
        <w:ind w:right="23"/>
        <w:jc w:val="both"/>
        <w:rPr>
          <w:rFonts w:ascii="Segoe UI" w:hAnsi="Segoe UI" w:cs="Segoe UI"/>
          <w:bCs/>
          <w:iCs/>
          <w:u w:val="single"/>
          <w:lang w:eastAsia="en-AU"/>
        </w:rPr>
      </w:pPr>
      <w:r w:rsidRPr="00A64E30">
        <w:rPr>
          <w:rFonts w:ascii="Segoe UI" w:hAnsi="Segoe UI" w:cs="Segoe UI"/>
          <w:bCs/>
          <w:iCs/>
          <w:u w:val="single"/>
          <w:lang w:eastAsia="en-AU"/>
        </w:rPr>
        <w:t>State Environmental Planning Policy (Housing for Seniors or People with a Disability) 2004</w:t>
      </w:r>
    </w:p>
    <w:p w14:paraId="4507F140" w14:textId="58588AD5" w:rsidR="00E027FF" w:rsidRPr="00A64E30" w:rsidRDefault="00504EA3" w:rsidP="004C7AEF">
      <w:pPr>
        <w:tabs>
          <w:tab w:val="left" w:pos="7485"/>
        </w:tabs>
        <w:spacing w:before="120" w:after="0" w:line="240" w:lineRule="auto"/>
        <w:ind w:right="23"/>
        <w:jc w:val="both"/>
        <w:rPr>
          <w:rFonts w:ascii="Segoe UI" w:hAnsi="Segoe UI" w:cs="Segoe UI"/>
          <w:bCs/>
          <w:iCs/>
          <w:lang w:eastAsia="en-AU"/>
        </w:rPr>
      </w:pPr>
      <w:r w:rsidRPr="00A64E30">
        <w:rPr>
          <w:rFonts w:ascii="Segoe UI" w:hAnsi="Segoe UI" w:cs="Segoe UI"/>
          <w:color w:val="000000"/>
        </w:rPr>
        <w:t xml:space="preserve">The proposal has not been lodged under the provisions of State Environmental Planning Policy (Housing for Seniors or People with a Disability) 2004 and the DA does not rely upon the SEPP for permissibility or any development bonuses. </w:t>
      </w:r>
      <w:r w:rsidR="009A03C8" w:rsidRPr="00A64E30">
        <w:rPr>
          <w:rFonts w:ascii="Segoe UI" w:hAnsi="Segoe UI" w:cs="Segoe UI"/>
          <w:color w:val="000000"/>
        </w:rPr>
        <w:t>Therefore, a Site Compatibility Certificate has not been sought under the SEPP as the development for seniors housing is permissible under the Additional Permitted Uses provisions in Schedule 1 of Wyong LEP 2013</w:t>
      </w:r>
      <w:r w:rsidR="009A03C8" w:rsidRPr="00A64E30">
        <w:rPr>
          <w:rFonts w:ascii="Segoe UI" w:hAnsi="Segoe UI" w:cs="Segoe UI"/>
        </w:rPr>
        <w:t>.</w:t>
      </w:r>
    </w:p>
    <w:p w14:paraId="4B54DF5A" w14:textId="77777777" w:rsidR="00504EA3" w:rsidRPr="00A64E30" w:rsidRDefault="00504EA3" w:rsidP="00504EA3">
      <w:pPr>
        <w:spacing w:after="0" w:line="240" w:lineRule="auto"/>
        <w:rPr>
          <w:rFonts w:ascii="Segoe UI" w:eastAsia="Times New Roman" w:hAnsi="Segoe UI" w:cs="Segoe UI"/>
          <w:color w:val="000000"/>
          <w:lang w:val="en-US"/>
        </w:rPr>
      </w:pPr>
    </w:p>
    <w:p w14:paraId="23580883" w14:textId="7854CF21" w:rsidR="00CB726D" w:rsidRPr="00A64E30" w:rsidRDefault="00CB726D" w:rsidP="004C7AEF">
      <w:pPr>
        <w:tabs>
          <w:tab w:val="left" w:pos="7485"/>
        </w:tabs>
        <w:spacing w:before="120" w:after="0" w:line="240" w:lineRule="auto"/>
        <w:ind w:right="23"/>
        <w:jc w:val="both"/>
        <w:rPr>
          <w:rFonts w:ascii="Segoe UI" w:hAnsi="Segoe UI" w:cs="Segoe UI"/>
          <w:bCs/>
          <w:iCs/>
          <w:u w:val="single"/>
          <w:lang w:eastAsia="en-AU"/>
        </w:rPr>
      </w:pPr>
      <w:r w:rsidRPr="00A64E30">
        <w:rPr>
          <w:rFonts w:ascii="Segoe UI" w:hAnsi="Segoe UI" w:cs="Segoe UI"/>
          <w:bCs/>
          <w:iCs/>
          <w:u w:val="single"/>
          <w:lang w:eastAsia="en-AU"/>
        </w:rPr>
        <w:t>State Environmental Planning Policy (Building Sustainability Index: BASIX) 2004</w:t>
      </w:r>
    </w:p>
    <w:p w14:paraId="483D3086" w14:textId="77777777" w:rsidR="00347B21" w:rsidRPr="00A64E30" w:rsidRDefault="00347B21" w:rsidP="00347B21">
      <w:pPr>
        <w:spacing w:after="0" w:line="240" w:lineRule="auto"/>
        <w:jc w:val="both"/>
        <w:rPr>
          <w:rFonts w:ascii="Segoe UI" w:eastAsia="Calibri" w:hAnsi="Segoe UI" w:cs="Segoe UI"/>
        </w:rPr>
      </w:pPr>
    </w:p>
    <w:p w14:paraId="5E4492E8" w14:textId="500505A7" w:rsidR="006A0572" w:rsidRDefault="003A05B0" w:rsidP="00826D9A">
      <w:pPr>
        <w:spacing w:after="0" w:line="240" w:lineRule="auto"/>
        <w:jc w:val="both"/>
        <w:rPr>
          <w:rFonts w:ascii="Segoe UI" w:eastAsia="Calibri" w:hAnsi="Segoe UI" w:cs="Segoe UI"/>
        </w:rPr>
      </w:pPr>
      <w:r w:rsidRPr="00A64E30">
        <w:rPr>
          <w:rFonts w:ascii="Segoe UI" w:hAnsi="Segoe UI" w:cs="Segoe UI"/>
        </w:rPr>
        <w:t>The proposed development constitutes ‘BASIX affected development’ as defined within the Regulations, and, in accordance with the SEPP, a valid BASIX Certificate</w:t>
      </w:r>
      <w:r w:rsidR="00D951DE" w:rsidRPr="00A64E30">
        <w:rPr>
          <w:rFonts w:ascii="Segoe UI" w:hAnsi="Segoe UI" w:cs="Segoe UI"/>
        </w:rPr>
        <w:t xml:space="preserve"> (1195594M) </w:t>
      </w:r>
      <w:r w:rsidRPr="00A64E30">
        <w:rPr>
          <w:rFonts w:ascii="Segoe UI" w:hAnsi="Segoe UI" w:cs="Segoe UI"/>
        </w:rPr>
        <w:t xml:space="preserve">has been </w:t>
      </w:r>
      <w:r w:rsidRPr="00A64E30">
        <w:rPr>
          <w:rFonts w:ascii="Segoe UI" w:hAnsi="Segoe UI" w:cs="Segoe UI"/>
        </w:rPr>
        <w:lastRenderedPageBreak/>
        <w:t xml:space="preserve">submitted with the development application. </w:t>
      </w:r>
      <w:r w:rsidR="00347B21" w:rsidRPr="00A64E30">
        <w:rPr>
          <w:rFonts w:ascii="Segoe UI" w:eastAsia="Calibri" w:hAnsi="Segoe UI" w:cs="Segoe UI"/>
        </w:rPr>
        <w:t xml:space="preserve">The proposal complies with the requirement for the proposed dwellings to meet the NSW Government’s requirements for sustainability in residential buildings in terms of meeting water and energy efficiency targets. </w:t>
      </w:r>
    </w:p>
    <w:p w14:paraId="6BB6BF4B" w14:textId="77777777" w:rsidR="00826D9A" w:rsidRPr="00826D9A" w:rsidRDefault="00826D9A" w:rsidP="00826D9A">
      <w:pPr>
        <w:spacing w:after="0" w:line="240" w:lineRule="auto"/>
        <w:jc w:val="both"/>
        <w:rPr>
          <w:rFonts w:ascii="Segoe UI" w:eastAsia="Calibri" w:hAnsi="Segoe UI" w:cs="Segoe UI"/>
        </w:rPr>
      </w:pPr>
    </w:p>
    <w:p w14:paraId="5368CB1B" w14:textId="5C028F65" w:rsidR="00F95D0E" w:rsidRPr="00826D9A" w:rsidRDefault="004C7AEF" w:rsidP="00C9463A">
      <w:pPr>
        <w:tabs>
          <w:tab w:val="left" w:pos="7485"/>
        </w:tabs>
        <w:spacing w:before="120" w:after="0" w:line="240" w:lineRule="auto"/>
        <w:ind w:right="23"/>
        <w:jc w:val="both"/>
        <w:rPr>
          <w:rFonts w:ascii="Segoe UI" w:hAnsi="Segoe UI" w:cs="Segoe UI"/>
          <w:bCs/>
          <w:i/>
          <w:u w:val="single"/>
          <w:lang w:eastAsia="en-AU"/>
        </w:rPr>
      </w:pPr>
      <w:r w:rsidRPr="00826D9A">
        <w:rPr>
          <w:rFonts w:ascii="Segoe UI" w:hAnsi="Segoe UI" w:cs="Segoe UI"/>
          <w:bCs/>
          <w:i/>
          <w:u w:val="single"/>
          <w:lang w:eastAsia="en-AU"/>
        </w:rPr>
        <w:t xml:space="preserve">State Environmental Planning Policy </w:t>
      </w:r>
      <w:r w:rsidRPr="00826D9A">
        <w:rPr>
          <w:rFonts w:ascii="Segoe UI" w:hAnsi="Segoe UI" w:cs="Segoe UI"/>
          <w:bCs/>
          <w:i/>
          <w:u w:val="single"/>
        </w:rPr>
        <w:t>(Housing) 2021</w:t>
      </w:r>
    </w:p>
    <w:p w14:paraId="7357F73E" w14:textId="0DF0BC80" w:rsidR="008D267E" w:rsidRPr="00A64E30" w:rsidRDefault="00347B21" w:rsidP="00C9463A">
      <w:pPr>
        <w:tabs>
          <w:tab w:val="left" w:pos="7485"/>
        </w:tabs>
        <w:spacing w:before="120" w:after="0" w:line="240" w:lineRule="auto"/>
        <w:ind w:right="23"/>
        <w:jc w:val="both"/>
        <w:rPr>
          <w:rFonts w:ascii="Segoe UI" w:hAnsi="Segoe UI" w:cs="Segoe UI"/>
        </w:rPr>
      </w:pPr>
      <w:r w:rsidRPr="00A64E30">
        <w:rPr>
          <w:rFonts w:ascii="Segoe UI" w:hAnsi="Segoe UI" w:cs="Segoe UI"/>
        </w:rPr>
        <w:t>Th</w:t>
      </w:r>
      <w:r w:rsidR="008D267E" w:rsidRPr="00A64E30">
        <w:rPr>
          <w:rFonts w:ascii="Segoe UI" w:hAnsi="Segoe UI" w:cs="Segoe UI"/>
        </w:rPr>
        <w:t>e</w:t>
      </w:r>
      <w:r w:rsidRPr="00A64E30">
        <w:rPr>
          <w:rFonts w:ascii="Segoe UI" w:hAnsi="Segoe UI" w:cs="Segoe UI"/>
        </w:rPr>
        <w:t xml:space="preserve"> SEPP</w:t>
      </w:r>
      <w:r w:rsidR="008D267E" w:rsidRPr="00A64E30">
        <w:rPr>
          <w:rFonts w:ascii="Segoe UI" w:hAnsi="Segoe UI" w:cs="Segoe UI"/>
        </w:rPr>
        <w:t xml:space="preserve"> (Housing) 2021</w:t>
      </w:r>
      <w:r w:rsidRPr="00A64E30">
        <w:rPr>
          <w:rFonts w:ascii="Segoe UI" w:hAnsi="Segoe UI" w:cs="Segoe UI"/>
        </w:rPr>
        <w:t xml:space="preserve"> commenced on 26 Nov 2021.The DA was lodged prior to the commencement of this SEPP</w:t>
      </w:r>
      <w:r w:rsidR="008D267E" w:rsidRPr="00A64E30">
        <w:rPr>
          <w:rFonts w:ascii="Segoe UI" w:hAnsi="Segoe UI" w:cs="Segoe UI"/>
        </w:rPr>
        <w:t xml:space="preserve"> </w:t>
      </w:r>
      <w:r w:rsidR="006A0572">
        <w:rPr>
          <w:rFonts w:ascii="Segoe UI" w:hAnsi="Segoe UI" w:cs="Segoe UI"/>
        </w:rPr>
        <w:t xml:space="preserve">(September 2021) </w:t>
      </w:r>
      <w:r w:rsidR="008D267E" w:rsidRPr="00A64E30">
        <w:rPr>
          <w:rFonts w:ascii="Segoe UI" w:hAnsi="Segoe UI" w:cs="Segoe UI"/>
        </w:rPr>
        <w:t>and the savings provisions under Schedule 7A (Savings and transitional provisions) apply to the application and state:</w:t>
      </w:r>
    </w:p>
    <w:p w14:paraId="52C266AA" w14:textId="77777777" w:rsidR="008D267E" w:rsidRPr="00A64E30" w:rsidRDefault="008D267E" w:rsidP="008D267E">
      <w:pPr>
        <w:tabs>
          <w:tab w:val="left" w:pos="7485"/>
        </w:tabs>
        <w:spacing w:before="120" w:after="0" w:line="240" w:lineRule="auto"/>
        <w:ind w:left="142" w:right="23"/>
        <w:jc w:val="both"/>
        <w:rPr>
          <w:rFonts w:ascii="Segoe UI" w:hAnsi="Segoe UI" w:cs="Segoe UI"/>
          <w:i/>
          <w:iCs/>
        </w:rPr>
      </w:pPr>
      <w:r w:rsidRPr="00A64E30">
        <w:rPr>
          <w:rFonts w:ascii="Segoe UI" w:hAnsi="Segoe UI" w:cs="Segoe UI"/>
          <w:b/>
          <w:bCs/>
          <w:i/>
          <w:iCs/>
        </w:rPr>
        <w:t>2</w:t>
      </w:r>
      <w:r w:rsidRPr="00A64E30">
        <w:rPr>
          <w:rFonts w:ascii="Segoe UI" w:hAnsi="Segoe UI" w:cs="Segoe UI"/>
          <w:i/>
          <w:iCs/>
        </w:rPr>
        <w:t>   </w:t>
      </w:r>
      <w:r w:rsidRPr="00A64E30">
        <w:rPr>
          <w:rFonts w:ascii="Segoe UI" w:hAnsi="Segoe UI" w:cs="Segoe UI"/>
          <w:b/>
          <w:bCs/>
          <w:i/>
          <w:iCs/>
        </w:rPr>
        <w:t>General savings provision</w:t>
      </w:r>
    </w:p>
    <w:p w14:paraId="06E97349" w14:textId="77777777" w:rsidR="008D267E" w:rsidRPr="00A64E30" w:rsidRDefault="008D267E" w:rsidP="008D267E">
      <w:pPr>
        <w:tabs>
          <w:tab w:val="left" w:pos="7485"/>
        </w:tabs>
        <w:spacing w:before="120" w:after="0" w:line="240" w:lineRule="auto"/>
        <w:ind w:left="142" w:right="23"/>
        <w:jc w:val="both"/>
        <w:rPr>
          <w:rFonts w:ascii="Segoe UI" w:hAnsi="Segoe UI" w:cs="Segoe UI"/>
          <w:i/>
          <w:iCs/>
        </w:rPr>
      </w:pPr>
      <w:r w:rsidRPr="00A64E30">
        <w:rPr>
          <w:rFonts w:ascii="Segoe UI" w:hAnsi="Segoe UI" w:cs="Segoe UI"/>
          <w:i/>
          <w:iCs/>
        </w:rPr>
        <w:t>(1)  This Policy does not apply to the following matters—</w:t>
      </w:r>
    </w:p>
    <w:p w14:paraId="695B0943" w14:textId="235B51B7" w:rsidR="004C7AEF" w:rsidRPr="006A0572" w:rsidRDefault="008D267E" w:rsidP="006A0572">
      <w:pPr>
        <w:tabs>
          <w:tab w:val="left" w:pos="7485"/>
        </w:tabs>
        <w:spacing w:before="120" w:after="0" w:line="240" w:lineRule="auto"/>
        <w:ind w:left="142" w:right="23"/>
        <w:jc w:val="both"/>
        <w:rPr>
          <w:rFonts w:ascii="Segoe UI" w:hAnsi="Segoe UI" w:cs="Segoe UI"/>
          <w:i/>
          <w:iCs/>
        </w:rPr>
      </w:pPr>
      <w:r w:rsidRPr="00A64E30">
        <w:rPr>
          <w:rFonts w:ascii="Segoe UI" w:hAnsi="Segoe UI" w:cs="Segoe UI"/>
          <w:i/>
          <w:iCs/>
        </w:rPr>
        <w:t>(a)  a development application made, but not yet determined, on or before the commencement date…</w:t>
      </w:r>
    </w:p>
    <w:p w14:paraId="0EF1AA39" w14:textId="77777777" w:rsidR="006A0572" w:rsidRDefault="006A0572" w:rsidP="00C9463A">
      <w:pPr>
        <w:tabs>
          <w:tab w:val="left" w:pos="7485"/>
        </w:tabs>
        <w:spacing w:before="120" w:after="0" w:line="240" w:lineRule="auto"/>
        <w:ind w:right="23"/>
        <w:jc w:val="both"/>
        <w:rPr>
          <w:rFonts w:ascii="Segoe UI" w:hAnsi="Segoe UI" w:cs="Segoe UI"/>
          <w:b/>
          <w:lang w:eastAsia="en-AU"/>
        </w:rPr>
      </w:pPr>
    </w:p>
    <w:p w14:paraId="268AB7AD" w14:textId="015AAED4" w:rsidR="005E7AD1" w:rsidRPr="00A64E30" w:rsidRDefault="005E7AD1" w:rsidP="00C9463A">
      <w:pPr>
        <w:tabs>
          <w:tab w:val="left" w:pos="7485"/>
        </w:tabs>
        <w:spacing w:before="120" w:after="0" w:line="240" w:lineRule="auto"/>
        <w:ind w:right="23"/>
        <w:jc w:val="both"/>
        <w:rPr>
          <w:rFonts w:ascii="Segoe UI" w:hAnsi="Segoe UI" w:cs="Segoe UI"/>
          <w:b/>
          <w:lang w:eastAsia="en-AU"/>
        </w:rPr>
      </w:pPr>
      <w:r w:rsidRPr="00A64E30">
        <w:rPr>
          <w:rFonts w:ascii="Segoe UI" w:hAnsi="Segoe UI" w:cs="Segoe UI"/>
          <w:b/>
          <w:lang w:eastAsia="en-AU"/>
        </w:rPr>
        <w:t>Central Coast</w:t>
      </w:r>
      <w:r w:rsidR="0087281C" w:rsidRPr="00A64E30">
        <w:rPr>
          <w:rFonts w:ascii="Segoe UI" w:hAnsi="Segoe UI" w:cs="Segoe UI"/>
          <w:b/>
          <w:lang w:eastAsia="en-AU"/>
        </w:rPr>
        <w:t xml:space="preserve"> Local Environmental Plan 2022</w:t>
      </w:r>
      <w:r w:rsidR="00705CDC" w:rsidRPr="00A64E30">
        <w:rPr>
          <w:rFonts w:ascii="Segoe UI" w:hAnsi="Segoe UI" w:cs="Segoe UI"/>
          <w:b/>
          <w:lang w:eastAsia="en-AU"/>
        </w:rPr>
        <w:t xml:space="preserve"> </w:t>
      </w:r>
      <w:r w:rsidR="00705CDC" w:rsidRPr="00A64E30">
        <w:rPr>
          <w:rFonts w:ascii="Segoe UI" w:eastAsia="Times New Roman" w:hAnsi="Segoe UI" w:cs="Segoe UI"/>
          <w:b/>
          <w:color w:val="000000"/>
          <w:lang w:val="en-US"/>
        </w:rPr>
        <w:t>(CCLEP 2022)</w:t>
      </w:r>
    </w:p>
    <w:p w14:paraId="465C391D" w14:textId="77777777" w:rsidR="00705CDC" w:rsidRPr="00A64E30" w:rsidRDefault="00705CDC" w:rsidP="00705CDC">
      <w:pPr>
        <w:spacing w:after="0" w:line="240" w:lineRule="auto"/>
        <w:jc w:val="both"/>
        <w:rPr>
          <w:rFonts w:ascii="Segoe UI" w:eastAsia="Calibri" w:hAnsi="Segoe UI" w:cs="Segoe UI"/>
          <w:bCs/>
          <w:color w:val="000000"/>
        </w:rPr>
      </w:pPr>
    </w:p>
    <w:p w14:paraId="7D851F7D" w14:textId="222576D8" w:rsidR="00705CDC" w:rsidRPr="00A64E30" w:rsidRDefault="00705CDC" w:rsidP="00705CDC">
      <w:pPr>
        <w:spacing w:after="0" w:line="240" w:lineRule="auto"/>
        <w:jc w:val="both"/>
        <w:rPr>
          <w:rFonts w:ascii="Segoe UI" w:eastAsia="Calibri" w:hAnsi="Segoe UI" w:cs="Segoe UI"/>
          <w:bCs/>
          <w:color w:val="000000"/>
        </w:rPr>
      </w:pPr>
      <w:r w:rsidRPr="00A64E30">
        <w:rPr>
          <w:rFonts w:ascii="Segoe UI" w:eastAsia="Calibri" w:hAnsi="Segoe UI" w:cs="Segoe UI"/>
          <w:bCs/>
          <w:color w:val="000000"/>
        </w:rPr>
        <w:t xml:space="preserve">Central Coast Local Environmental Plan 2022 (CCLEP) was published 24 June 2022 and commenced on 1 August 2022 and has been considered in the assessment of the application. However, in accordance with the savings provisions, this application </w:t>
      </w:r>
      <w:r w:rsidR="002215EC">
        <w:rPr>
          <w:rFonts w:ascii="Segoe UI" w:eastAsia="Calibri" w:hAnsi="Segoe UI" w:cs="Segoe UI"/>
          <w:bCs/>
          <w:color w:val="000000"/>
        </w:rPr>
        <w:t>was</w:t>
      </w:r>
      <w:r w:rsidRPr="00A64E30">
        <w:rPr>
          <w:rFonts w:ascii="Segoe UI" w:eastAsia="Calibri" w:hAnsi="Segoe UI" w:cs="Segoe UI"/>
          <w:bCs/>
          <w:color w:val="000000"/>
        </w:rPr>
        <w:t xml:space="preserve"> lodged prior to the commencement of the new Plan and as such the provisions of the WLEP 2013 continue to apply. CCLEP 2022 contains a savings and transitional provision that provides at clause 1.8A:</w:t>
      </w:r>
    </w:p>
    <w:p w14:paraId="7715F40B" w14:textId="77777777" w:rsidR="00705CDC" w:rsidRPr="00A64E30" w:rsidRDefault="00705CDC" w:rsidP="00705CDC">
      <w:pPr>
        <w:spacing w:after="0" w:line="240" w:lineRule="auto"/>
        <w:jc w:val="both"/>
        <w:rPr>
          <w:rFonts w:ascii="Segoe UI" w:eastAsia="Calibri" w:hAnsi="Segoe UI" w:cs="Segoe UI"/>
          <w:bCs/>
          <w:color w:val="000000"/>
        </w:rPr>
      </w:pPr>
    </w:p>
    <w:p w14:paraId="20405118" w14:textId="77777777" w:rsidR="00705CDC" w:rsidRPr="002215EC" w:rsidRDefault="00705CDC" w:rsidP="00705CDC">
      <w:pPr>
        <w:spacing w:after="0" w:line="240" w:lineRule="auto"/>
        <w:jc w:val="both"/>
        <w:rPr>
          <w:rFonts w:ascii="Segoe UI" w:eastAsia="Calibri" w:hAnsi="Segoe UI" w:cs="Segoe UI"/>
          <w:bCs/>
          <w:i/>
          <w:iCs/>
          <w:color w:val="000000"/>
        </w:rPr>
      </w:pPr>
      <w:r w:rsidRPr="00A64E30">
        <w:rPr>
          <w:rFonts w:ascii="Segoe UI" w:eastAsia="Calibri" w:hAnsi="Segoe UI" w:cs="Segoe UI"/>
          <w:bCs/>
          <w:color w:val="000000"/>
        </w:rPr>
        <w:t>‘</w:t>
      </w:r>
      <w:r w:rsidRPr="002215EC">
        <w:rPr>
          <w:rFonts w:ascii="Segoe UI" w:eastAsia="Calibri" w:hAnsi="Segoe UI" w:cs="Segoe UI"/>
          <w:bCs/>
          <w:i/>
          <w:iCs/>
          <w:color w:val="000000"/>
        </w:rPr>
        <w:t>If a development application has been made before the commencement of this Plan</w:t>
      </w:r>
    </w:p>
    <w:p w14:paraId="5E73CC60" w14:textId="77777777" w:rsidR="00705CDC" w:rsidRPr="002215EC" w:rsidRDefault="00705CDC" w:rsidP="00705CDC">
      <w:pPr>
        <w:spacing w:after="0" w:line="240" w:lineRule="auto"/>
        <w:jc w:val="both"/>
        <w:rPr>
          <w:rFonts w:ascii="Segoe UI" w:eastAsia="Calibri" w:hAnsi="Segoe UI" w:cs="Segoe UI"/>
          <w:bCs/>
          <w:i/>
          <w:iCs/>
          <w:color w:val="000000"/>
        </w:rPr>
      </w:pPr>
      <w:r w:rsidRPr="002215EC">
        <w:rPr>
          <w:rFonts w:ascii="Segoe UI" w:eastAsia="Calibri" w:hAnsi="Segoe UI" w:cs="Segoe UI"/>
          <w:bCs/>
          <w:i/>
          <w:iCs/>
          <w:color w:val="000000"/>
        </w:rPr>
        <w:t>in relation to land to which this Plan applies and the application has not been finally</w:t>
      </w:r>
    </w:p>
    <w:p w14:paraId="1B7463BB" w14:textId="77777777" w:rsidR="00705CDC" w:rsidRPr="002215EC" w:rsidRDefault="00705CDC" w:rsidP="00705CDC">
      <w:pPr>
        <w:spacing w:after="0" w:line="240" w:lineRule="auto"/>
        <w:jc w:val="both"/>
        <w:rPr>
          <w:rFonts w:ascii="Segoe UI" w:eastAsia="Calibri" w:hAnsi="Segoe UI" w:cs="Segoe UI"/>
          <w:bCs/>
          <w:i/>
          <w:iCs/>
          <w:color w:val="000000"/>
        </w:rPr>
      </w:pPr>
      <w:r w:rsidRPr="002215EC">
        <w:rPr>
          <w:rFonts w:ascii="Segoe UI" w:eastAsia="Calibri" w:hAnsi="Segoe UI" w:cs="Segoe UI"/>
          <w:bCs/>
          <w:i/>
          <w:iCs/>
          <w:color w:val="000000"/>
        </w:rPr>
        <w:t>determined before that commencement, the application must be determined as if this</w:t>
      </w:r>
    </w:p>
    <w:p w14:paraId="5B22C324" w14:textId="77777777" w:rsidR="00705CDC" w:rsidRPr="00A64E30" w:rsidRDefault="00705CDC" w:rsidP="00705CDC">
      <w:pPr>
        <w:spacing w:after="0" w:line="240" w:lineRule="auto"/>
        <w:jc w:val="both"/>
        <w:rPr>
          <w:rFonts w:ascii="Segoe UI" w:eastAsia="Calibri" w:hAnsi="Segoe UI" w:cs="Segoe UI"/>
          <w:bCs/>
          <w:color w:val="000000"/>
        </w:rPr>
      </w:pPr>
      <w:r w:rsidRPr="002215EC">
        <w:rPr>
          <w:rFonts w:ascii="Segoe UI" w:eastAsia="Calibri" w:hAnsi="Segoe UI" w:cs="Segoe UI"/>
          <w:bCs/>
          <w:i/>
          <w:iCs/>
          <w:color w:val="000000"/>
        </w:rPr>
        <w:t>Plan had not commenced</w:t>
      </w:r>
      <w:r w:rsidRPr="00A64E30">
        <w:rPr>
          <w:rFonts w:ascii="Segoe UI" w:eastAsia="Calibri" w:hAnsi="Segoe UI" w:cs="Segoe UI"/>
          <w:bCs/>
          <w:color w:val="000000"/>
        </w:rPr>
        <w:t>.’</w:t>
      </w:r>
    </w:p>
    <w:p w14:paraId="5FA51D7C" w14:textId="77777777" w:rsidR="00705CDC" w:rsidRPr="00A64E30" w:rsidRDefault="00705CDC" w:rsidP="00705CDC">
      <w:pPr>
        <w:spacing w:after="0" w:line="240" w:lineRule="auto"/>
        <w:jc w:val="both"/>
        <w:rPr>
          <w:rFonts w:ascii="Segoe UI" w:eastAsia="Calibri" w:hAnsi="Segoe UI" w:cs="Segoe UI"/>
          <w:bCs/>
          <w:color w:val="000000"/>
        </w:rPr>
      </w:pPr>
    </w:p>
    <w:p w14:paraId="76C2AEF2" w14:textId="2EE56E56" w:rsidR="005E7AD1" w:rsidRDefault="00705CDC" w:rsidP="002215EC">
      <w:pPr>
        <w:spacing w:after="0" w:line="240" w:lineRule="auto"/>
        <w:jc w:val="both"/>
        <w:rPr>
          <w:rFonts w:ascii="Segoe UI" w:eastAsia="Calibri" w:hAnsi="Segoe UI" w:cs="Segoe UI"/>
          <w:color w:val="000000"/>
        </w:rPr>
      </w:pPr>
      <w:r w:rsidRPr="00A64E30">
        <w:rPr>
          <w:rFonts w:ascii="Segoe UI" w:eastAsia="Calibri" w:hAnsi="Segoe UI" w:cs="Segoe UI"/>
          <w:bCs/>
          <w:color w:val="000000"/>
        </w:rPr>
        <w:t>Under the published and adopted CCLEP, there is no change to the zoning of the site and no significant change to other relevant statutory matters as they apply to the proposal under CCLEP.</w:t>
      </w:r>
    </w:p>
    <w:p w14:paraId="32C693B0" w14:textId="77777777" w:rsidR="002215EC" w:rsidRPr="002215EC" w:rsidRDefault="002215EC" w:rsidP="002215EC">
      <w:pPr>
        <w:spacing w:after="0" w:line="240" w:lineRule="auto"/>
        <w:jc w:val="both"/>
        <w:rPr>
          <w:rFonts w:ascii="Segoe UI" w:eastAsia="Calibri" w:hAnsi="Segoe UI" w:cs="Segoe UI"/>
          <w:color w:val="000000"/>
        </w:rPr>
      </w:pPr>
    </w:p>
    <w:p w14:paraId="6DDF8308" w14:textId="72A639FB" w:rsidR="005E7AD1" w:rsidRPr="00A64E30" w:rsidRDefault="005E7AD1" w:rsidP="00C9463A">
      <w:pPr>
        <w:tabs>
          <w:tab w:val="left" w:pos="7485"/>
        </w:tabs>
        <w:spacing w:before="120" w:after="0" w:line="240" w:lineRule="auto"/>
        <w:ind w:right="23"/>
        <w:jc w:val="both"/>
        <w:rPr>
          <w:rFonts w:ascii="Segoe UI" w:hAnsi="Segoe UI" w:cs="Segoe UI"/>
          <w:b/>
          <w:bCs/>
        </w:rPr>
      </w:pPr>
      <w:r w:rsidRPr="00A64E30">
        <w:rPr>
          <w:rFonts w:ascii="Segoe UI" w:hAnsi="Segoe UI" w:cs="Segoe UI"/>
          <w:b/>
          <w:bCs/>
        </w:rPr>
        <w:t>Wyong Local Environmental Plan (WLEP) 2013</w:t>
      </w:r>
    </w:p>
    <w:p w14:paraId="6E0B547B" w14:textId="77777777" w:rsidR="005E7AD1" w:rsidRPr="00A64E30" w:rsidRDefault="005E7AD1" w:rsidP="00C9463A">
      <w:pPr>
        <w:tabs>
          <w:tab w:val="left" w:pos="7485"/>
        </w:tabs>
        <w:spacing w:before="120" w:after="0" w:line="240" w:lineRule="auto"/>
        <w:ind w:right="23"/>
        <w:jc w:val="both"/>
        <w:rPr>
          <w:rFonts w:ascii="Segoe UI" w:hAnsi="Segoe UI" w:cs="Segoe UI"/>
          <w:bCs/>
          <w:lang w:eastAsia="en-AU"/>
        </w:rPr>
      </w:pPr>
    </w:p>
    <w:p w14:paraId="6EACB992" w14:textId="01CF72FC" w:rsidR="00891B05" w:rsidRPr="00A64E30" w:rsidRDefault="00891B05" w:rsidP="005F5945">
      <w:pPr>
        <w:tabs>
          <w:tab w:val="left" w:pos="7485"/>
        </w:tabs>
        <w:spacing w:after="0" w:line="240" w:lineRule="auto"/>
        <w:ind w:right="23"/>
        <w:jc w:val="both"/>
        <w:rPr>
          <w:rFonts w:ascii="Segoe UI" w:hAnsi="Segoe UI" w:cs="Segoe UI"/>
          <w:i/>
          <w:iCs/>
          <w:lang w:eastAsia="en-GB"/>
        </w:rPr>
      </w:pPr>
      <w:r w:rsidRPr="00A64E30">
        <w:rPr>
          <w:rFonts w:ascii="Segoe UI" w:hAnsi="Segoe UI" w:cs="Segoe UI"/>
          <w:i/>
          <w:iCs/>
          <w:lang w:eastAsia="en-GB"/>
        </w:rPr>
        <w:t>Permissibility and zone objectives</w:t>
      </w:r>
    </w:p>
    <w:p w14:paraId="7A5DF385" w14:textId="77777777" w:rsidR="00891B05" w:rsidRPr="00A64E30" w:rsidRDefault="00891B05" w:rsidP="005F5945">
      <w:pPr>
        <w:tabs>
          <w:tab w:val="left" w:pos="7485"/>
        </w:tabs>
        <w:spacing w:after="0" w:line="240" w:lineRule="auto"/>
        <w:ind w:right="23"/>
        <w:jc w:val="both"/>
        <w:rPr>
          <w:rFonts w:ascii="Segoe UI" w:hAnsi="Segoe UI" w:cs="Segoe UI"/>
          <w:lang w:eastAsia="en-GB"/>
        </w:rPr>
      </w:pPr>
    </w:p>
    <w:p w14:paraId="62FA961D" w14:textId="576FE2D5" w:rsidR="00A73698" w:rsidRPr="00A64E30" w:rsidRDefault="00E6299B" w:rsidP="005F5945">
      <w:pPr>
        <w:tabs>
          <w:tab w:val="left" w:pos="7485"/>
        </w:tabs>
        <w:spacing w:after="0" w:line="240" w:lineRule="auto"/>
        <w:ind w:right="23"/>
        <w:jc w:val="both"/>
        <w:rPr>
          <w:rFonts w:ascii="Segoe UI" w:hAnsi="Segoe UI" w:cs="Segoe UI"/>
          <w:bCs/>
          <w:lang w:eastAsia="en-AU"/>
        </w:rPr>
      </w:pPr>
      <w:r w:rsidRPr="00A64E30">
        <w:rPr>
          <w:rFonts w:ascii="Segoe UI" w:hAnsi="Segoe UI" w:cs="Segoe UI"/>
          <w:lang w:eastAsia="en-GB"/>
        </w:rPr>
        <w:t xml:space="preserve">The site is located within the </w:t>
      </w:r>
      <w:r w:rsidR="002C0C06" w:rsidRPr="00A64E30">
        <w:rPr>
          <w:rFonts w:ascii="Segoe UI" w:eastAsia="Calibri" w:hAnsi="Segoe UI" w:cs="Segoe UI"/>
        </w:rPr>
        <w:t>RE2 Private Recreation</w:t>
      </w:r>
      <w:r w:rsidR="002C0C06" w:rsidRPr="00A64E30">
        <w:rPr>
          <w:rFonts w:ascii="Segoe UI" w:hAnsi="Segoe UI" w:cs="Segoe UI"/>
          <w:lang w:eastAsia="en-GB"/>
        </w:rPr>
        <w:t xml:space="preserve"> </w:t>
      </w:r>
      <w:r w:rsidRPr="00A64E30">
        <w:rPr>
          <w:rFonts w:ascii="Segoe UI" w:hAnsi="Segoe UI" w:cs="Segoe UI"/>
          <w:lang w:eastAsia="en-GB"/>
        </w:rPr>
        <w:t xml:space="preserve">pursuant to Clause 2.3 of the </w:t>
      </w:r>
      <w:r w:rsidR="004C0D1D" w:rsidRPr="00A64E30">
        <w:rPr>
          <w:rFonts w:ascii="Segoe UI" w:hAnsi="Segoe UI" w:cs="Segoe UI"/>
        </w:rPr>
        <w:t>Wyong Local Environmental Plan (WLEP) 2013</w:t>
      </w:r>
      <w:r w:rsidR="00150117" w:rsidRPr="00A64E30">
        <w:rPr>
          <w:rFonts w:ascii="Segoe UI" w:hAnsi="Segoe UI" w:cs="Segoe UI"/>
        </w:rPr>
        <w:t xml:space="preserve">. </w:t>
      </w:r>
    </w:p>
    <w:p w14:paraId="2A181D59" w14:textId="728C2022" w:rsidR="00E6299B" w:rsidRPr="00A64E30" w:rsidRDefault="00E6299B" w:rsidP="005F5945">
      <w:pPr>
        <w:shd w:val="clear" w:color="auto" w:fill="FFFFFF"/>
        <w:spacing w:after="0" w:line="240" w:lineRule="auto"/>
        <w:ind w:right="-23"/>
        <w:jc w:val="both"/>
        <w:rPr>
          <w:rFonts w:ascii="Segoe UI" w:hAnsi="Segoe UI" w:cs="Segoe UI"/>
          <w:lang w:eastAsia="en-GB"/>
        </w:rPr>
      </w:pPr>
    </w:p>
    <w:p w14:paraId="2A9CD8C5" w14:textId="25E245FB" w:rsidR="004C0D1D" w:rsidRPr="00A64E30" w:rsidRDefault="004C0D1D" w:rsidP="00624456">
      <w:pPr>
        <w:shd w:val="clear" w:color="auto" w:fill="FFFFFF"/>
        <w:spacing w:after="0" w:line="240" w:lineRule="auto"/>
        <w:ind w:right="-23"/>
        <w:jc w:val="center"/>
        <w:rPr>
          <w:rFonts w:ascii="Segoe UI" w:hAnsi="Segoe UI" w:cs="Segoe UI"/>
          <w:lang w:eastAsia="en-GB"/>
        </w:rPr>
      </w:pPr>
      <w:r w:rsidRPr="00A64E30">
        <w:rPr>
          <w:rFonts w:ascii="Segoe UI" w:hAnsi="Segoe UI" w:cs="Segoe UI"/>
          <w:noProof/>
          <w:lang w:eastAsia="en-GB"/>
        </w:rPr>
        <w:lastRenderedPageBreak/>
        <w:drawing>
          <wp:inline distT="0" distB="0" distL="0" distR="0" wp14:anchorId="74A36447" wp14:editId="38096A0B">
            <wp:extent cx="4134099" cy="36976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140032" cy="3702912"/>
                    </a:xfrm>
                    <a:prstGeom prst="rect">
                      <a:avLst/>
                    </a:prstGeom>
                  </pic:spPr>
                </pic:pic>
              </a:graphicData>
            </a:graphic>
          </wp:inline>
        </w:drawing>
      </w:r>
    </w:p>
    <w:p w14:paraId="59DB0711" w14:textId="749ACBEC" w:rsidR="00E6299B" w:rsidRPr="00A64E30" w:rsidRDefault="00624456" w:rsidP="00624456">
      <w:pPr>
        <w:shd w:val="clear" w:color="auto" w:fill="FFFFFF"/>
        <w:tabs>
          <w:tab w:val="left" w:pos="1276"/>
        </w:tabs>
        <w:spacing w:after="0" w:line="240" w:lineRule="auto"/>
        <w:ind w:right="-23" w:firstLine="720"/>
        <w:jc w:val="both"/>
        <w:rPr>
          <w:rFonts w:ascii="Segoe UI" w:hAnsi="Segoe UI" w:cs="Segoe UI"/>
          <w:lang w:eastAsia="en-GB"/>
        </w:rPr>
      </w:pPr>
      <w:r w:rsidRPr="00A64E30">
        <w:rPr>
          <w:rFonts w:ascii="Segoe UI" w:hAnsi="Segoe UI" w:cs="Segoe UI"/>
          <w:lang w:eastAsia="en-GB"/>
        </w:rPr>
        <w:tab/>
      </w:r>
      <w:r w:rsidR="004C0D1D" w:rsidRPr="00A64E30">
        <w:rPr>
          <w:rFonts w:ascii="Segoe UI" w:hAnsi="Segoe UI" w:cs="Segoe UI"/>
          <w:lang w:eastAsia="en-GB"/>
        </w:rPr>
        <w:t>Above: Zoning map</w:t>
      </w:r>
      <w:r w:rsidRPr="00A64E30">
        <w:rPr>
          <w:rFonts w:ascii="Segoe UI" w:hAnsi="Segoe UI" w:cs="Segoe UI"/>
          <w:lang w:eastAsia="en-GB"/>
        </w:rPr>
        <w:t xml:space="preserve"> of the site under WLEP 2013</w:t>
      </w:r>
    </w:p>
    <w:p w14:paraId="45CC3301" w14:textId="067728C2" w:rsidR="002C0C06" w:rsidRPr="00A64E30" w:rsidRDefault="002C0C06" w:rsidP="005F5945">
      <w:pPr>
        <w:shd w:val="clear" w:color="auto" w:fill="FFFFFF"/>
        <w:spacing w:after="0" w:line="240" w:lineRule="auto"/>
        <w:ind w:right="-23"/>
        <w:jc w:val="both"/>
        <w:rPr>
          <w:rFonts w:ascii="Segoe UI" w:hAnsi="Segoe UI" w:cs="Segoe UI"/>
          <w:color w:val="FF0000"/>
          <w:lang w:eastAsia="en-GB"/>
        </w:rPr>
      </w:pPr>
    </w:p>
    <w:p w14:paraId="025D923E" w14:textId="77777777" w:rsidR="004C0D1D" w:rsidRPr="00A64E30" w:rsidRDefault="004C0D1D" w:rsidP="00150117">
      <w:pPr>
        <w:spacing w:after="0" w:line="240" w:lineRule="auto"/>
        <w:jc w:val="both"/>
        <w:rPr>
          <w:rFonts w:ascii="Segoe UI" w:eastAsia="Calibri" w:hAnsi="Segoe UI" w:cs="Segoe UI"/>
        </w:rPr>
      </w:pPr>
      <w:r w:rsidRPr="00A64E30">
        <w:rPr>
          <w:rFonts w:ascii="Segoe UI" w:eastAsia="Calibri" w:hAnsi="Segoe UI" w:cs="Segoe UI"/>
        </w:rPr>
        <w:t xml:space="preserve">The proposed development is defined as </w:t>
      </w:r>
      <w:r w:rsidRPr="00A64E30">
        <w:rPr>
          <w:rFonts w:ascii="Segoe UI" w:eastAsia="Calibri" w:hAnsi="Segoe UI" w:cs="Segoe UI"/>
          <w:i/>
        </w:rPr>
        <w:t>Seniors Housing</w:t>
      </w:r>
      <w:r w:rsidRPr="00A64E30">
        <w:rPr>
          <w:rFonts w:ascii="Segoe UI" w:eastAsia="Calibri" w:hAnsi="Segoe UI" w:cs="Segoe UI"/>
        </w:rPr>
        <w:t xml:space="preserve"> which is defined as follows under WLEP 2013:</w:t>
      </w:r>
    </w:p>
    <w:p w14:paraId="5AC008AC" w14:textId="77777777" w:rsidR="004C0D1D" w:rsidRPr="00A64E30" w:rsidRDefault="004C0D1D" w:rsidP="004C0D1D">
      <w:pPr>
        <w:spacing w:after="0" w:line="240" w:lineRule="auto"/>
        <w:jc w:val="both"/>
        <w:rPr>
          <w:rFonts w:ascii="Segoe UI" w:eastAsia="Calibri" w:hAnsi="Segoe UI" w:cs="Segoe UI"/>
        </w:rPr>
      </w:pPr>
    </w:p>
    <w:p w14:paraId="14199883" w14:textId="77777777" w:rsidR="004C0D1D" w:rsidRPr="00A64E30" w:rsidRDefault="004C0D1D" w:rsidP="004C0D1D">
      <w:pPr>
        <w:spacing w:after="0" w:line="240" w:lineRule="auto"/>
        <w:ind w:left="709"/>
        <w:jc w:val="both"/>
        <w:rPr>
          <w:rFonts w:ascii="Segoe UI" w:eastAsia="Calibri" w:hAnsi="Segoe UI" w:cs="Segoe UI"/>
          <w:i/>
        </w:rPr>
      </w:pPr>
      <w:proofErr w:type="gramStart"/>
      <w:r w:rsidRPr="00A64E30">
        <w:rPr>
          <w:rFonts w:ascii="Segoe UI" w:eastAsia="Calibri" w:hAnsi="Segoe UI" w:cs="Segoe UI"/>
          <w:b/>
          <w:i/>
        </w:rPr>
        <w:t>Seniors</w:t>
      </w:r>
      <w:proofErr w:type="gramEnd"/>
      <w:r w:rsidRPr="00A64E30">
        <w:rPr>
          <w:rFonts w:ascii="Segoe UI" w:eastAsia="Calibri" w:hAnsi="Segoe UI" w:cs="Segoe UI"/>
          <w:b/>
          <w:i/>
        </w:rPr>
        <w:t xml:space="preserve"> housing</w:t>
      </w:r>
      <w:r w:rsidRPr="00A64E30">
        <w:rPr>
          <w:rFonts w:ascii="Segoe UI" w:eastAsia="Calibri" w:hAnsi="Segoe UI" w:cs="Segoe UI"/>
          <w:i/>
        </w:rPr>
        <w:t> means a building or place that is—</w:t>
      </w:r>
    </w:p>
    <w:p w14:paraId="34FCA4E5" w14:textId="77777777" w:rsidR="004C0D1D" w:rsidRPr="00A64E30" w:rsidRDefault="004C0D1D" w:rsidP="004C0D1D">
      <w:pPr>
        <w:spacing w:after="0" w:line="240" w:lineRule="auto"/>
        <w:ind w:left="709"/>
        <w:jc w:val="both"/>
        <w:rPr>
          <w:rFonts w:ascii="Segoe UI" w:eastAsia="Calibri" w:hAnsi="Segoe UI" w:cs="Segoe UI"/>
          <w:i/>
        </w:rPr>
      </w:pPr>
    </w:p>
    <w:p w14:paraId="5B4EADB8" w14:textId="77777777" w:rsidR="004C0D1D" w:rsidRPr="00A64E30" w:rsidRDefault="004C0D1D" w:rsidP="00D469C1">
      <w:pPr>
        <w:numPr>
          <w:ilvl w:val="0"/>
          <w:numId w:val="9"/>
        </w:numPr>
        <w:tabs>
          <w:tab w:val="left" w:pos="851"/>
        </w:tabs>
        <w:spacing w:after="0" w:line="240" w:lineRule="auto"/>
        <w:ind w:left="1134" w:hanging="425"/>
        <w:jc w:val="both"/>
        <w:rPr>
          <w:rFonts w:ascii="Segoe UI" w:eastAsia="Calibri" w:hAnsi="Segoe UI" w:cs="Segoe UI"/>
          <w:i/>
        </w:rPr>
      </w:pPr>
      <w:r w:rsidRPr="00A64E30">
        <w:rPr>
          <w:rFonts w:ascii="Segoe UI" w:eastAsia="Calibri" w:hAnsi="Segoe UI" w:cs="Segoe UI"/>
          <w:i/>
        </w:rPr>
        <w:t>a residential care facility, or</w:t>
      </w:r>
    </w:p>
    <w:p w14:paraId="746B6573" w14:textId="77777777" w:rsidR="004C0D1D" w:rsidRPr="00A64E30" w:rsidRDefault="004C0D1D" w:rsidP="00D469C1">
      <w:pPr>
        <w:numPr>
          <w:ilvl w:val="0"/>
          <w:numId w:val="9"/>
        </w:numPr>
        <w:tabs>
          <w:tab w:val="left" w:pos="851"/>
        </w:tabs>
        <w:spacing w:after="0" w:line="240" w:lineRule="auto"/>
        <w:ind w:left="1134" w:hanging="425"/>
        <w:jc w:val="both"/>
        <w:rPr>
          <w:rFonts w:ascii="Segoe UI" w:eastAsia="Calibri" w:hAnsi="Segoe UI" w:cs="Segoe UI"/>
          <w:i/>
        </w:rPr>
      </w:pPr>
      <w:r w:rsidRPr="00A64E30">
        <w:rPr>
          <w:rFonts w:ascii="Segoe UI" w:eastAsia="Calibri" w:hAnsi="Segoe UI" w:cs="Segoe UI"/>
          <w:i/>
        </w:rPr>
        <w:t>a hostel within the meaning of clause 12 of </w:t>
      </w:r>
      <w:hyperlink r:id="rId35" w:history="1">
        <w:r w:rsidRPr="00A64E30">
          <w:rPr>
            <w:rFonts w:ascii="Segoe UI" w:eastAsia="Calibri" w:hAnsi="Segoe UI" w:cs="Segoe UI"/>
            <w:i/>
          </w:rPr>
          <w:t>State Environmental Planning Policy (Housing for Seniors or People with a Disability) 2004</w:t>
        </w:r>
      </w:hyperlink>
      <w:r w:rsidRPr="00A64E30">
        <w:rPr>
          <w:rFonts w:ascii="Segoe UI" w:eastAsia="Calibri" w:hAnsi="Segoe UI" w:cs="Segoe UI"/>
          <w:i/>
        </w:rPr>
        <w:t>, or</w:t>
      </w:r>
    </w:p>
    <w:p w14:paraId="571FE569" w14:textId="77777777" w:rsidR="004C0D1D" w:rsidRPr="00A64E30" w:rsidRDefault="004C0D1D" w:rsidP="00D469C1">
      <w:pPr>
        <w:numPr>
          <w:ilvl w:val="0"/>
          <w:numId w:val="9"/>
        </w:numPr>
        <w:tabs>
          <w:tab w:val="left" w:pos="851"/>
        </w:tabs>
        <w:spacing w:after="0" w:line="240" w:lineRule="auto"/>
        <w:ind w:left="1134" w:hanging="425"/>
        <w:jc w:val="both"/>
        <w:rPr>
          <w:rFonts w:ascii="Segoe UI" w:eastAsia="Calibri" w:hAnsi="Segoe UI" w:cs="Segoe UI"/>
          <w:i/>
        </w:rPr>
      </w:pPr>
      <w:r w:rsidRPr="00A64E30">
        <w:rPr>
          <w:rFonts w:ascii="Segoe UI" w:eastAsia="Calibri" w:hAnsi="Segoe UI" w:cs="Segoe UI"/>
          <w:i/>
        </w:rPr>
        <w:t>a group of self-contained dwellings, or</w:t>
      </w:r>
    </w:p>
    <w:p w14:paraId="7DB0D810" w14:textId="77777777" w:rsidR="004C0D1D" w:rsidRPr="00A64E30" w:rsidRDefault="004C0D1D" w:rsidP="00D469C1">
      <w:pPr>
        <w:numPr>
          <w:ilvl w:val="0"/>
          <w:numId w:val="9"/>
        </w:numPr>
        <w:tabs>
          <w:tab w:val="left" w:pos="851"/>
        </w:tabs>
        <w:spacing w:after="0" w:line="240" w:lineRule="auto"/>
        <w:ind w:left="1134" w:hanging="425"/>
        <w:jc w:val="both"/>
        <w:rPr>
          <w:rFonts w:ascii="Segoe UI" w:eastAsia="Calibri" w:hAnsi="Segoe UI" w:cs="Segoe UI"/>
          <w:i/>
        </w:rPr>
      </w:pPr>
      <w:r w:rsidRPr="00A64E30">
        <w:rPr>
          <w:rFonts w:ascii="Segoe UI" w:eastAsia="Calibri" w:hAnsi="Segoe UI" w:cs="Segoe UI"/>
          <w:i/>
        </w:rPr>
        <w:t>a combination of any of the buildings or places referred to in paragraphs (a)–(c),</w:t>
      </w:r>
    </w:p>
    <w:p w14:paraId="045DE5BD" w14:textId="77777777" w:rsidR="004C0D1D" w:rsidRPr="00A64E30" w:rsidRDefault="004C0D1D" w:rsidP="004C0D1D">
      <w:pPr>
        <w:tabs>
          <w:tab w:val="left" w:pos="851"/>
        </w:tabs>
        <w:spacing w:after="0" w:line="240" w:lineRule="auto"/>
        <w:ind w:left="709"/>
        <w:jc w:val="both"/>
        <w:rPr>
          <w:rFonts w:ascii="Segoe UI" w:eastAsia="Calibri" w:hAnsi="Segoe UI" w:cs="Segoe UI"/>
          <w:i/>
        </w:rPr>
      </w:pPr>
    </w:p>
    <w:p w14:paraId="214323F5" w14:textId="77777777" w:rsidR="004C0D1D" w:rsidRPr="00A64E30" w:rsidRDefault="004C0D1D" w:rsidP="004C0D1D">
      <w:pPr>
        <w:tabs>
          <w:tab w:val="left" w:pos="851"/>
        </w:tabs>
        <w:spacing w:after="0" w:line="240" w:lineRule="auto"/>
        <w:ind w:left="709"/>
        <w:jc w:val="both"/>
        <w:rPr>
          <w:rFonts w:ascii="Segoe UI" w:eastAsia="Calibri" w:hAnsi="Segoe UI" w:cs="Segoe UI"/>
          <w:i/>
        </w:rPr>
      </w:pPr>
      <w:r w:rsidRPr="00A64E30">
        <w:rPr>
          <w:rFonts w:ascii="Segoe UI" w:eastAsia="Calibri" w:hAnsi="Segoe UI" w:cs="Segoe UI"/>
          <w:i/>
        </w:rPr>
        <w:t>and that is, or is intended to be, used permanently for—</w:t>
      </w:r>
    </w:p>
    <w:p w14:paraId="27C72C7F" w14:textId="77777777" w:rsidR="004C0D1D" w:rsidRPr="00A64E30" w:rsidRDefault="004C0D1D" w:rsidP="004C0D1D">
      <w:pPr>
        <w:tabs>
          <w:tab w:val="left" w:pos="851"/>
        </w:tabs>
        <w:spacing w:after="0" w:line="240" w:lineRule="auto"/>
        <w:ind w:left="993"/>
        <w:jc w:val="both"/>
        <w:rPr>
          <w:rFonts w:ascii="Segoe UI" w:eastAsia="Calibri" w:hAnsi="Segoe UI" w:cs="Segoe UI"/>
          <w:i/>
        </w:rPr>
      </w:pPr>
    </w:p>
    <w:p w14:paraId="1F02CA59" w14:textId="77777777" w:rsidR="004C0D1D" w:rsidRPr="00A64E30" w:rsidRDefault="004C0D1D" w:rsidP="00D469C1">
      <w:pPr>
        <w:numPr>
          <w:ilvl w:val="0"/>
          <w:numId w:val="9"/>
        </w:numPr>
        <w:tabs>
          <w:tab w:val="left" w:pos="851"/>
        </w:tabs>
        <w:spacing w:after="0" w:line="240" w:lineRule="auto"/>
        <w:ind w:left="1134"/>
        <w:jc w:val="both"/>
        <w:rPr>
          <w:rFonts w:ascii="Segoe UI" w:eastAsia="Calibri" w:hAnsi="Segoe UI" w:cs="Segoe UI"/>
          <w:i/>
        </w:rPr>
      </w:pPr>
      <w:r w:rsidRPr="00A64E30">
        <w:rPr>
          <w:rFonts w:ascii="Segoe UI" w:eastAsia="Calibri" w:hAnsi="Segoe UI" w:cs="Segoe UI"/>
          <w:i/>
        </w:rPr>
        <w:t>seniors or people who have a disability, or</w:t>
      </w:r>
    </w:p>
    <w:p w14:paraId="49197360" w14:textId="77777777" w:rsidR="004C0D1D" w:rsidRPr="00A64E30" w:rsidRDefault="004C0D1D" w:rsidP="00D469C1">
      <w:pPr>
        <w:numPr>
          <w:ilvl w:val="0"/>
          <w:numId w:val="9"/>
        </w:numPr>
        <w:tabs>
          <w:tab w:val="left" w:pos="851"/>
        </w:tabs>
        <w:spacing w:after="0" w:line="240" w:lineRule="auto"/>
        <w:ind w:left="1134"/>
        <w:jc w:val="both"/>
        <w:rPr>
          <w:rFonts w:ascii="Segoe UI" w:eastAsia="Calibri" w:hAnsi="Segoe UI" w:cs="Segoe UI"/>
          <w:i/>
        </w:rPr>
      </w:pPr>
      <w:r w:rsidRPr="00A64E30">
        <w:rPr>
          <w:rFonts w:ascii="Segoe UI" w:eastAsia="Calibri" w:hAnsi="Segoe UI" w:cs="Segoe UI"/>
          <w:i/>
        </w:rPr>
        <w:t>people who live in the same household with seniors or people who have a disability, or</w:t>
      </w:r>
    </w:p>
    <w:p w14:paraId="706C08CE" w14:textId="77777777" w:rsidR="004C0D1D" w:rsidRPr="00A64E30" w:rsidRDefault="004C0D1D" w:rsidP="00D469C1">
      <w:pPr>
        <w:numPr>
          <w:ilvl w:val="0"/>
          <w:numId w:val="9"/>
        </w:numPr>
        <w:tabs>
          <w:tab w:val="left" w:pos="851"/>
        </w:tabs>
        <w:spacing w:after="0" w:line="240" w:lineRule="auto"/>
        <w:ind w:left="1134"/>
        <w:jc w:val="both"/>
        <w:rPr>
          <w:rFonts w:ascii="Segoe UI" w:eastAsia="Calibri" w:hAnsi="Segoe UI" w:cs="Segoe UI"/>
          <w:i/>
        </w:rPr>
      </w:pPr>
      <w:r w:rsidRPr="00A64E30">
        <w:rPr>
          <w:rFonts w:ascii="Segoe UI" w:eastAsia="Calibri" w:hAnsi="Segoe UI" w:cs="Segoe UI"/>
          <w:i/>
        </w:rPr>
        <w:t>staff employed to assist in the administration of the building or place or in the provision of services to persons living in the building or place,</w:t>
      </w:r>
    </w:p>
    <w:p w14:paraId="7B9ACC5B" w14:textId="77777777" w:rsidR="004C0D1D" w:rsidRPr="00A64E30" w:rsidRDefault="004C0D1D" w:rsidP="004C0D1D">
      <w:pPr>
        <w:tabs>
          <w:tab w:val="left" w:pos="851"/>
        </w:tabs>
        <w:spacing w:after="0" w:line="240" w:lineRule="auto"/>
        <w:ind w:left="993"/>
        <w:jc w:val="both"/>
        <w:rPr>
          <w:rFonts w:ascii="Segoe UI" w:eastAsia="Calibri" w:hAnsi="Segoe UI" w:cs="Segoe UI"/>
          <w:i/>
        </w:rPr>
      </w:pPr>
    </w:p>
    <w:p w14:paraId="7C9EB345" w14:textId="77777777" w:rsidR="004C0D1D" w:rsidRPr="00A64E30" w:rsidRDefault="004C0D1D" w:rsidP="004C0D1D">
      <w:pPr>
        <w:spacing w:after="0" w:line="240" w:lineRule="auto"/>
        <w:ind w:left="709"/>
        <w:jc w:val="both"/>
        <w:rPr>
          <w:rFonts w:ascii="Segoe UI" w:eastAsia="Calibri" w:hAnsi="Segoe UI" w:cs="Segoe UI"/>
          <w:i/>
        </w:rPr>
      </w:pPr>
      <w:r w:rsidRPr="00A64E30">
        <w:rPr>
          <w:rFonts w:ascii="Segoe UI" w:eastAsia="Calibri" w:hAnsi="Segoe UI" w:cs="Segoe UI"/>
          <w:i/>
        </w:rPr>
        <w:t>but does not include a hospital.</w:t>
      </w:r>
    </w:p>
    <w:p w14:paraId="6F5053C7" w14:textId="77777777" w:rsidR="004C0D1D" w:rsidRPr="00A64E30" w:rsidRDefault="004C0D1D" w:rsidP="004C0D1D">
      <w:pPr>
        <w:tabs>
          <w:tab w:val="left" w:pos="851"/>
        </w:tabs>
        <w:spacing w:after="0" w:line="240" w:lineRule="auto"/>
        <w:ind w:left="709"/>
        <w:jc w:val="both"/>
        <w:rPr>
          <w:rFonts w:ascii="Segoe UI" w:eastAsia="Calibri" w:hAnsi="Segoe UI" w:cs="Segoe UI"/>
          <w:i/>
        </w:rPr>
      </w:pPr>
    </w:p>
    <w:p w14:paraId="77AAE0EA" w14:textId="77777777" w:rsidR="004C0D1D" w:rsidRPr="00A64E30" w:rsidRDefault="004C0D1D" w:rsidP="004C0D1D">
      <w:pPr>
        <w:tabs>
          <w:tab w:val="left" w:pos="851"/>
        </w:tabs>
        <w:spacing w:after="0" w:line="240" w:lineRule="auto"/>
        <w:ind w:left="709"/>
        <w:jc w:val="both"/>
        <w:rPr>
          <w:rFonts w:ascii="Segoe UI" w:eastAsia="Calibri" w:hAnsi="Segoe UI" w:cs="Segoe UI"/>
          <w:i/>
        </w:rPr>
      </w:pPr>
      <w:r w:rsidRPr="00A64E30">
        <w:rPr>
          <w:rFonts w:ascii="Segoe UI" w:eastAsia="Calibri" w:hAnsi="Segoe UI" w:cs="Segoe UI"/>
          <w:b/>
          <w:i/>
        </w:rPr>
        <w:t>Note.</w:t>
      </w:r>
      <w:r w:rsidRPr="00A64E30">
        <w:rPr>
          <w:rFonts w:ascii="Segoe UI" w:eastAsia="Calibri" w:hAnsi="Segoe UI" w:cs="Segoe UI"/>
          <w:i/>
        </w:rPr>
        <w:t xml:space="preserve"> </w:t>
      </w:r>
      <w:proofErr w:type="gramStart"/>
      <w:r w:rsidRPr="00A64E30">
        <w:rPr>
          <w:rFonts w:ascii="Segoe UI" w:eastAsia="Calibri" w:hAnsi="Segoe UI" w:cs="Segoe UI"/>
          <w:i/>
        </w:rPr>
        <w:t>Seniors</w:t>
      </w:r>
      <w:proofErr w:type="gramEnd"/>
      <w:r w:rsidRPr="00A64E30">
        <w:rPr>
          <w:rFonts w:ascii="Segoe UI" w:eastAsia="Calibri" w:hAnsi="Segoe UI" w:cs="Segoe UI"/>
          <w:i/>
        </w:rPr>
        <w:t xml:space="preserve"> housing is a type of residential accommodation—see the definition of that term in this Dictionary.</w:t>
      </w:r>
    </w:p>
    <w:p w14:paraId="7183794D" w14:textId="77777777" w:rsidR="004C0D1D" w:rsidRPr="00A64E30" w:rsidRDefault="004C0D1D" w:rsidP="004C0D1D">
      <w:pPr>
        <w:spacing w:after="0" w:line="240" w:lineRule="auto"/>
        <w:ind w:left="426"/>
        <w:jc w:val="both"/>
        <w:rPr>
          <w:rFonts w:ascii="Segoe UI" w:eastAsia="Calibri" w:hAnsi="Segoe UI" w:cs="Segoe UI"/>
        </w:rPr>
      </w:pPr>
    </w:p>
    <w:p w14:paraId="0C7D64DD" w14:textId="77777777" w:rsidR="00BA4FBA" w:rsidRPr="00A64E30" w:rsidRDefault="004C0D1D" w:rsidP="00150117">
      <w:pPr>
        <w:spacing w:after="0" w:line="240" w:lineRule="auto"/>
        <w:jc w:val="both"/>
        <w:rPr>
          <w:rFonts w:ascii="Segoe UI" w:eastAsia="Calibri" w:hAnsi="Segoe UI" w:cs="Segoe UI"/>
        </w:rPr>
      </w:pPr>
      <w:proofErr w:type="gramStart"/>
      <w:r w:rsidRPr="00A64E30">
        <w:rPr>
          <w:rFonts w:ascii="Segoe UI" w:eastAsia="Calibri" w:hAnsi="Segoe UI" w:cs="Segoe UI"/>
        </w:rPr>
        <w:lastRenderedPageBreak/>
        <w:t>Seniors</w:t>
      </w:r>
      <w:proofErr w:type="gramEnd"/>
      <w:r w:rsidRPr="00A64E30">
        <w:rPr>
          <w:rFonts w:ascii="Segoe UI" w:eastAsia="Calibri" w:hAnsi="Segoe UI" w:cs="Segoe UI"/>
        </w:rPr>
        <w:t xml:space="preserve"> housing is prohibited in the zone under </w:t>
      </w:r>
      <w:bookmarkStart w:id="20" w:name="_Hlk112228578"/>
      <w:r w:rsidRPr="00A64E30">
        <w:rPr>
          <w:rFonts w:ascii="Segoe UI" w:eastAsia="Calibri" w:hAnsi="Segoe UI" w:cs="Segoe UI"/>
        </w:rPr>
        <w:t xml:space="preserve">clause 2.3 </w:t>
      </w:r>
      <w:bookmarkEnd w:id="20"/>
      <w:r w:rsidRPr="00A64E30">
        <w:rPr>
          <w:rFonts w:ascii="Segoe UI" w:eastAsia="Calibri" w:hAnsi="Segoe UI" w:cs="Segoe UI"/>
        </w:rPr>
        <w:t xml:space="preserve">of WLEP 2013. However, the site is identified as ‘item 4’ under </w:t>
      </w:r>
      <w:r w:rsidR="00BA4FBA" w:rsidRPr="00A64E30">
        <w:rPr>
          <w:rFonts w:ascii="Segoe UI" w:eastAsia="Calibri" w:hAnsi="Segoe UI" w:cs="Segoe UI"/>
        </w:rPr>
        <w:t>S</w:t>
      </w:r>
      <w:r w:rsidRPr="00A64E30">
        <w:rPr>
          <w:rFonts w:ascii="Segoe UI" w:eastAsia="Calibri" w:hAnsi="Segoe UI" w:cs="Segoe UI"/>
        </w:rPr>
        <w:t xml:space="preserve">chedule 1 </w:t>
      </w:r>
      <w:r w:rsidR="00BA4FBA" w:rsidRPr="00A64E30">
        <w:rPr>
          <w:rFonts w:ascii="Segoe UI" w:eastAsia="Calibri" w:hAnsi="Segoe UI" w:cs="Segoe UI"/>
        </w:rPr>
        <w:t xml:space="preserve">(Additional Permitted Uses) </w:t>
      </w:r>
      <w:r w:rsidRPr="00A64E30">
        <w:rPr>
          <w:rFonts w:ascii="Segoe UI" w:eastAsia="Calibri" w:hAnsi="Segoe UI" w:cs="Segoe UI"/>
        </w:rPr>
        <w:t>which</w:t>
      </w:r>
      <w:r w:rsidR="00BA4FBA" w:rsidRPr="00A64E30">
        <w:rPr>
          <w:rFonts w:ascii="Segoe UI" w:eastAsia="Calibri" w:hAnsi="Segoe UI" w:cs="Segoe UI"/>
        </w:rPr>
        <w:t xml:space="preserve"> </w:t>
      </w:r>
      <w:r w:rsidRPr="00A64E30">
        <w:rPr>
          <w:rFonts w:ascii="Segoe UI" w:eastAsia="Calibri" w:hAnsi="Segoe UI" w:cs="Segoe UI"/>
        </w:rPr>
        <w:t xml:space="preserve">permits development for the purposes of seniors housing if the development is associated with a registered club in accordance with clause 2.5. </w:t>
      </w:r>
    </w:p>
    <w:p w14:paraId="4572B7A2" w14:textId="0660D4F9" w:rsidR="00BA4FBA" w:rsidRPr="00A64E30" w:rsidRDefault="00BA4FBA" w:rsidP="00150117">
      <w:pPr>
        <w:spacing w:after="0" w:line="240" w:lineRule="auto"/>
        <w:jc w:val="both"/>
        <w:rPr>
          <w:rFonts w:ascii="Segoe UI" w:eastAsia="Calibri" w:hAnsi="Segoe UI" w:cs="Segoe UI"/>
        </w:rPr>
      </w:pPr>
    </w:p>
    <w:p w14:paraId="4BD6F5BA" w14:textId="62E2B197" w:rsidR="00BA4FBA" w:rsidRPr="00A64E30" w:rsidRDefault="00BA4FBA" w:rsidP="00150117">
      <w:pPr>
        <w:spacing w:after="0" w:line="240" w:lineRule="auto"/>
        <w:jc w:val="both"/>
        <w:rPr>
          <w:rFonts w:ascii="Segoe UI" w:eastAsia="Calibri" w:hAnsi="Segoe UI" w:cs="Segoe UI"/>
        </w:rPr>
      </w:pPr>
      <w:bookmarkStart w:id="21" w:name="_Hlk112228556"/>
      <w:r w:rsidRPr="00A64E30">
        <w:rPr>
          <w:rFonts w:ascii="Segoe UI" w:eastAsia="Calibri" w:hAnsi="Segoe UI" w:cs="Segoe UI"/>
        </w:rPr>
        <w:t xml:space="preserve">Clause 2.5 of WLEP </w:t>
      </w:r>
      <w:bookmarkEnd w:id="21"/>
      <w:r w:rsidRPr="00A64E30">
        <w:rPr>
          <w:rFonts w:ascii="Segoe UI" w:eastAsia="Calibri" w:hAnsi="Segoe UI" w:cs="Segoe UI"/>
        </w:rPr>
        <w:t>reads:</w:t>
      </w:r>
    </w:p>
    <w:p w14:paraId="6E2C348C" w14:textId="0AEB053A" w:rsidR="00BA4FBA" w:rsidRPr="00A64E30" w:rsidRDefault="00BA4FBA" w:rsidP="00150117">
      <w:pPr>
        <w:spacing w:after="0" w:line="240" w:lineRule="auto"/>
        <w:jc w:val="both"/>
        <w:rPr>
          <w:rFonts w:ascii="Segoe UI" w:eastAsia="Calibri" w:hAnsi="Segoe UI" w:cs="Segoe UI"/>
        </w:rPr>
      </w:pPr>
    </w:p>
    <w:p w14:paraId="54A8392F" w14:textId="21134BFA" w:rsidR="00BA4FBA" w:rsidRPr="00A64E30" w:rsidRDefault="00BA4FBA" w:rsidP="00BA4FBA">
      <w:pPr>
        <w:spacing w:after="0" w:line="240" w:lineRule="auto"/>
        <w:jc w:val="both"/>
        <w:rPr>
          <w:rFonts w:ascii="Segoe UI" w:eastAsia="Calibri" w:hAnsi="Segoe UI" w:cs="Segoe UI"/>
          <w:i/>
          <w:iCs/>
        </w:rPr>
      </w:pPr>
      <w:r w:rsidRPr="00A64E30">
        <w:rPr>
          <w:rFonts w:ascii="Segoe UI" w:eastAsia="Calibri" w:hAnsi="Segoe UI" w:cs="Segoe UI"/>
          <w:i/>
          <w:iCs/>
        </w:rPr>
        <w:t xml:space="preserve">2.5   Additional permitted uses for </w:t>
      </w:r>
      <w:proofErr w:type="gramStart"/>
      <w:r w:rsidRPr="00A64E30">
        <w:rPr>
          <w:rFonts w:ascii="Segoe UI" w:eastAsia="Calibri" w:hAnsi="Segoe UI" w:cs="Segoe UI"/>
          <w:i/>
          <w:iCs/>
        </w:rPr>
        <w:t>particular land</w:t>
      </w:r>
      <w:proofErr w:type="gramEnd"/>
    </w:p>
    <w:p w14:paraId="7C567F19" w14:textId="77777777" w:rsidR="00BA4FBA" w:rsidRPr="00A64E30" w:rsidRDefault="00BA4FBA" w:rsidP="00BA4FBA">
      <w:pPr>
        <w:spacing w:after="0" w:line="240" w:lineRule="auto"/>
        <w:jc w:val="both"/>
        <w:rPr>
          <w:rFonts w:ascii="Segoe UI" w:eastAsia="Calibri" w:hAnsi="Segoe UI" w:cs="Segoe UI"/>
        </w:rPr>
      </w:pPr>
    </w:p>
    <w:p w14:paraId="54A69258" w14:textId="77777777" w:rsidR="00BA4FBA" w:rsidRPr="00A64E30" w:rsidRDefault="00BA4FBA" w:rsidP="00BA4FBA">
      <w:pPr>
        <w:spacing w:after="0" w:line="240" w:lineRule="auto"/>
        <w:ind w:left="851" w:hanging="425"/>
        <w:jc w:val="both"/>
        <w:rPr>
          <w:rFonts w:ascii="Segoe UI" w:eastAsia="Calibri" w:hAnsi="Segoe UI" w:cs="Segoe UI"/>
          <w:i/>
          <w:iCs/>
        </w:rPr>
      </w:pPr>
      <w:r w:rsidRPr="00A64E30">
        <w:rPr>
          <w:rFonts w:ascii="Segoe UI" w:eastAsia="Calibri" w:hAnsi="Segoe UI" w:cs="Segoe UI"/>
          <w:i/>
          <w:iCs/>
        </w:rPr>
        <w:t xml:space="preserve">(1)  Development on </w:t>
      </w:r>
      <w:proofErr w:type="gramStart"/>
      <w:r w:rsidRPr="00A64E30">
        <w:rPr>
          <w:rFonts w:ascii="Segoe UI" w:eastAsia="Calibri" w:hAnsi="Segoe UI" w:cs="Segoe UI"/>
          <w:i/>
          <w:iCs/>
        </w:rPr>
        <w:t>particular land</w:t>
      </w:r>
      <w:proofErr w:type="gramEnd"/>
      <w:r w:rsidRPr="00A64E30">
        <w:rPr>
          <w:rFonts w:ascii="Segoe UI" w:eastAsia="Calibri" w:hAnsi="Segoe UI" w:cs="Segoe UI"/>
          <w:i/>
          <w:iCs/>
        </w:rPr>
        <w:t xml:space="preserve"> that is described or referred to in Schedule 1 may be carried out—</w:t>
      </w:r>
    </w:p>
    <w:p w14:paraId="154924BF" w14:textId="63912F5F" w:rsidR="00BA4FBA" w:rsidRPr="00A64E30" w:rsidRDefault="00BA4FBA" w:rsidP="00BA4FBA">
      <w:pPr>
        <w:spacing w:after="0" w:line="240" w:lineRule="auto"/>
        <w:ind w:left="993" w:hanging="142"/>
        <w:jc w:val="both"/>
        <w:rPr>
          <w:rFonts w:ascii="Segoe UI" w:eastAsia="Calibri" w:hAnsi="Segoe UI" w:cs="Segoe UI"/>
          <w:i/>
          <w:iCs/>
        </w:rPr>
      </w:pPr>
      <w:r w:rsidRPr="00A64E30">
        <w:rPr>
          <w:rFonts w:ascii="Segoe UI" w:eastAsia="Calibri" w:hAnsi="Segoe UI" w:cs="Segoe UI"/>
          <w:i/>
          <w:iCs/>
        </w:rPr>
        <w:t>(a)  </w:t>
      </w:r>
      <w:r w:rsidRPr="00A64E30">
        <w:rPr>
          <w:rFonts w:ascii="Segoe UI" w:eastAsia="Calibri" w:hAnsi="Segoe UI" w:cs="Segoe UI"/>
          <w:i/>
          <w:iCs/>
        </w:rPr>
        <w:tab/>
        <w:t>with development consent, or</w:t>
      </w:r>
    </w:p>
    <w:p w14:paraId="321360A5" w14:textId="53D332CA" w:rsidR="00BA4FBA" w:rsidRPr="00A64E30" w:rsidRDefault="00BA4FBA" w:rsidP="00BA4FBA">
      <w:pPr>
        <w:spacing w:after="0" w:line="240" w:lineRule="auto"/>
        <w:ind w:left="993" w:hanging="142"/>
        <w:jc w:val="both"/>
        <w:rPr>
          <w:rFonts w:ascii="Segoe UI" w:eastAsia="Calibri" w:hAnsi="Segoe UI" w:cs="Segoe UI"/>
          <w:i/>
          <w:iCs/>
        </w:rPr>
      </w:pPr>
      <w:r w:rsidRPr="00A64E30">
        <w:rPr>
          <w:rFonts w:ascii="Segoe UI" w:eastAsia="Calibri" w:hAnsi="Segoe UI" w:cs="Segoe UI"/>
          <w:i/>
          <w:iCs/>
        </w:rPr>
        <w:t>(b)  </w:t>
      </w:r>
      <w:r w:rsidRPr="00A64E30">
        <w:rPr>
          <w:rFonts w:ascii="Segoe UI" w:eastAsia="Calibri" w:hAnsi="Segoe UI" w:cs="Segoe UI"/>
          <w:i/>
          <w:iCs/>
        </w:rPr>
        <w:tab/>
        <w:t>if the Schedule so provides—without development consent,</w:t>
      </w:r>
    </w:p>
    <w:p w14:paraId="2C6F68B1" w14:textId="6EF594C2" w:rsidR="00BA4FBA" w:rsidRPr="00A64E30" w:rsidRDefault="00BA4FBA" w:rsidP="00BA4FBA">
      <w:pPr>
        <w:spacing w:after="0" w:line="240" w:lineRule="auto"/>
        <w:ind w:left="1418" w:firstLine="22"/>
        <w:jc w:val="both"/>
        <w:rPr>
          <w:rFonts w:ascii="Segoe UI" w:eastAsia="Calibri" w:hAnsi="Segoe UI" w:cs="Segoe UI"/>
          <w:i/>
          <w:iCs/>
        </w:rPr>
      </w:pPr>
      <w:r w:rsidRPr="00A64E30">
        <w:rPr>
          <w:rFonts w:ascii="Segoe UI" w:eastAsia="Calibri" w:hAnsi="Segoe UI" w:cs="Segoe UI"/>
          <w:i/>
          <w:iCs/>
        </w:rPr>
        <w:t>in accordance with the conditions (if any) specified in that Schedule in relation to that development.</w:t>
      </w:r>
    </w:p>
    <w:p w14:paraId="49102478" w14:textId="77777777" w:rsidR="00BA4FBA" w:rsidRPr="00A64E30" w:rsidRDefault="00BA4FBA" w:rsidP="00BA4FBA">
      <w:pPr>
        <w:spacing w:after="0" w:line="240" w:lineRule="auto"/>
        <w:ind w:left="851" w:hanging="425"/>
        <w:jc w:val="both"/>
        <w:rPr>
          <w:rFonts w:ascii="Segoe UI" w:eastAsia="Calibri" w:hAnsi="Segoe UI" w:cs="Segoe UI"/>
          <w:i/>
          <w:iCs/>
        </w:rPr>
      </w:pPr>
      <w:r w:rsidRPr="00A64E30">
        <w:rPr>
          <w:rFonts w:ascii="Segoe UI" w:eastAsia="Calibri" w:hAnsi="Segoe UI" w:cs="Segoe UI"/>
          <w:i/>
          <w:iCs/>
        </w:rPr>
        <w:t>(2)  This clause has effect despite anything to the contrary in the Land Use Table or other provision of this Plan.</w:t>
      </w:r>
    </w:p>
    <w:p w14:paraId="3C772C69" w14:textId="42EF9368" w:rsidR="00BA4FBA" w:rsidRPr="00A64E30" w:rsidRDefault="00BA4FBA" w:rsidP="00150117">
      <w:pPr>
        <w:spacing w:after="0" w:line="240" w:lineRule="auto"/>
        <w:jc w:val="both"/>
        <w:rPr>
          <w:rFonts w:ascii="Segoe UI" w:eastAsia="Calibri" w:hAnsi="Segoe UI" w:cs="Segoe UI"/>
        </w:rPr>
      </w:pPr>
    </w:p>
    <w:p w14:paraId="7BF6DFC2" w14:textId="10960924" w:rsidR="00BA4FBA" w:rsidRPr="00A64E30" w:rsidRDefault="00BA4FBA" w:rsidP="00150117">
      <w:pPr>
        <w:spacing w:after="0" w:line="240" w:lineRule="auto"/>
        <w:jc w:val="both"/>
        <w:rPr>
          <w:rFonts w:ascii="Segoe UI" w:eastAsia="Calibri" w:hAnsi="Segoe UI" w:cs="Segoe UI"/>
        </w:rPr>
      </w:pPr>
      <w:bookmarkStart w:id="22" w:name="_Hlk112228541"/>
      <w:r w:rsidRPr="00A64E30">
        <w:rPr>
          <w:rFonts w:ascii="Segoe UI" w:eastAsia="Calibri" w:hAnsi="Segoe UI" w:cs="Segoe UI"/>
        </w:rPr>
        <w:t xml:space="preserve">Schedule 1 (Additional Permitted Uses) </w:t>
      </w:r>
      <w:bookmarkEnd w:id="22"/>
      <w:r w:rsidRPr="00A64E30">
        <w:rPr>
          <w:rFonts w:ascii="Segoe UI" w:eastAsia="Calibri" w:hAnsi="Segoe UI" w:cs="Segoe UI"/>
        </w:rPr>
        <w:t>or WLEP reads:</w:t>
      </w:r>
    </w:p>
    <w:p w14:paraId="0407C679" w14:textId="77777777" w:rsidR="00A65B5C" w:rsidRPr="00A64E30" w:rsidRDefault="00A65B5C" w:rsidP="00A65B5C">
      <w:pPr>
        <w:spacing w:after="0" w:line="240" w:lineRule="auto"/>
        <w:jc w:val="both"/>
        <w:rPr>
          <w:rFonts w:ascii="Segoe UI" w:eastAsia="Calibri" w:hAnsi="Segoe UI" w:cs="Segoe UI"/>
          <w:b/>
          <w:bCs/>
        </w:rPr>
      </w:pPr>
    </w:p>
    <w:p w14:paraId="5213BBD0" w14:textId="3EACBE27" w:rsidR="00A65B5C" w:rsidRPr="00A64E30" w:rsidRDefault="00A65B5C" w:rsidP="00A65B5C">
      <w:pPr>
        <w:spacing w:after="0" w:line="240" w:lineRule="auto"/>
        <w:ind w:left="426"/>
        <w:jc w:val="both"/>
        <w:rPr>
          <w:rFonts w:ascii="Segoe UI" w:eastAsia="Calibri" w:hAnsi="Segoe UI" w:cs="Segoe UI"/>
          <w:i/>
          <w:iCs/>
        </w:rPr>
      </w:pPr>
      <w:r w:rsidRPr="00A64E30">
        <w:rPr>
          <w:rFonts w:ascii="Segoe UI" w:eastAsia="Calibri" w:hAnsi="Segoe UI" w:cs="Segoe UI"/>
          <w:i/>
          <w:iCs/>
        </w:rPr>
        <w:t>Use of certain land at Bateau Bay, Canton Beach, Doyalson, Gorokan, Gwandalan, Halekulani, Killarney Vale, Lake Munmorah, Norah Head, Ourimbah, Shelly Beach, The Entrance, Toukley, Tumbi Umbi and Wyong</w:t>
      </w:r>
    </w:p>
    <w:p w14:paraId="29515558" w14:textId="77777777" w:rsidR="00A65B5C" w:rsidRPr="00A64E30" w:rsidRDefault="00A65B5C" w:rsidP="00A65B5C">
      <w:pPr>
        <w:spacing w:after="0" w:line="240" w:lineRule="auto"/>
        <w:jc w:val="both"/>
        <w:rPr>
          <w:rFonts w:ascii="Segoe UI" w:eastAsia="Calibri" w:hAnsi="Segoe UI" w:cs="Segoe UI"/>
          <w:i/>
          <w:iCs/>
        </w:rPr>
      </w:pPr>
    </w:p>
    <w:p w14:paraId="5A190E1A" w14:textId="491172D7" w:rsidR="00A65B5C" w:rsidRPr="00A64E30" w:rsidRDefault="00A65B5C" w:rsidP="00A65B5C">
      <w:pPr>
        <w:spacing w:after="0" w:line="240" w:lineRule="auto"/>
        <w:ind w:left="1134" w:hanging="708"/>
        <w:jc w:val="both"/>
        <w:rPr>
          <w:rFonts w:ascii="Segoe UI" w:eastAsia="Calibri" w:hAnsi="Segoe UI" w:cs="Segoe UI"/>
          <w:i/>
          <w:iCs/>
        </w:rPr>
      </w:pPr>
      <w:r w:rsidRPr="00A64E30">
        <w:rPr>
          <w:rFonts w:ascii="Segoe UI" w:eastAsia="Calibri" w:hAnsi="Segoe UI" w:cs="Segoe UI"/>
          <w:i/>
          <w:iCs/>
        </w:rPr>
        <w:t xml:space="preserve">(1)  </w:t>
      </w:r>
      <w:r w:rsidRPr="00A64E30">
        <w:rPr>
          <w:rFonts w:ascii="Segoe UI" w:eastAsia="Calibri" w:hAnsi="Segoe UI" w:cs="Segoe UI"/>
          <w:i/>
          <w:iCs/>
        </w:rPr>
        <w:tab/>
        <w:t xml:space="preserve">This clause applies to the land identified as “Item 3”, </w:t>
      </w:r>
      <w:r w:rsidRPr="002215EC">
        <w:rPr>
          <w:rFonts w:ascii="Segoe UI" w:eastAsia="Calibri" w:hAnsi="Segoe UI" w:cs="Segoe UI"/>
          <w:b/>
          <w:bCs/>
          <w:i/>
          <w:iCs/>
        </w:rPr>
        <w:t>“Item 4</w:t>
      </w:r>
      <w:r w:rsidRPr="00A64E30">
        <w:rPr>
          <w:rFonts w:ascii="Segoe UI" w:eastAsia="Calibri" w:hAnsi="Segoe UI" w:cs="Segoe UI"/>
          <w:i/>
          <w:iCs/>
        </w:rPr>
        <w:t>”, “Item 5”, “Item 6”, “Item 7”, “Item 8”, “Item 9”, “Item 10”, “Item 11”, “Item 12”, “Item 13”, “Item 14”, “Item 15”, “Item 16”, “Item 17”, “Item 18”, “Item 19”, “Item 20” and “Item 21”on the </w:t>
      </w:r>
      <w:hyperlink r:id="rId36" w:tgtFrame="_blank" w:history="1">
        <w:r w:rsidRPr="00A64E30">
          <w:rPr>
            <w:rStyle w:val="Hyperlink"/>
            <w:rFonts w:ascii="Segoe UI" w:eastAsia="Calibri" w:hAnsi="Segoe UI" w:cs="Segoe UI"/>
            <w:i/>
            <w:iCs/>
          </w:rPr>
          <w:t>Additional Permitted Uses Map</w:t>
        </w:r>
      </w:hyperlink>
      <w:r w:rsidRPr="00A64E30">
        <w:rPr>
          <w:rFonts w:ascii="Segoe UI" w:eastAsia="Calibri" w:hAnsi="Segoe UI" w:cs="Segoe UI"/>
          <w:i/>
          <w:iCs/>
        </w:rPr>
        <w:t>.</w:t>
      </w:r>
    </w:p>
    <w:p w14:paraId="0E3ED8BC" w14:textId="3D6F6E3C" w:rsidR="00A65B5C" w:rsidRPr="00A64E30" w:rsidRDefault="00A65B5C" w:rsidP="00A65B5C">
      <w:pPr>
        <w:spacing w:after="0" w:line="240" w:lineRule="auto"/>
        <w:ind w:left="1134" w:hanging="708"/>
        <w:jc w:val="both"/>
        <w:rPr>
          <w:rFonts w:ascii="Segoe UI" w:eastAsia="Calibri" w:hAnsi="Segoe UI" w:cs="Segoe UI"/>
          <w:i/>
          <w:iCs/>
        </w:rPr>
      </w:pPr>
      <w:r w:rsidRPr="00A64E30">
        <w:rPr>
          <w:rFonts w:ascii="Segoe UI" w:eastAsia="Calibri" w:hAnsi="Segoe UI" w:cs="Segoe UI"/>
          <w:i/>
          <w:iCs/>
        </w:rPr>
        <w:t xml:space="preserve">(2)  </w:t>
      </w:r>
      <w:r w:rsidRPr="00A64E30">
        <w:rPr>
          <w:rFonts w:ascii="Segoe UI" w:eastAsia="Calibri" w:hAnsi="Segoe UI" w:cs="Segoe UI"/>
          <w:i/>
          <w:iCs/>
        </w:rPr>
        <w:tab/>
        <w:t>Development for the purposes of hotel or motel accommodation, residential care facilities, seniors housing and serviced apartments is permitted with development consent if the development is associated with a registered club.</w:t>
      </w:r>
    </w:p>
    <w:p w14:paraId="204EE62F" w14:textId="77777777" w:rsidR="00BA4FBA" w:rsidRPr="00A64E30" w:rsidRDefault="00BA4FBA" w:rsidP="00150117">
      <w:pPr>
        <w:spacing w:after="0" w:line="240" w:lineRule="auto"/>
        <w:jc w:val="both"/>
        <w:rPr>
          <w:rFonts w:ascii="Segoe UI" w:eastAsia="Calibri" w:hAnsi="Segoe UI" w:cs="Segoe UI"/>
        </w:rPr>
      </w:pPr>
    </w:p>
    <w:p w14:paraId="3A37B67E" w14:textId="6B621811" w:rsidR="00BA4FBA" w:rsidRPr="00A64E30" w:rsidRDefault="00A65B5C" w:rsidP="00CE5905">
      <w:pPr>
        <w:spacing w:after="0" w:line="240" w:lineRule="auto"/>
        <w:jc w:val="center"/>
        <w:rPr>
          <w:rFonts w:ascii="Segoe UI" w:eastAsia="Calibri" w:hAnsi="Segoe UI" w:cs="Segoe UI"/>
        </w:rPr>
      </w:pPr>
      <w:r w:rsidRPr="00A64E30">
        <w:rPr>
          <w:rFonts w:ascii="Segoe UI" w:eastAsia="Calibri" w:hAnsi="Segoe UI" w:cs="Segoe UI"/>
          <w:noProof/>
        </w:rPr>
        <w:drawing>
          <wp:inline distT="0" distB="0" distL="0" distR="0" wp14:anchorId="2D42286E" wp14:editId="358FC3E5">
            <wp:extent cx="2943225" cy="26108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80587" cy="2643980"/>
                    </a:xfrm>
                    <a:prstGeom prst="rect">
                      <a:avLst/>
                    </a:prstGeom>
                  </pic:spPr>
                </pic:pic>
              </a:graphicData>
            </a:graphic>
          </wp:inline>
        </w:drawing>
      </w:r>
    </w:p>
    <w:p w14:paraId="21C5419D" w14:textId="6EC99A44" w:rsidR="00BA4FBA" w:rsidRPr="00A64E30" w:rsidRDefault="000E1D8A" w:rsidP="00CE5905">
      <w:pPr>
        <w:spacing w:after="0" w:line="240" w:lineRule="auto"/>
        <w:ind w:left="1440" w:firstLine="720"/>
        <w:jc w:val="both"/>
        <w:rPr>
          <w:rFonts w:ascii="Segoe UI" w:eastAsia="Calibri" w:hAnsi="Segoe UI" w:cs="Segoe UI"/>
        </w:rPr>
      </w:pPr>
      <w:r w:rsidRPr="00A64E30">
        <w:rPr>
          <w:rFonts w:ascii="Segoe UI" w:eastAsia="Calibri" w:hAnsi="Segoe UI" w:cs="Segoe UI"/>
        </w:rPr>
        <w:t>Above: Extract from the WLEP Additional permitted uses map</w:t>
      </w:r>
    </w:p>
    <w:p w14:paraId="7E5A9062" w14:textId="77777777" w:rsidR="00BA4FBA" w:rsidRPr="00A64E30" w:rsidRDefault="00BA4FBA" w:rsidP="00150117">
      <w:pPr>
        <w:spacing w:after="0" w:line="240" w:lineRule="auto"/>
        <w:jc w:val="both"/>
        <w:rPr>
          <w:rFonts w:ascii="Segoe UI" w:eastAsia="Calibri" w:hAnsi="Segoe UI" w:cs="Segoe UI"/>
        </w:rPr>
      </w:pPr>
    </w:p>
    <w:p w14:paraId="24633DFF" w14:textId="56DD06C6" w:rsidR="00B0037D" w:rsidRPr="00A64E30" w:rsidRDefault="004C0D1D" w:rsidP="00150117">
      <w:pPr>
        <w:spacing w:after="0" w:line="240" w:lineRule="auto"/>
        <w:jc w:val="both"/>
        <w:rPr>
          <w:rFonts w:ascii="Segoe UI" w:eastAsia="Calibri" w:hAnsi="Segoe UI" w:cs="Segoe UI"/>
        </w:rPr>
      </w:pPr>
      <w:r w:rsidRPr="00A64E30">
        <w:rPr>
          <w:rFonts w:ascii="Segoe UI" w:eastAsia="Calibri" w:hAnsi="Segoe UI" w:cs="Segoe UI"/>
        </w:rPr>
        <w:t xml:space="preserve">The proposed development is to be associated with the existing Diggers RSL club and as such is permissible with development consent if this association can be </w:t>
      </w:r>
      <w:r w:rsidR="000E1D8A" w:rsidRPr="00A64E30">
        <w:rPr>
          <w:rFonts w:ascii="Segoe UI" w:eastAsia="Calibri" w:hAnsi="Segoe UI" w:cs="Segoe UI"/>
        </w:rPr>
        <w:t xml:space="preserve">satisfactorily </w:t>
      </w:r>
      <w:r w:rsidRPr="00A64E30">
        <w:rPr>
          <w:rFonts w:ascii="Segoe UI" w:eastAsia="Calibri" w:hAnsi="Segoe UI" w:cs="Segoe UI"/>
        </w:rPr>
        <w:t>demonstrated.</w:t>
      </w:r>
    </w:p>
    <w:p w14:paraId="64CFCABD" w14:textId="77777777" w:rsidR="00B0037D" w:rsidRPr="00A64E30" w:rsidRDefault="00B0037D" w:rsidP="005F5945">
      <w:pPr>
        <w:shd w:val="clear" w:color="auto" w:fill="FFFFFF"/>
        <w:spacing w:after="0" w:line="240" w:lineRule="auto"/>
        <w:ind w:right="-23"/>
        <w:jc w:val="both"/>
        <w:rPr>
          <w:rFonts w:ascii="Segoe UI" w:hAnsi="Segoe UI" w:cs="Segoe UI"/>
          <w:color w:val="FF0000"/>
          <w:lang w:eastAsia="en-GB"/>
        </w:rPr>
      </w:pPr>
    </w:p>
    <w:p w14:paraId="35837844" w14:textId="79317F9B" w:rsidR="00E6299B" w:rsidRPr="00A64E30" w:rsidRDefault="007B6AAA" w:rsidP="005F5945">
      <w:pPr>
        <w:shd w:val="clear" w:color="auto" w:fill="FFFFFF"/>
        <w:spacing w:after="0" w:line="240" w:lineRule="auto"/>
        <w:ind w:right="-23"/>
        <w:jc w:val="both"/>
        <w:rPr>
          <w:rFonts w:ascii="Segoe UI" w:hAnsi="Segoe UI" w:cs="Segoe UI"/>
          <w:lang w:eastAsia="en-GB"/>
        </w:rPr>
      </w:pPr>
      <w:r w:rsidRPr="00A64E30">
        <w:rPr>
          <w:rFonts w:ascii="Segoe UI" w:hAnsi="Segoe UI" w:cs="Segoe UI"/>
          <w:lang w:eastAsia="en-GB"/>
        </w:rPr>
        <w:t>The applicant is relying on the following aspects of the proposal to demonstrate compliance with the above clause:</w:t>
      </w:r>
    </w:p>
    <w:p w14:paraId="5B4377C6" w14:textId="77777777" w:rsidR="007B6AAA" w:rsidRPr="00A64E30" w:rsidRDefault="007B6AAA" w:rsidP="007B6AAA">
      <w:pPr>
        <w:shd w:val="clear" w:color="auto" w:fill="FFFFFF"/>
        <w:spacing w:after="0" w:line="240" w:lineRule="auto"/>
        <w:ind w:right="-23"/>
        <w:jc w:val="both"/>
        <w:rPr>
          <w:rFonts w:ascii="Segoe UI" w:hAnsi="Segoe UI" w:cs="Segoe UI"/>
          <w:lang w:eastAsia="en-GB"/>
        </w:rPr>
      </w:pPr>
    </w:p>
    <w:p w14:paraId="5A9A1CC7" w14:textId="77777777" w:rsidR="00167138" w:rsidRPr="00A64E30" w:rsidRDefault="007B6AAA" w:rsidP="00D469C1">
      <w:pPr>
        <w:numPr>
          <w:ilvl w:val="0"/>
          <w:numId w:val="14"/>
        </w:numPr>
        <w:shd w:val="clear" w:color="auto" w:fill="FFFFFF"/>
        <w:spacing w:after="0" w:line="240" w:lineRule="auto"/>
        <w:ind w:left="567" w:right="-23" w:hanging="567"/>
        <w:jc w:val="both"/>
        <w:rPr>
          <w:rFonts w:ascii="Segoe UI" w:hAnsi="Segoe UI" w:cs="Segoe UI"/>
          <w:i/>
          <w:iCs/>
          <w:lang w:eastAsia="en-GB"/>
        </w:rPr>
      </w:pPr>
      <w:r w:rsidRPr="00A64E30">
        <w:rPr>
          <w:rFonts w:ascii="Segoe UI" w:hAnsi="Segoe UI" w:cs="Segoe UI"/>
          <w:i/>
          <w:iCs/>
          <w:lang w:eastAsia="en-GB"/>
        </w:rPr>
        <w:t xml:space="preserve">physically </w:t>
      </w:r>
    </w:p>
    <w:p w14:paraId="497327AE" w14:textId="1F25AD18" w:rsidR="002D6FBA" w:rsidRPr="00A64E30" w:rsidRDefault="007B6AAA" w:rsidP="00167138">
      <w:pPr>
        <w:shd w:val="clear" w:color="auto" w:fill="FFFFFF"/>
        <w:spacing w:after="0" w:line="240" w:lineRule="auto"/>
        <w:ind w:left="567" w:right="-23"/>
        <w:jc w:val="both"/>
        <w:rPr>
          <w:rFonts w:ascii="Segoe UI" w:hAnsi="Segoe UI" w:cs="Segoe UI"/>
          <w:i/>
          <w:iCs/>
          <w:lang w:eastAsia="en-GB"/>
        </w:rPr>
      </w:pPr>
      <w:r w:rsidRPr="00A64E30">
        <w:rPr>
          <w:rFonts w:ascii="Segoe UI" w:hAnsi="Segoe UI" w:cs="Segoe UI"/>
          <w:i/>
          <w:iCs/>
          <w:lang w:eastAsia="en-GB"/>
        </w:rPr>
        <w:t xml:space="preserve">– via the physical link to the Club at the north-eastern of the site, which comprises a dedicated pathway and covered walkway – see sheets A101 and </w:t>
      </w:r>
      <w:r w:rsidR="0074016D" w:rsidRPr="00A64E30">
        <w:rPr>
          <w:rFonts w:ascii="Segoe UI" w:hAnsi="Segoe UI" w:cs="Segoe UI"/>
          <w:i/>
          <w:iCs/>
          <w:lang w:eastAsia="en-GB"/>
        </w:rPr>
        <w:t>A107.</w:t>
      </w:r>
    </w:p>
    <w:p w14:paraId="1C5926F1" w14:textId="77777777" w:rsidR="00167138" w:rsidRPr="00A64E30" w:rsidRDefault="007B6AAA" w:rsidP="00D469C1">
      <w:pPr>
        <w:numPr>
          <w:ilvl w:val="0"/>
          <w:numId w:val="14"/>
        </w:numPr>
        <w:shd w:val="clear" w:color="auto" w:fill="FFFFFF"/>
        <w:spacing w:after="0" w:line="240" w:lineRule="auto"/>
        <w:ind w:left="567" w:right="-23" w:hanging="567"/>
        <w:jc w:val="both"/>
        <w:rPr>
          <w:rFonts w:ascii="Segoe UI" w:hAnsi="Segoe UI" w:cs="Segoe UI"/>
          <w:i/>
          <w:iCs/>
          <w:lang w:eastAsia="en-GB"/>
        </w:rPr>
      </w:pPr>
      <w:r w:rsidRPr="00A64E30">
        <w:rPr>
          <w:rFonts w:ascii="Segoe UI" w:hAnsi="Segoe UI" w:cs="Segoe UI"/>
          <w:i/>
          <w:iCs/>
          <w:lang w:eastAsia="en-GB"/>
        </w:rPr>
        <w:t xml:space="preserve">legally (or via title) – </w:t>
      </w:r>
    </w:p>
    <w:p w14:paraId="180EFEF6" w14:textId="405EDE0D" w:rsidR="002D6FBA" w:rsidRPr="00A64E30" w:rsidRDefault="007B6AAA" w:rsidP="00167138">
      <w:pPr>
        <w:shd w:val="clear" w:color="auto" w:fill="FFFFFF"/>
        <w:spacing w:after="0" w:line="240" w:lineRule="auto"/>
        <w:ind w:left="567" w:right="-23"/>
        <w:jc w:val="both"/>
        <w:rPr>
          <w:rFonts w:ascii="Segoe UI" w:hAnsi="Segoe UI" w:cs="Segoe UI"/>
          <w:i/>
          <w:iCs/>
          <w:lang w:eastAsia="en-GB"/>
        </w:rPr>
      </w:pPr>
      <w:r w:rsidRPr="00A64E30">
        <w:rPr>
          <w:rFonts w:ascii="Segoe UI" w:hAnsi="Segoe UI" w:cs="Segoe UI"/>
          <w:i/>
          <w:iCs/>
          <w:lang w:eastAsia="en-GB"/>
        </w:rPr>
        <w:t xml:space="preserve">via the updated CMS, which specifically states that lot 4 must, or can only, be used as seniors housing in accordance with the Retirement Village Act 1999 and the accompanying Operations Agreement, which provides further details of the association between the Club and the proposed </w:t>
      </w:r>
      <w:r w:rsidR="0074016D" w:rsidRPr="00A64E30">
        <w:rPr>
          <w:rFonts w:ascii="Segoe UI" w:hAnsi="Segoe UI" w:cs="Segoe UI"/>
          <w:i/>
          <w:iCs/>
          <w:lang w:eastAsia="en-GB"/>
        </w:rPr>
        <w:t>development:</w:t>
      </w:r>
      <w:r w:rsidRPr="00A64E30">
        <w:rPr>
          <w:rFonts w:ascii="Segoe UI" w:hAnsi="Segoe UI" w:cs="Segoe UI"/>
          <w:i/>
          <w:iCs/>
          <w:lang w:eastAsia="en-GB"/>
        </w:rPr>
        <w:t xml:space="preserve"> and </w:t>
      </w:r>
    </w:p>
    <w:p w14:paraId="58E0BAB9" w14:textId="45603CF3" w:rsidR="007B6AAA" w:rsidRPr="00A64E30" w:rsidRDefault="007B6AAA" w:rsidP="00D469C1">
      <w:pPr>
        <w:numPr>
          <w:ilvl w:val="0"/>
          <w:numId w:val="14"/>
        </w:numPr>
        <w:shd w:val="clear" w:color="auto" w:fill="FFFFFF"/>
        <w:spacing w:after="0" w:line="240" w:lineRule="auto"/>
        <w:ind w:left="567" w:right="-23" w:hanging="567"/>
        <w:jc w:val="both"/>
        <w:rPr>
          <w:rFonts w:ascii="Segoe UI" w:hAnsi="Segoe UI" w:cs="Segoe UI"/>
          <w:i/>
          <w:iCs/>
          <w:lang w:eastAsia="en-GB"/>
        </w:rPr>
      </w:pPr>
      <w:r w:rsidRPr="00A64E30">
        <w:rPr>
          <w:rFonts w:ascii="Segoe UI" w:hAnsi="Segoe UI" w:cs="Segoe UI"/>
          <w:i/>
          <w:iCs/>
          <w:lang w:eastAsia="en-GB"/>
        </w:rPr>
        <w:t xml:space="preserve">socially </w:t>
      </w:r>
    </w:p>
    <w:p w14:paraId="18AE080A" w14:textId="5F13C2BB" w:rsidR="007B6AAA" w:rsidRPr="00A64E30" w:rsidRDefault="007B6AAA" w:rsidP="00D469C1">
      <w:pPr>
        <w:numPr>
          <w:ilvl w:val="8"/>
          <w:numId w:val="14"/>
        </w:numPr>
        <w:shd w:val="clear" w:color="auto" w:fill="FFFFFF"/>
        <w:tabs>
          <w:tab w:val="left" w:pos="567"/>
        </w:tabs>
        <w:spacing w:after="0" w:line="240" w:lineRule="auto"/>
        <w:ind w:left="851" w:right="-23" w:hanging="851"/>
        <w:jc w:val="both"/>
        <w:rPr>
          <w:rFonts w:ascii="Segoe UI" w:hAnsi="Segoe UI" w:cs="Segoe UI"/>
          <w:i/>
          <w:iCs/>
          <w:lang w:eastAsia="en-GB"/>
        </w:rPr>
      </w:pPr>
      <w:r w:rsidRPr="00A64E30">
        <w:rPr>
          <w:rFonts w:ascii="Segoe UI" w:hAnsi="Segoe UI" w:cs="Segoe UI"/>
          <w:i/>
          <w:iCs/>
          <w:lang w:eastAsia="en-GB"/>
        </w:rPr>
        <w:t xml:space="preserve">- </w:t>
      </w:r>
      <w:r w:rsidRPr="00A64E30">
        <w:rPr>
          <w:rFonts w:ascii="Segoe UI" w:hAnsi="Segoe UI" w:cs="Segoe UI"/>
          <w:i/>
          <w:iCs/>
          <w:lang w:eastAsia="en-GB"/>
        </w:rPr>
        <w:tab/>
        <w:t xml:space="preserve">via membership of the Club, with each resident being provided membership of the Club as part of the purchase of their apartment and in doing so, gaining full access to the use of the Club and its numerous dining facilities, restaurants and bars and other facilities and being conferred with voting rights as to the running of the </w:t>
      </w:r>
      <w:proofErr w:type="gramStart"/>
      <w:r w:rsidRPr="00A64E30">
        <w:rPr>
          <w:rFonts w:ascii="Segoe UI" w:hAnsi="Segoe UI" w:cs="Segoe UI"/>
          <w:i/>
          <w:iCs/>
          <w:lang w:eastAsia="en-GB"/>
        </w:rPr>
        <w:t>Club;</w:t>
      </w:r>
      <w:proofErr w:type="gramEnd"/>
      <w:r w:rsidRPr="00A64E30">
        <w:rPr>
          <w:rFonts w:ascii="Segoe UI" w:hAnsi="Segoe UI" w:cs="Segoe UI"/>
          <w:i/>
          <w:iCs/>
          <w:lang w:eastAsia="en-GB"/>
        </w:rPr>
        <w:t xml:space="preserve"> </w:t>
      </w:r>
    </w:p>
    <w:p w14:paraId="446454CA" w14:textId="620CAD40" w:rsidR="007B6AAA" w:rsidRPr="00A64E30" w:rsidRDefault="007B6AAA" w:rsidP="00D469C1">
      <w:pPr>
        <w:numPr>
          <w:ilvl w:val="8"/>
          <w:numId w:val="14"/>
        </w:numPr>
        <w:shd w:val="clear" w:color="auto" w:fill="FFFFFF"/>
        <w:tabs>
          <w:tab w:val="left" w:pos="567"/>
        </w:tabs>
        <w:spacing w:after="0" w:line="240" w:lineRule="auto"/>
        <w:ind w:left="851" w:right="-23" w:hanging="851"/>
        <w:jc w:val="both"/>
        <w:rPr>
          <w:rFonts w:ascii="Segoe UI" w:hAnsi="Segoe UI" w:cs="Segoe UI"/>
          <w:i/>
          <w:iCs/>
          <w:lang w:eastAsia="en-GB"/>
        </w:rPr>
      </w:pPr>
      <w:r w:rsidRPr="00A64E30">
        <w:rPr>
          <w:rFonts w:ascii="Segoe UI" w:hAnsi="Segoe UI" w:cs="Segoe UI"/>
          <w:i/>
          <w:iCs/>
          <w:lang w:eastAsia="en-GB"/>
        </w:rPr>
        <w:t>-</w:t>
      </w:r>
      <w:r w:rsidRPr="00A64E30">
        <w:rPr>
          <w:rFonts w:ascii="Segoe UI" w:hAnsi="Segoe UI" w:cs="Segoe UI"/>
          <w:i/>
          <w:iCs/>
          <w:lang w:eastAsia="en-GB"/>
        </w:rPr>
        <w:tab/>
      </w:r>
      <w:r w:rsidRPr="00A64E30">
        <w:rPr>
          <w:rFonts w:ascii="Segoe UI" w:hAnsi="Segoe UI" w:cs="Segoe UI"/>
          <w:i/>
          <w:iCs/>
          <w:color w:val="000000"/>
        </w:rPr>
        <w:t xml:space="preserve">via membership of, or participation in, the many sporting clubs based at Diggers, such as the bowling, </w:t>
      </w:r>
      <w:proofErr w:type="gramStart"/>
      <w:r w:rsidRPr="00A64E30">
        <w:rPr>
          <w:rFonts w:ascii="Segoe UI" w:hAnsi="Segoe UI" w:cs="Segoe UI"/>
          <w:i/>
          <w:iCs/>
          <w:color w:val="000000"/>
        </w:rPr>
        <w:t>darts</w:t>
      </w:r>
      <w:proofErr w:type="gramEnd"/>
      <w:r w:rsidRPr="00A64E30">
        <w:rPr>
          <w:rFonts w:ascii="Segoe UI" w:hAnsi="Segoe UI" w:cs="Segoe UI"/>
          <w:i/>
          <w:iCs/>
          <w:color w:val="000000"/>
        </w:rPr>
        <w:t xml:space="preserve"> and snooker clubs; and </w:t>
      </w:r>
    </w:p>
    <w:p w14:paraId="56300D42" w14:textId="091ADF1A" w:rsidR="004C4BFE" w:rsidRPr="00A64E30" w:rsidRDefault="007B6AAA" w:rsidP="00D469C1">
      <w:pPr>
        <w:numPr>
          <w:ilvl w:val="8"/>
          <w:numId w:val="14"/>
        </w:numPr>
        <w:shd w:val="clear" w:color="auto" w:fill="FFFFFF"/>
        <w:tabs>
          <w:tab w:val="left" w:pos="567"/>
        </w:tabs>
        <w:spacing w:after="0" w:line="240" w:lineRule="auto"/>
        <w:ind w:left="851" w:right="-23" w:hanging="851"/>
        <w:jc w:val="both"/>
        <w:rPr>
          <w:rFonts w:ascii="Segoe UI" w:hAnsi="Segoe UI" w:cs="Segoe UI"/>
          <w:i/>
          <w:iCs/>
          <w:lang w:eastAsia="en-GB"/>
        </w:rPr>
      </w:pPr>
      <w:r w:rsidRPr="00A64E30">
        <w:rPr>
          <w:rFonts w:ascii="Segoe UI" w:hAnsi="Segoe UI" w:cs="Segoe UI"/>
          <w:i/>
          <w:iCs/>
          <w:lang w:eastAsia="en-GB"/>
        </w:rPr>
        <w:t>-</w:t>
      </w:r>
      <w:r w:rsidRPr="00A64E30">
        <w:rPr>
          <w:rFonts w:ascii="Segoe UI" w:hAnsi="Segoe UI" w:cs="Segoe UI"/>
          <w:i/>
          <w:iCs/>
          <w:lang w:eastAsia="en-GB"/>
        </w:rPr>
        <w:tab/>
      </w:r>
      <w:r w:rsidRPr="00A64E30">
        <w:rPr>
          <w:rFonts w:ascii="Segoe UI" w:hAnsi="Segoe UI" w:cs="Segoe UI"/>
          <w:i/>
          <w:iCs/>
          <w:color w:val="000000"/>
        </w:rPr>
        <w:t xml:space="preserve">via participation in the many community groups and hobby/special-interest groups that use Diggers as their base. </w:t>
      </w:r>
    </w:p>
    <w:p w14:paraId="2C42D0EB" w14:textId="77777777" w:rsidR="004C4BFE" w:rsidRPr="00A64E30" w:rsidRDefault="004C4BFE" w:rsidP="004C4BFE">
      <w:pPr>
        <w:autoSpaceDE w:val="0"/>
        <w:autoSpaceDN w:val="0"/>
        <w:adjustRightInd w:val="0"/>
        <w:spacing w:after="0" w:line="240" w:lineRule="auto"/>
        <w:rPr>
          <w:rFonts w:ascii="Segoe UI" w:hAnsi="Segoe UI" w:cs="Segoe UI"/>
          <w:color w:val="000000"/>
        </w:rPr>
      </w:pPr>
    </w:p>
    <w:p w14:paraId="2F7922B1" w14:textId="70161596" w:rsidR="007B6AAA" w:rsidRPr="00A64E30" w:rsidRDefault="007B6AAA" w:rsidP="00D469C1">
      <w:pPr>
        <w:pStyle w:val="ListParagraph"/>
        <w:numPr>
          <w:ilvl w:val="0"/>
          <w:numId w:val="10"/>
        </w:numPr>
        <w:shd w:val="clear" w:color="auto" w:fill="FFFFFF"/>
        <w:spacing w:after="0" w:line="240" w:lineRule="auto"/>
        <w:ind w:right="-23"/>
        <w:jc w:val="both"/>
        <w:rPr>
          <w:rFonts w:ascii="Segoe UI" w:hAnsi="Segoe UI" w:cs="Segoe UI"/>
          <w:i/>
          <w:iCs/>
          <w:lang w:eastAsia="en-GB"/>
        </w:rPr>
      </w:pPr>
      <w:r w:rsidRPr="00A64E30">
        <w:rPr>
          <w:rFonts w:ascii="Segoe UI" w:hAnsi="Segoe UI" w:cs="Segoe UI"/>
          <w:i/>
          <w:iCs/>
          <w:lang w:eastAsia="en-GB"/>
        </w:rPr>
        <w:t>Zone objectives</w:t>
      </w:r>
    </w:p>
    <w:p w14:paraId="73619013" w14:textId="00E111BB" w:rsidR="007B6AAA" w:rsidRPr="00A64E30" w:rsidRDefault="007B6AAA" w:rsidP="005F5945">
      <w:pPr>
        <w:shd w:val="clear" w:color="auto" w:fill="FFFFFF"/>
        <w:spacing w:after="0" w:line="240" w:lineRule="auto"/>
        <w:ind w:right="-23"/>
        <w:jc w:val="both"/>
        <w:rPr>
          <w:rFonts w:ascii="Segoe UI" w:hAnsi="Segoe UI" w:cs="Segoe UI"/>
          <w:lang w:eastAsia="en-GB"/>
        </w:rPr>
      </w:pPr>
    </w:p>
    <w:p w14:paraId="198E5C08" w14:textId="77777777" w:rsidR="007B6AAA" w:rsidRPr="00A64E30" w:rsidRDefault="007B6AAA" w:rsidP="007B6AAA">
      <w:pPr>
        <w:pStyle w:val="Default"/>
        <w:rPr>
          <w:rFonts w:ascii="Segoe UI" w:hAnsi="Segoe UI" w:cs="Segoe UI"/>
          <w:sz w:val="22"/>
          <w:szCs w:val="22"/>
        </w:rPr>
      </w:pPr>
      <w:r w:rsidRPr="00A64E30">
        <w:rPr>
          <w:rFonts w:ascii="Segoe UI" w:hAnsi="Segoe UI" w:cs="Segoe UI"/>
          <w:sz w:val="22"/>
          <w:szCs w:val="22"/>
        </w:rPr>
        <w:t xml:space="preserve">Under Clause 2.3 of WLEP, the RE2 zone objectives read as follows: </w:t>
      </w:r>
    </w:p>
    <w:p w14:paraId="056D6CD6" w14:textId="77777777" w:rsidR="007B6AAA" w:rsidRPr="00A64E30" w:rsidRDefault="007B6AAA" w:rsidP="007B6AAA">
      <w:pPr>
        <w:pStyle w:val="Default"/>
        <w:rPr>
          <w:rFonts w:ascii="Segoe UI" w:hAnsi="Segoe UI" w:cs="Segoe UI"/>
          <w:sz w:val="22"/>
          <w:szCs w:val="22"/>
        </w:rPr>
      </w:pPr>
    </w:p>
    <w:p w14:paraId="51F4FD9F" w14:textId="77777777" w:rsidR="007B6AAA" w:rsidRPr="00A64E30" w:rsidRDefault="007B6AAA" w:rsidP="007B6AAA">
      <w:pPr>
        <w:pStyle w:val="Default"/>
        <w:rPr>
          <w:rFonts w:ascii="Segoe UI" w:hAnsi="Segoe UI" w:cs="Segoe UI"/>
          <w:sz w:val="22"/>
          <w:szCs w:val="22"/>
        </w:rPr>
      </w:pPr>
      <w:r w:rsidRPr="00A64E30">
        <w:rPr>
          <w:rFonts w:ascii="Segoe UI" w:hAnsi="Segoe UI" w:cs="Segoe UI"/>
          <w:i/>
          <w:iCs/>
          <w:sz w:val="22"/>
          <w:szCs w:val="22"/>
        </w:rPr>
        <w:t xml:space="preserve">• To enable land to be used for private open space or recreational purposes. </w:t>
      </w:r>
    </w:p>
    <w:p w14:paraId="3EB29939" w14:textId="77777777" w:rsidR="007B6AAA" w:rsidRPr="00A64E30" w:rsidRDefault="007B6AAA" w:rsidP="007B6AAA">
      <w:pPr>
        <w:pStyle w:val="Default"/>
        <w:rPr>
          <w:rFonts w:ascii="Segoe UI" w:hAnsi="Segoe UI" w:cs="Segoe UI"/>
          <w:sz w:val="22"/>
          <w:szCs w:val="22"/>
        </w:rPr>
      </w:pPr>
      <w:r w:rsidRPr="00A64E30">
        <w:rPr>
          <w:rFonts w:ascii="Segoe UI" w:hAnsi="Segoe UI" w:cs="Segoe UI"/>
          <w:i/>
          <w:iCs/>
          <w:sz w:val="22"/>
          <w:szCs w:val="22"/>
        </w:rPr>
        <w:t xml:space="preserve">• To provide a range of recreational settings and activities and compatible land uses. </w:t>
      </w:r>
    </w:p>
    <w:p w14:paraId="64ACFF17" w14:textId="77777777" w:rsidR="007B6AAA" w:rsidRPr="00A64E30" w:rsidRDefault="007B6AAA" w:rsidP="007B6AAA">
      <w:pPr>
        <w:pStyle w:val="Default"/>
        <w:rPr>
          <w:rFonts w:ascii="Segoe UI" w:hAnsi="Segoe UI" w:cs="Segoe UI"/>
          <w:sz w:val="22"/>
          <w:szCs w:val="22"/>
        </w:rPr>
      </w:pPr>
      <w:r w:rsidRPr="00A64E30">
        <w:rPr>
          <w:rFonts w:ascii="Segoe UI" w:hAnsi="Segoe UI" w:cs="Segoe UI"/>
          <w:i/>
          <w:iCs/>
          <w:sz w:val="22"/>
          <w:szCs w:val="22"/>
        </w:rPr>
        <w:t xml:space="preserve">• To protect and enhance the natural environment for recreational purposes. </w:t>
      </w:r>
    </w:p>
    <w:p w14:paraId="5BC2F7F6" w14:textId="77777777" w:rsidR="007B6AAA" w:rsidRPr="00A64E30" w:rsidRDefault="007B6AAA" w:rsidP="007B6AAA">
      <w:pPr>
        <w:pStyle w:val="Default"/>
        <w:rPr>
          <w:rFonts w:ascii="Segoe UI" w:hAnsi="Segoe UI" w:cs="Segoe UI"/>
          <w:sz w:val="22"/>
          <w:szCs w:val="22"/>
        </w:rPr>
      </w:pPr>
      <w:r w:rsidRPr="00A64E30">
        <w:rPr>
          <w:rFonts w:ascii="Segoe UI" w:hAnsi="Segoe UI" w:cs="Segoe UI"/>
          <w:i/>
          <w:iCs/>
          <w:sz w:val="22"/>
          <w:szCs w:val="22"/>
        </w:rPr>
        <w:t xml:space="preserve">• To offer opportunities for tourism development that is compatible with the natural environment. </w:t>
      </w:r>
    </w:p>
    <w:p w14:paraId="61AF73B4" w14:textId="77777777" w:rsidR="007B6AAA" w:rsidRPr="00A64E30" w:rsidRDefault="007B6AAA" w:rsidP="007B6AAA">
      <w:pPr>
        <w:pStyle w:val="Default"/>
        <w:rPr>
          <w:rFonts w:ascii="Segoe UI" w:hAnsi="Segoe UI" w:cs="Segoe UI"/>
          <w:sz w:val="22"/>
          <w:szCs w:val="22"/>
        </w:rPr>
      </w:pPr>
      <w:r w:rsidRPr="00A64E30">
        <w:rPr>
          <w:rFonts w:ascii="Segoe UI" w:hAnsi="Segoe UI" w:cs="Segoe UI"/>
          <w:i/>
          <w:iCs/>
          <w:sz w:val="22"/>
          <w:szCs w:val="22"/>
        </w:rPr>
        <w:t xml:space="preserve">• To allow for alternative uses of open space areas for community purposes that are compatible with surrounding areas. </w:t>
      </w:r>
    </w:p>
    <w:p w14:paraId="22F6AA57" w14:textId="77777777" w:rsidR="007B6AAA" w:rsidRPr="00A64E30" w:rsidRDefault="007B6AAA" w:rsidP="007B6AAA">
      <w:pPr>
        <w:shd w:val="clear" w:color="auto" w:fill="FFFFFF"/>
        <w:spacing w:after="0" w:line="240" w:lineRule="auto"/>
        <w:ind w:right="-23"/>
        <w:jc w:val="both"/>
        <w:rPr>
          <w:rFonts w:ascii="Segoe UI" w:hAnsi="Segoe UI" w:cs="Segoe UI"/>
          <w:color w:val="FF0000"/>
          <w:lang w:eastAsia="en-GB"/>
        </w:rPr>
      </w:pPr>
      <w:r w:rsidRPr="00A64E30">
        <w:rPr>
          <w:rFonts w:ascii="Segoe UI" w:hAnsi="Segoe UI" w:cs="Segoe UI"/>
          <w:i/>
          <w:iCs/>
        </w:rPr>
        <w:t>• To enable land uses that are compatible with, and complementary to, recreational uses.</w:t>
      </w:r>
    </w:p>
    <w:p w14:paraId="5135D738" w14:textId="2337A1BA" w:rsidR="007B6AAA" w:rsidRPr="00A64E30" w:rsidRDefault="007B6AAA" w:rsidP="005F5945">
      <w:pPr>
        <w:shd w:val="clear" w:color="auto" w:fill="FFFFFF"/>
        <w:spacing w:after="0" w:line="240" w:lineRule="auto"/>
        <w:ind w:right="-23"/>
        <w:jc w:val="both"/>
        <w:rPr>
          <w:rFonts w:ascii="Segoe UI" w:hAnsi="Segoe UI" w:cs="Segoe UI"/>
          <w:lang w:eastAsia="en-GB"/>
        </w:rPr>
      </w:pPr>
    </w:p>
    <w:p w14:paraId="28441C90" w14:textId="0DB66C5B" w:rsidR="00167138" w:rsidRPr="00A64E30" w:rsidRDefault="00167138" w:rsidP="00167138">
      <w:pPr>
        <w:pStyle w:val="ListParagraph"/>
        <w:numPr>
          <w:ilvl w:val="0"/>
          <w:numId w:val="10"/>
        </w:numPr>
        <w:shd w:val="clear" w:color="auto" w:fill="FFFFFF"/>
        <w:spacing w:after="0" w:line="240" w:lineRule="auto"/>
        <w:ind w:right="-23"/>
        <w:jc w:val="both"/>
        <w:rPr>
          <w:rFonts w:ascii="Segoe UI" w:hAnsi="Segoe UI" w:cs="Segoe UI"/>
          <w:i/>
          <w:iCs/>
          <w:lang w:eastAsia="en-GB"/>
        </w:rPr>
      </w:pPr>
      <w:r w:rsidRPr="00A64E30">
        <w:rPr>
          <w:rFonts w:ascii="Segoe UI" w:hAnsi="Segoe UI" w:cs="Segoe UI"/>
          <w:i/>
          <w:iCs/>
          <w:lang w:eastAsia="en-GB"/>
        </w:rPr>
        <w:t>Subdivision</w:t>
      </w:r>
    </w:p>
    <w:p w14:paraId="58011609" w14:textId="291B2986" w:rsidR="00167138" w:rsidRPr="00A64E30" w:rsidRDefault="00167138" w:rsidP="005F5945">
      <w:pPr>
        <w:shd w:val="clear" w:color="auto" w:fill="FFFFFF"/>
        <w:spacing w:after="0" w:line="240" w:lineRule="auto"/>
        <w:ind w:right="-23"/>
        <w:jc w:val="both"/>
        <w:rPr>
          <w:rFonts w:ascii="Segoe UI" w:hAnsi="Segoe UI" w:cs="Segoe UI"/>
          <w:lang w:eastAsia="en-GB"/>
        </w:rPr>
      </w:pPr>
    </w:p>
    <w:p w14:paraId="1214BE2B" w14:textId="2765B4F2" w:rsidR="00167138" w:rsidRPr="00A64E30" w:rsidRDefault="00167138" w:rsidP="005F5945">
      <w:pPr>
        <w:shd w:val="clear" w:color="auto" w:fill="FFFFFF"/>
        <w:spacing w:after="0" w:line="240" w:lineRule="auto"/>
        <w:ind w:right="-23"/>
        <w:jc w:val="both"/>
        <w:rPr>
          <w:rFonts w:ascii="Segoe UI" w:hAnsi="Segoe UI" w:cs="Segoe UI"/>
          <w:lang w:eastAsia="en-GB"/>
        </w:rPr>
      </w:pPr>
      <w:r w:rsidRPr="00A64E30">
        <w:rPr>
          <w:rFonts w:ascii="Segoe UI" w:hAnsi="Segoe UI" w:cs="Segoe UI"/>
          <w:lang w:eastAsia="en-GB"/>
        </w:rPr>
        <w:t xml:space="preserve">Clause 2.6 requires consent be obtained for subdivision and in accordance with this clause the application has also been lodged for strata subdivision of the completed development. </w:t>
      </w:r>
    </w:p>
    <w:p w14:paraId="03DB5D58" w14:textId="119899A4" w:rsidR="00167138" w:rsidRPr="00A64E30" w:rsidRDefault="00167138" w:rsidP="005F5945">
      <w:pPr>
        <w:shd w:val="clear" w:color="auto" w:fill="FFFFFF"/>
        <w:spacing w:after="0" w:line="240" w:lineRule="auto"/>
        <w:ind w:right="-23"/>
        <w:jc w:val="both"/>
        <w:rPr>
          <w:rFonts w:ascii="Segoe UI" w:hAnsi="Segoe UI" w:cs="Segoe UI"/>
          <w:lang w:eastAsia="en-GB"/>
        </w:rPr>
      </w:pPr>
    </w:p>
    <w:p w14:paraId="264AE38C" w14:textId="59A551BB" w:rsidR="00167138" w:rsidRPr="00A64E30" w:rsidRDefault="00167138" w:rsidP="005F5945">
      <w:pPr>
        <w:shd w:val="clear" w:color="auto" w:fill="FFFFFF"/>
        <w:spacing w:after="0" w:line="240" w:lineRule="auto"/>
        <w:ind w:right="-23"/>
        <w:jc w:val="both"/>
        <w:rPr>
          <w:rFonts w:ascii="Segoe UI" w:hAnsi="Segoe UI" w:cs="Segoe UI"/>
          <w:lang w:eastAsia="en-GB"/>
        </w:rPr>
      </w:pPr>
      <w:r w:rsidRPr="00A64E30">
        <w:rPr>
          <w:rFonts w:ascii="Segoe UI" w:hAnsi="Segoe UI" w:cs="Segoe UI"/>
          <w:lang w:eastAsia="en-GB"/>
        </w:rPr>
        <w:t>Clause 4.1 which restricts subdivision of lots to the minimum included under the adopted minimum lot size map</w:t>
      </w:r>
      <w:r w:rsidR="00394CD0">
        <w:rPr>
          <w:rFonts w:ascii="Segoe UI" w:hAnsi="Segoe UI" w:cs="Segoe UI"/>
          <w:lang w:eastAsia="en-GB"/>
        </w:rPr>
        <w:t>. This clause</w:t>
      </w:r>
      <w:r w:rsidRPr="00A64E30">
        <w:rPr>
          <w:rFonts w:ascii="Segoe UI" w:hAnsi="Segoe UI" w:cs="Segoe UI"/>
          <w:lang w:eastAsia="en-GB"/>
        </w:rPr>
        <w:t xml:space="preserve"> is not relevant to this proposal as subclause (4)</w:t>
      </w:r>
      <w:r w:rsidR="006E6489" w:rsidRPr="00A64E30">
        <w:rPr>
          <w:rFonts w:ascii="Segoe UI" w:hAnsi="Segoe UI" w:cs="Segoe UI"/>
          <w:lang w:eastAsia="en-GB"/>
        </w:rPr>
        <w:t xml:space="preserve"> states:</w:t>
      </w:r>
    </w:p>
    <w:p w14:paraId="459EF63B" w14:textId="77777777" w:rsidR="00664F90" w:rsidRDefault="00664F90" w:rsidP="006E6489">
      <w:pPr>
        <w:shd w:val="clear" w:color="auto" w:fill="FFFFFF"/>
        <w:spacing w:after="0" w:line="240" w:lineRule="auto"/>
        <w:ind w:left="426" w:right="-23"/>
        <w:jc w:val="both"/>
        <w:rPr>
          <w:rFonts w:ascii="Segoe UI" w:hAnsi="Segoe UI" w:cs="Segoe UI"/>
          <w:i/>
          <w:iCs/>
          <w:lang w:eastAsia="en-GB"/>
        </w:rPr>
      </w:pPr>
    </w:p>
    <w:p w14:paraId="20DBB595" w14:textId="3097AB9A" w:rsidR="006E6489" w:rsidRPr="00A64E30" w:rsidRDefault="006E6489" w:rsidP="006E6489">
      <w:pPr>
        <w:shd w:val="clear" w:color="auto" w:fill="FFFFFF"/>
        <w:spacing w:after="0" w:line="240" w:lineRule="auto"/>
        <w:ind w:left="426" w:right="-23"/>
        <w:jc w:val="both"/>
        <w:rPr>
          <w:rFonts w:ascii="Segoe UI" w:hAnsi="Segoe UI" w:cs="Segoe UI"/>
          <w:i/>
          <w:iCs/>
          <w:lang w:eastAsia="en-GB"/>
        </w:rPr>
      </w:pPr>
      <w:r w:rsidRPr="00A64E30">
        <w:rPr>
          <w:rFonts w:ascii="Segoe UI" w:hAnsi="Segoe UI" w:cs="Segoe UI"/>
          <w:i/>
          <w:iCs/>
          <w:lang w:eastAsia="en-GB"/>
        </w:rPr>
        <w:t>This clause does not apply in relation to the subdivision of any land—</w:t>
      </w:r>
    </w:p>
    <w:p w14:paraId="0D2EEE77" w14:textId="27D1E920" w:rsidR="00167138" w:rsidRPr="00A64E30" w:rsidRDefault="006E6489" w:rsidP="006E6489">
      <w:pPr>
        <w:shd w:val="clear" w:color="auto" w:fill="FFFFFF"/>
        <w:spacing w:after="0" w:line="240" w:lineRule="auto"/>
        <w:ind w:left="426" w:right="-23"/>
        <w:jc w:val="both"/>
        <w:rPr>
          <w:rFonts w:ascii="Segoe UI" w:hAnsi="Segoe UI" w:cs="Segoe UI"/>
          <w:i/>
          <w:iCs/>
          <w:lang w:eastAsia="en-GB"/>
        </w:rPr>
      </w:pPr>
      <w:r w:rsidRPr="00A64E30">
        <w:rPr>
          <w:rFonts w:ascii="Segoe UI" w:hAnsi="Segoe UI" w:cs="Segoe UI"/>
          <w:i/>
          <w:iCs/>
          <w:lang w:eastAsia="en-GB"/>
        </w:rPr>
        <w:lastRenderedPageBreak/>
        <w:t>(a)  by the registration of a strata plan or strata plan of subdivision under the Strata Schemes Development Act 2015</w:t>
      </w:r>
    </w:p>
    <w:p w14:paraId="0E7FBD1F" w14:textId="77777777" w:rsidR="00167138" w:rsidRPr="00A64E30" w:rsidRDefault="00167138" w:rsidP="005F5945">
      <w:pPr>
        <w:shd w:val="clear" w:color="auto" w:fill="FFFFFF"/>
        <w:spacing w:after="0" w:line="240" w:lineRule="auto"/>
        <w:ind w:right="-23"/>
        <w:jc w:val="both"/>
        <w:rPr>
          <w:rFonts w:ascii="Segoe UI" w:hAnsi="Segoe UI" w:cs="Segoe UI"/>
          <w:lang w:eastAsia="en-GB"/>
        </w:rPr>
      </w:pPr>
    </w:p>
    <w:p w14:paraId="5E9DFC2C" w14:textId="0A82078F" w:rsidR="00891B05" w:rsidRPr="00A64E30" w:rsidRDefault="00891B05" w:rsidP="00D469C1">
      <w:pPr>
        <w:pStyle w:val="ListParagraph"/>
        <w:numPr>
          <w:ilvl w:val="0"/>
          <w:numId w:val="10"/>
        </w:numPr>
        <w:shd w:val="clear" w:color="auto" w:fill="FFFFFF"/>
        <w:spacing w:after="0" w:line="240" w:lineRule="auto"/>
        <w:ind w:right="-23"/>
        <w:jc w:val="both"/>
        <w:rPr>
          <w:rFonts w:ascii="Segoe UI" w:hAnsi="Segoe UI" w:cs="Segoe UI"/>
          <w:i/>
          <w:iCs/>
          <w:lang w:eastAsia="en-GB"/>
        </w:rPr>
      </w:pPr>
      <w:r w:rsidRPr="00A64E30">
        <w:rPr>
          <w:rFonts w:ascii="Segoe UI" w:hAnsi="Segoe UI" w:cs="Segoe UI"/>
          <w:i/>
          <w:iCs/>
          <w:lang w:eastAsia="en-GB"/>
        </w:rPr>
        <w:t>Building Height</w:t>
      </w:r>
    </w:p>
    <w:p w14:paraId="491E6B06" w14:textId="77777777" w:rsidR="00891B05" w:rsidRPr="00A64E30" w:rsidRDefault="00891B05" w:rsidP="005F5945">
      <w:pPr>
        <w:shd w:val="clear" w:color="auto" w:fill="FFFFFF"/>
        <w:spacing w:after="0" w:line="240" w:lineRule="auto"/>
        <w:ind w:right="-23"/>
        <w:jc w:val="both"/>
        <w:rPr>
          <w:rFonts w:ascii="Segoe UI" w:hAnsi="Segoe UI" w:cs="Segoe UI"/>
          <w:lang w:eastAsia="en-GB"/>
        </w:rPr>
      </w:pPr>
    </w:p>
    <w:p w14:paraId="22A6101E" w14:textId="7798C0E8" w:rsidR="00B245B9" w:rsidRPr="00A64E30" w:rsidRDefault="00B245B9" w:rsidP="005F5945">
      <w:pPr>
        <w:shd w:val="clear" w:color="auto" w:fill="FFFFFF"/>
        <w:spacing w:after="0" w:line="240" w:lineRule="auto"/>
        <w:ind w:right="-23"/>
        <w:jc w:val="both"/>
        <w:rPr>
          <w:rFonts w:ascii="Segoe UI" w:hAnsi="Segoe UI" w:cs="Segoe UI"/>
          <w:lang w:eastAsia="en-GB"/>
        </w:rPr>
      </w:pPr>
      <w:bookmarkStart w:id="23" w:name="_Hlk112228628"/>
      <w:r w:rsidRPr="00A64E30">
        <w:rPr>
          <w:rFonts w:ascii="Segoe UI" w:hAnsi="Segoe UI" w:cs="Segoe UI"/>
          <w:lang w:eastAsia="en-GB"/>
        </w:rPr>
        <w:t>Clause 4.3 limits the height</w:t>
      </w:r>
      <w:bookmarkEnd w:id="23"/>
      <w:r w:rsidRPr="00A64E30">
        <w:rPr>
          <w:rFonts w:ascii="Segoe UI" w:hAnsi="Segoe UI" w:cs="Segoe UI"/>
          <w:lang w:eastAsia="en-GB"/>
        </w:rPr>
        <w:t xml:space="preserve"> of a building </w:t>
      </w:r>
      <w:r w:rsidR="00394CD0">
        <w:rPr>
          <w:rFonts w:ascii="Segoe UI" w:hAnsi="Segoe UI" w:cs="Segoe UI"/>
          <w:lang w:eastAsia="en-GB"/>
        </w:rPr>
        <w:t>t</w:t>
      </w:r>
      <w:r w:rsidRPr="00A64E30">
        <w:rPr>
          <w:rFonts w:ascii="Segoe UI" w:hAnsi="Segoe UI" w:cs="Segoe UI"/>
          <w:lang w:eastAsia="en-GB"/>
        </w:rPr>
        <w:t xml:space="preserve">o the maximum height shown for the land </w:t>
      </w:r>
      <w:r w:rsidR="00925CAB" w:rsidRPr="00A64E30">
        <w:rPr>
          <w:rFonts w:ascii="Segoe UI" w:hAnsi="Segoe UI" w:cs="Segoe UI"/>
          <w:lang w:eastAsia="en-GB"/>
        </w:rPr>
        <w:t xml:space="preserve">on the height of buildings map. The map indicates that there are two height limits </w:t>
      </w:r>
      <w:r w:rsidR="00394CD0">
        <w:rPr>
          <w:rFonts w:ascii="Segoe UI" w:hAnsi="Segoe UI" w:cs="Segoe UI"/>
          <w:lang w:eastAsia="en-GB"/>
        </w:rPr>
        <w:t xml:space="preserve">that </w:t>
      </w:r>
      <w:r w:rsidR="00925CAB" w:rsidRPr="00A64E30">
        <w:rPr>
          <w:rFonts w:ascii="Segoe UI" w:hAnsi="Segoe UI" w:cs="Segoe UI"/>
          <w:lang w:eastAsia="en-GB"/>
        </w:rPr>
        <w:t>apply to the land comprising the site.</w:t>
      </w:r>
      <w:r w:rsidRPr="00A64E30">
        <w:rPr>
          <w:rFonts w:ascii="Segoe UI" w:hAnsi="Segoe UI" w:cs="Segoe UI"/>
          <w:lang w:eastAsia="en-GB"/>
        </w:rPr>
        <w:t xml:space="preserve">  </w:t>
      </w:r>
      <w:r w:rsidR="00925CAB" w:rsidRPr="00A64E30">
        <w:rPr>
          <w:rFonts w:ascii="Segoe UI" w:hAnsi="Segoe UI" w:cs="Segoe UI"/>
          <w:lang w:eastAsia="en-GB"/>
        </w:rPr>
        <w:t>The building heights are 16m and 8.5m as shown in the map below.</w:t>
      </w:r>
    </w:p>
    <w:p w14:paraId="76B65C7D" w14:textId="4D0729DC" w:rsidR="00925CAB" w:rsidRPr="00A64E30" w:rsidRDefault="00925CAB" w:rsidP="005F5945">
      <w:pPr>
        <w:shd w:val="clear" w:color="auto" w:fill="FFFFFF"/>
        <w:spacing w:after="0" w:line="240" w:lineRule="auto"/>
        <w:ind w:right="-23"/>
        <w:jc w:val="both"/>
        <w:rPr>
          <w:rFonts w:ascii="Segoe UI" w:hAnsi="Segoe UI" w:cs="Segoe UI"/>
          <w:lang w:eastAsia="en-GB"/>
        </w:rPr>
      </w:pPr>
    </w:p>
    <w:p w14:paraId="405FBBDA" w14:textId="3E39F707" w:rsidR="00B245B9" w:rsidRPr="00A64E30" w:rsidRDefault="00586058" w:rsidP="00586058">
      <w:pPr>
        <w:shd w:val="clear" w:color="auto" w:fill="FFFFFF"/>
        <w:spacing w:after="0" w:line="240" w:lineRule="auto"/>
        <w:ind w:right="-23"/>
        <w:jc w:val="center"/>
        <w:rPr>
          <w:rFonts w:ascii="Segoe UI" w:hAnsi="Segoe UI" w:cs="Segoe UI"/>
          <w:lang w:eastAsia="en-GB"/>
        </w:rPr>
      </w:pPr>
      <w:r w:rsidRPr="00A64E30">
        <w:rPr>
          <w:rFonts w:ascii="Segoe UI" w:hAnsi="Segoe UI" w:cs="Segoe UI"/>
          <w:noProof/>
          <w:lang w:eastAsia="en-GB"/>
        </w:rPr>
        <w:drawing>
          <wp:inline distT="0" distB="0" distL="0" distR="0" wp14:anchorId="6A9027B7" wp14:editId="54A55D10">
            <wp:extent cx="3000375" cy="21557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35943" cy="2181321"/>
                    </a:xfrm>
                    <a:prstGeom prst="rect">
                      <a:avLst/>
                    </a:prstGeom>
                  </pic:spPr>
                </pic:pic>
              </a:graphicData>
            </a:graphic>
          </wp:inline>
        </w:drawing>
      </w:r>
    </w:p>
    <w:p w14:paraId="50C6A2E1" w14:textId="3D9D1113" w:rsidR="00682FC5" w:rsidRPr="00A64E30" w:rsidRDefault="00682FC5" w:rsidP="00682FC5">
      <w:pPr>
        <w:shd w:val="clear" w:color="auto" w:fill="FFFFFF"/>
        <w:spacing w:after="0" w:line="240" w:lineRule="auto"/>
        <w:ind w:right="-23"/>
        <w:rPr>
          <w:rFonts w:ascii="Segoe UI" w:hAnsi="Segoe UI" w:cs="Segoe UI"/>
          <w:lang w:eastAsia="en-GB"/>
        </w:rPr>
      </w:pPr>
      <w:r w:rsidRPr="00A64E30">
        <w:rPr>
          <w:rFonts w:ascii="Segoe UI" w:hAnsi="Segoe UI" w:cs="Segoe UI"/>
          <w:lang w:eastAsia="en-GB"/>
        </w:rPr>
        <w:tab/>
      </w:r>
      <w:r w:rsidRPr="00A64E30">
        <w:rPr>
          <w:rFonts w:ascii="Segoe UI" w:hAnsi="Segoe UI" w:cs="Segoe UI"/>
          <w:lang w:eastAsia="en-GB"/>
        </w:rPr>
        <w:tab/>
      </w:r>
      <w:r w:rsidRPr="00A64E30">
        <w:rPr>
          <w:rFonts w:ascii="Segoe UI" w:hAnsi="Segoe UI" w:cs="Segoe UI"/>
          <w:lang w:eastAsia="en-GB"/>
        </w:rPr>
        <w:tab/>
        <w:t>Above: WLEP Height of buildings map</w:t>
      </w:r>
    </w:p>
    <w:p w14:paraId="1D703987" w14:textId="77777777" w:rsidR="00FA5418" w:rsidRPr="00A64E30" w:rsidRDefault="00FA5418" w:rsidP="005F5945">
      <w:pPr>
        <w:shd w:val="clear" w:color="auto" w:fill="FFFFFF"/>
        <w:spacing w:after="0" w:line="240" w:lineRule="auto"/>
        <w:ind w:right="-23"/>
        <w:jc w:val="both"/>
        <w:rPr>
          <w:rFonts w:ascii="Segoe UI" w:hAnsi="Segoe UI" w:cs="Segoe UI"/>
          <w:lang w:eastAsia="en-GB"/>
        </w:rPr>
      </w:pPr>
    </w:p>
    <w:p w14:paraId="509C0FFC" w14:textId="11B5E121" w:rsidR="00FA5418" w:rsidRPr="00A64E30" w:rsidRDefault="00FA5418" w:rsidP="005F5945">
      <w:pPr>
        <w:shd w:val="clear" w:color="auto" w:fill="FFFFFF"/>
        <w:spacing w:after="0" w:line="240" w:lineRule="auto"/>
        <w:ind w:right="-23"/>
        <w:jc w:val="both"/>
        <w:rPr>
          <w:rFonts w:ascii="Segoe UI" w:hAnsi="Segoe UI" w:cs="Segoe UI"/>
          <w:lang w:eastAsia="en-GB"/>
        </w:rPr>
      </w:pPr>
      <w:r w:rsidRPr="00A64E30">
        <w:rPr>
          <w:rFonts w:ascii="Segoe UI" w:hAnsi="Segoe UI" w:cs="Segoe UI"/>
          <w:lang w:eastAsia="en-GB"/>
        </w:rPr>
        <w:t xml:space="preserve">The proposal demonstrates compliance with the maximum height applying to the specified parts of the site. </w:t>
      </w:r>
    </w:p>
    <w:p w14:paraId="343362F2" w14:textId="77777777" w:rsidR="00FA5418" w:rsidRPr="00A64E30" w:rsidRDefault="00FA5418" w:rsidP="005F5945">
      <w:pPr>
        <w:shd w:val="clear" w:color="auto" w:fill="FFFFFF"/>
        <w:spacing w:after="0" w:line="240" w:lineRule="auto"/>
        <w:ind w:right="-23"/>
        <w:jc w:val="both"/>
        <w:rPr>
          <w:rFonts w:ascii="Segoe UI" w:hAnsi="Segoe UI" w:cs="Segoe UI"/>
          <w:lang w:eastAsia="en-GB"/>
        </w:rPr>
      </w:pPr>
    </w:p>
    <w:p w14:paraId="7DB499E6" w14:textId="3DC4F24F" w:rsidR="00891B05" w:rsidRPr="00A64E30" w:rsidRDefault="00891B05" w:rsidP="00D469C1">
      <w:pPr>
        <w:pStyle w:val="ListParagraph"/>
        <w:numPr>
          <w:ilvl w:val="0"/>
          <w:numId w:val="10"/>
        </w:numPr>
        <w:shd w:val="clear" w:color="auto" w:fill="FFFFFF"/>
        <w:spacing w:after="0" w:line="240" w:lineRule="auto"/>
        <w:ind w:right="-23"/>
        <w:jc w:val="both"/>
        <w:rPr>
          <w:rFonts w:ascii="Segoe UI" w:hAnsi="Segoe UI" w:cs="Segoe UI"/>
          <w:i/>
          <w:iCs/>
          <w:lang w:eastAsia="en-GB"/>
        </w:rPr>
      </w:pPr>
      <w:r w:rsidRPr="00A64E30">
        <w:rPr>
          <w:rFonts w:ascii="Segoe UI" w:hAnsi="Segoe UI" w:cs="Segoe UI"/>
          <w:i/>
          <w:iCs/>
          <w:lang w:eastAsia="en-GB"/>
        </w:rPr>
        <w:t>Floor Space Ratio</w:t>
      </w:r>
    </w:p>
    <w:p w14:paraId="47909FC8" w14:textId="77777777" w:rsidR="00891B05" w:rsidRPr="00A64E30" w:rsidRDefault="00891B05" w:rsidP="005F5945">
      <w:pPr>
        <w:shd w:val="clear" w:color="auto" w:fill="FFFFFF"/>
        <w:spacing w:after="0" w:line="240" w:lineRule="auto"/>
        <w:ind w:right="-23"/>
        <w:jc w:val="both"/>
        <w:rPr>
          <w:rFonts w:ascii="Segoe UI" w:hAnsi="Segoe UI" w:cs="Segoe UI"/>
          <w:lang w:eastAsia="en-GB"/>
        </w:rPr>
      </w:pPr>
    </w:p>
    <w:p w14:paraId="23916AAF" w14:textId="01547EBD" w:rsidR="00925CAB" w:rsidRPr="00A64E30" w:rsidRDefault="00B245B9" w:rsidP="00925CAB">
      <w:pPr>
        <w:shd w:val="clear" w:color="auto" w:fill="FFFFFF"/>
        <w:spacing w:after="0" w:line="240" w:lineRule="auto"/>
        <w:ind w:right="-23"/>
        <w:jc w:val="both"/>
        <w:rPr>
          <w:rFonts w:ascii="Segoe UI" w:hAnsi="Segoe UI" w:cs="Segoe UI"/>
          <w:lang w:eastAsia="en-GB"/>
        </w:rPr>
      </w:pPr>
      <w:bookmarkStart w:id="24" w:name="_Hlk112228636"/>
      <w:r w:rsidRPr="00A64E30">
        <w:rPr>
          <w:rFonts w:ascii="Segoe UI" w:hAnsi="Segoe UI" w:cs="Segoe UI"/>
          <w:lang w:eastAsia="en-GB"/>
        </w:rPr>
        <w:t xml:space="preserve">Clause 4.4 limits the </w:t>
      </w:r>
      <w:r w:rsidR="00925CAB" w:rsidRPr="00A64E30">
        <w:rPr>
          <w:rFonts w:ascii="Segoe UI" w:hAnsi="Segoe UI" w:cs="Segoe UI"/>
          <w:lang w:eastAsia="en-GB"/>
        </w:rPr>
        <w:t xml:space="preserve">maximum </w:t>
      </w:r>
      <w:r w:rsidRPr="00A64E30">
        <w:rPr>
          <w:rFonts w:ascii="Segoe UI" w:hAnsi="Segoe UI" w:cs="Segoe UI"/>
          <w:lang w:eastAsia="en-GB"/>
        </w:rPr>
        <w:t xml:space="preserve">floor space </w:t>
      </w:r>
      <w:bookmarkEnd w:id="24"/>
      <w:r w:rsidRPr="00A64E30">
        <w:rPr>
          <w:rFonts w:ascii="Segoe UI" w:hAnsi="Segoe UI" w:cs="Segoe UI"/>
          <w:lang w:eastAsia="en-GB"/>
        </w:rPr>
        <w:t xml:space="preserve">ratio </w:t>
      </w:r>
      <w:r w:rsidR="00925CAB" w:rsidRPr="00A64E30">
        <w:rPr>
          <w:rFonts w:ascii="Segoe UI" w:hAnsi="Segoe UI" w:cs="Segoe UI"/>
          <w:lang w:eastAsia="en-GB"/>
        </w:rPr>
        <w:t xml:space="preserve">for a building </w:t>
      </w:r>
      <w:r w:rsidR="00394CD0">
        <w:rPr>
          <w:rFonts w:ascii="Segoe UI" w:hAnsi="Segoe UI" w:cs="Segoe UI"/>
          <w:lang w:eastAsia="en-GB"/>
        </w:rPr>
        <w:t>as</w:t>
      </w:r>
      <w:r w:rsidR="00925CAB" w:rsidRPr="00A64E30">
        <w:rPr>
          <w:rFonts w:ascii="Segoe UI" w:hAnsi="Segoe UI" w:cs="Segoe UI"/>
          <w:lang w:eastAsia="en-GB"/>
        </w:rPr>
        <w:t xml:space="preserve"> shown on the Floor Space Ratio Map. The map indicates that there are two FSR limits </w:t>
      </w:r>
      <w:r w:rsidR="00394CD0">
        <w:rPr>
          <w:rFonts w:ascii="Segoe UI" w:hAnsi="Segoe UI" w:cs="Segoe UI"/>
          <w:lang w:eastAsia="en-GB"/>
        </w:rPr>
        <w:t xml:space="preserve">that </w:t>
      </w:r>
      <w:r w:rsidR="00925CAB" w:rsidRPr="00A64E30">
        <w:rPr>
          <w:rFonts w:ascii="Segoe UI" w:hAnsi="Segoe UI" w:cs="Segoe UI"/>
          <w:lang w:eastAsia="en-GB"/>
        </w:rPr>
        <w:t>apply to the land comprising the site.  These FSR’s are 0.85:1 and 0</w:t>
      </w:r>
      <w:r w:rsidR="003A1B97" w:rsidRPr="00A64E30">
        <w:rPr>
          <w:rFonts w:ascii="Segoe UI" w:hAnsi="Segoe UI" w:cs="Segoe UI"/>
          <w:lang w:eastAsia="en-GB"/>
        </w:rPr>
        <w:t>.</w:t>
      </w:r>
      <w:r w:rsidR="00925CAB" w:rsidRPr="00A64E30">
        <w:rPr>
          <w:rFonts w:ascii="Segoe UI" w:hAnsi="Segoe UI" w:cs="Segoe UI"/>
          <w:lang w:eastAsia="en-GB"/>
        </w:rPr>
        <w:t xml:space="preserve">5:1 </w:t>
      </w:r>
      <w:r w:rsidR="00394CD0">
        <w:rPr>
          <w:rFonts w:ascii="Segoe UI" w:hAnsi="Segoe UI" w:cs="Segoe UI"/>
          <w:lang w:eastAsia="en-GB"/>
        </w:rPr>
        <w:t>a</w:t>
      </w:r>
      <w:r w:rsidR="00925CAB" w:rsidRPr="00A64E30">
        <w:rPr>
          <w:rFonts w:ascii="Segoe UI" w:hAnsi="Segoe UI" w:cs="Segoe UI"/>
          <w:lang w:eastAsia="en-GB"/>
        </w:rPr>
        <w:t>s shown in the map below.</w:t>
      </w:r>
      <w:r w:rsidR="003A1B97" w:rsidRPr="00A64E30">
        <w:rPr>
          <w:rFonts w:ascii="Segoe UI" w:hAnsi="Segoe UI" w:cs="Segoe UI"/>
          <w:lang w:eastAsia="en-GB"/>
        </w:rPr>
        <w:t xml:space="preserve"> </w:t>
      </w:r>
    </w:p>
    <w:p w14:paraId="683F669D" w14:textId="1CB67D4A" w:rsidR="00925CAB" w:rsidRPr="00A64E30" w:rsidRDefault="00925CAB" w:rsidP="00925CAB">
      <w:pPr>
        <w:shd w:val="clear" w:color="auto" w:fill="FFFFFF"/>
        <w:spacing w:after="0" w:line="240" w:lineRule="auto"/>
        <w:ind w:right="-23"/>
        <w:jc w:val="both"/>
        <w:rPr>
          <w:rFonts w:ascii="Segoe UI" w:hAnsi="Segoe UI" w:cs="Segoe UI"/>
          <w:highlight w:val="cyan"/>
          <w:lang w:eastAsia="en-GB"/>
        </w:rPr>
      </w:pPr>
    </w:p>
    <w:p w14:paraId="78DC16F5" w14:textId="0506A60E" w:rsidR="00B245B9" w:rsidRPr="00A64E30" w:rsidRDefault="00586058" w:rsidP="00586058">
      <w:pPr>
        <w:shd w:val="clear" w:color="auto" w:fill="FFFFFF"/>
        <w:spacing w:after="0" w:line="240" w:lineRule="auto"/>
        <w:ind w:right="-23"/>
        <w:jc w:val="center"/>
        <w:rPr>
          <w:rFonts w:ascii="Segoe UI" w:hAnsi="Segoe UI" w:cs="Segoe UI"/>
          <w:lang w:eastAsia="en-GB"/>
        </w:rPr>
      </w:pPr>
      <w:r w:rsidRPr="00A64E30">
        <w:rPr>
          <w:rFonts w:ascii="Segoe UI" w:hAnsi="Segoe UI" w:cs="Segoe UI"/>
          <w:noProof/>
          <w:lang w:eastAsia="en-GB"/>
        </w:rPr>
        <w:drawing>
          <wp:inline distT="0" distB="0" distL="0" distR="0" wp14:anchorId="4816CA06" wp14:editId="78AC802A">
            <wp:extent cx="2990850" cy="21215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09605" cy="2134814"/>
                    </a:xfrm>
                    <a:prstGeom prst="rect">
                      <a:avLst/>
                    </a:prstGeom>
                  </pic:spPr>
                </pic:pic>
              </a:graphicData>
            </a:graphic>
          </wp:inline>
        </w:drawing>
      </w:r>
    </w:p>
    <w:p w14:paraId="5AA355C5" w14:textId="2A1EFB47" w:rsidR="00682FC5" w:rsidRPr="00A64E30" w:rsidRDefault="00682FC5" w:rsidP="00682FC5">
      <w:pPr>
        <w:shd w:val="clear" w:color="auto" w:fill="FFFFFF"/>
        <w:spacing w:after="0" w:line="240" w:lineRule="auto"/>
        <w:ind w:right="-23"/>
        <w:rPr>
          <w:rFonts w:ascii="Segoe UI" w:hAnsi="Segoe UI" w:cs="Segoe UI"/>
          <w:lang w:eastAsia="en-GB"/>
        </w:rPr>
      </w:pPr>
      <w:r w:rsidRPr="00A64E30">
        <w:rPr>
          <w:rFonts w:ascii="Segoe UI" w:hAnsi="Segoe UI" w:cs="Segoe UI"/>
          <w:lang w:eastAsia="en-GB"/>
        </w:rPr>
        <w:tab/>
      </w:r>
      <w:r w:rsidRPr="00A64E30">
        <w:rPr>
          <w:rFonts w:ascii="Segoe UI" w:hAnsi="Segoe UI" w:cs="Segoe UI"/>
          <w:lang w:eastAsia="en-GB"/>
        </w:rPr>
        <w:tab/>
      </w:r>
      <w:r w:rsidRPr="00A64E30">
        <w:rPr>
          <w:rFonts w:ascii="Segoe UI" w:hAnsi="Segoe UI" w:cs="Segoe UI"/>
          <w:lang w:eastAsia="en-GB"/>
        </w:rPr>
        <w:tab/>
        <w:t>Above: WLEP FSR map for the site</w:t>
      </w:r>
    </w:p>
    <w:p w14:paraId="6FCD399D" w14:textId="3AB2059F" w:rsidR="00682FC5" w:rsidRPr="00A64E30" w:rsidRDefault="00682FC5" w:rsidP="00682FC5">
      <w:pPr>
        <w:shd w:val="clear" w:color="auto" w:fill="FFFFFF"/>
        <w:spacing w:after="0" w:line="240" w:lineRule="auto"/>
        <w:ind w:right="-23"/>
        <w:rPr>
          <w:rFonts w:ascii="Segoe UI" w:hAnsi="Segoe UI" w:cs="Segoe UI"/>
          <w:lang w:eastAsia="en-GB"/>
        </w:rPr>
      </w:pPr>
    </w:p>
    <w:p w14:paraId="5A8E7815" w14:textId="590B6027" w:rsidR="00762883" w:rsidRPr="00A64E30" w:rsidRDefault="00762883" w:rsidP="00762883">
      <w:pPr>
        <w:shd w:val="clear" w:color="auto" w:fill="FFFFFF"/>
        <w:spacing w:after="0" w:line="240" w:lineRule="auto"/>
        <w:ind w:right="-23"/>
        <w:jc w:val="both"/>
        <w:rPr>
          <w:rFonts w:ascii="Segoe UI" w:hAnsi="Segoe UI" w:cs="Segoe UI"/>
          <w:lang w:eastAsia="en-GB"/>
        </w:rPr>
      </w:pPr>
      <w:r w:rsidRPr="00A64E30">
        <w:rPr>
          <w:rFonts w:ascii="Segoe UI" w:hAnsi="Segoe UI" w:cs="Segoe UI"/>
          <w:lang w:eastAsia="en-GB"/>
        </w:rPr>
        <w:t>The proposed FSR was originally based upon the site area (and existing GFA) within both Lots 3 and 4 (</w:t>
      </w:r>
      <w:r w:rsidR="00DA6386" w:rsidRPr="00A64E30">
        <w:rPr>
          <w:rFonts w:ascii="Segoe UI" w:hAnsi="Segoe UI" w:cs="Segoe UI"/>
          <w:lang w:eastAsia="en-GB"/>
        </w:rPr>
        <w:t>and</w:t>
      </w:r>
      <w:r w:rsidRPr="00A64E30">
        <w:rPr>
          <w:rFonts w:ascii="Segoe UI" w:hAnsi="Segoe UI" w:cs="Segoe UI"/>
          <w:lang w:eastAsia="en-GB"/>
        </w:rPr>
        <w:t xml:space="preserve"> not including Lots 1 and 2). The original calculation demonstrates compliance. </w:t>
      </w:r>
      <w:r w:rsidRPr="00A64E30">
        <w:rPr>
          <w:rFonts w:ascii="Segoe UI" w:hAnsi="Segoe UI" w:cs="Segoe UI"/>
          <w:lang w:eastAsia="en-GB"/>
        </w:rPr>
        <w:lastRenderedPageBreak/>
        <w:t xml:space="preserve">However, the existing </w:t>
      </w:r>
      <w:r w:rsidR="000C61BC" w:rsidRPr="00A64E30">
        <w:rPr>
          <w:rFonts w:ascii="Segoe UI" w:hAnsi="Segoe UI" w:cs="Segoe UI"/>
          <w:lang w:eastAsia="en-GB"/>
        </w:rPr>
        <w:t>gross floor area (</w:t>
      </w:r>
      <w:r w:rsidRPr="00A64E30">
        <w:rPr>
          <w:rFonts w:ascii="Segoe UI" w:hAnsi="Segoe UI" w:cs="Segoe UI"/>
          <w:lang w:eastAsia="en-GB"/>
        </w:rPr>
        <w:t>GFA</w:t>
      </w:r>
      <w:r w:rsidR="000C61BC" w:rsidRPr="00A64E30">
        <w:rPr>
          <w:rFonts w:ascii="Segoe UI" w:hAnsi="Segoe UI" w:cs="Segoe UI"/>
          <w:lang w:eastAsia="en-GB"/>
        </w:rPr>
        <w:t>)</w:t>
      </w:r>
      <w:r w:rsidRPr="00A64E30">
        <w:rPr>
          <w:rFonts w:ascii="Segoe UI" w:hAnsi="Segoe UI" w:cs="Segoe UI"/>
          <w:lang w:eastAsia="en-GB"/>
        </w:rPr>
        <w:t xml:space="preserve"> for the hotel on Lot 2 predated the community title subdivision of the site and as such was based on a total site area that included the area of current Lot 3 (containing the club) and part of the area known as Lot 4. The applicant has prepared a revised calculation of the FSR that includes the GFA for the existing development on Lot 2 (i</w:t>
      </w:r>
      <w:r w:rsidR="00BA0CA4">
        <w:rPr>
          <w:rFonts w:ascii="Segoe UI" w:hAnsi="Segoe UI" w:cs="Segoe UI"/>
          <w:lang w:eastAsia="en-GB"/>
        </w:rPr>
        <w:t>.</w:t>
      </w:r>
      <w:r w:rsidRPr="00A64E30">
        <w:rPr>
          <w:rFonts w:ascii="Segoe UI" w:hAnsi="Segoe UI" w:cs="Segoe UI"/>
          <w:lang w:eastAsia="en-GB"/>
        </w:rPr>
        <w:t>e</w:t>
      </w:r>
      <w:r w:rsidR="00BA0CA4">
        <w:rPr>
          <w:rFonts w:ascii="Segoe UI" w:hAnsi="Segoe UI" w:cs="Segoe UI"/>
          <w:lang w:eastAsia="en-GB"/>
        </w:rPr>
        <w:t>.,</w:t>
      </w:r>
      <w:r w:rsidRPr="00A64E30">
        <w:rPr>
          <w:rFonts w:ascii="Segoe UI" w:hAnsi="Segoe UI" w:cs="Segoe UI"/>
          <w:lang w:eastAsia="en-GB"/>
        </w:rPr>
        <w:t xml:space="preserve"> the hotel) along with the site area of Lot 2 in the calculation of total FSR. The original and revised calculation of FSR demonstrates that the proposal complies.</w:t>
      </w:r>
    </w:p>
    <w:p w14:paraId="64C1CE44" w14:textId="77777777" w:rsidR="000C61BC" w:rsidRPr="00A64E30" w:rsidRDefault="000C61BC" w:rsidP="00682FC5">
      <w:pPr>
        <w:shd w:val="clear" w:color="auto" w:fill="FFFFFF"/>
        <w:spacing w:after="0" w:line="240" w:lineRule="auto"/>
        <w:ind w:right="-23"/>
        <w:rPr>
          <w:rFonts w:ascii="Segoe UI" w:hAnsi="Segoe UI" w:cs="Segoe UI"/>
          <w:lang w:eastAsia="en-GB"/>
        </w:rPr>
      </w:pPr>
    </w:p>
    <w:p w14:paraId="0FF61B8B" w14:textId="6554598B" w:rsidR="000C61BC" w:rsidRPr="004119FF" w:rsidRDefault="00762883" w:rsidP="000C61BC">
      <w:pPr>
        <w:shd w:val="clear" w:color="auto" w:fill="FFFFFF"/>
        <w:spacing w:after="0" w:line="240" w:lineRule="auto"/>
        <w:ind w:right="-23"/>
        <w:rPr>
          <w:rFonts w:ascii="Segoe UI" w:hAnsi="Segoe UI" w:cs="Segoe UI"/>
          <w:lang w:eastAsia="en-GB"/>
        </w:rPr>
      </w:pPr>
      <w:r w:rsidRPr="00A64E30">
        <w:rPr>
          <w:rFonts w:ascii="Segoe UI" w:hAnsi="Segoe UI" w:cs="Segoe UI"/>
          <w:lang w:eastAsia="en-GB"/>
        </w:rPr>
        <w:t xml:space="preserve">The GFA is calculated </w:t>
      </w:r>
      <w:proofErr w:type="gramStart"/>
      <w:r w:rsidRPr="00A64E30">
        <w:rPr>
          <w:rFonts w:ascii="Segoe UI" w:hAnsi="Segoe UI" w:cs="Segoe UI"/>
          <w:lang w:eastAsia="en-GB"/>
        </w:rPr>
        <w:t>on the basis of</w:t>
      </w:r>
      <w:proofErr w:type="gramEnd"/>
      <w:r w:rsidRPr="00A64E30">
        <w:rPr>
          <w:rFonts w:ascii="Segoe UI" w:hAnsi="Segoe UI" w:cs="Segoe UI"/>
          <w:lang w:eastAsia="en-GB"/>
        </w:rPr>
        <w:t xml:space="preserve"> the FSR map and the respective FSR that applies to the GFA within that </w:t>
      </w:r>
      <w:r w:rsidR="000C61BC" w:rsidRPr="00A64E30">
        <w:rPr>
          <w:rFonts w:ascii="Segoe UI" w:hAnsi="Segoe UI" w:cs="Segoe UI"/>
          <w:lang w:eastAsia="en-GB"/>
        </w:rPr>
        <w:t xml:space="preserve">mapped </w:t>
      </w:r>
      <w:r w:rsidRPr="00A64E30">
        <w:rPr>
          <w:rFonts w:ascii="Segoe UI" w:hAnsi="Segoe UI" w:cs="Segoe UI"/>
          <w:lang w:eastAsia="en-GB"/>
        </w:rPr>
        <w:t>area.</w:t>
      </w:r>
      <w:r w:rsidR="000C61BC" w:rsidRPr="00A64E30">
        <w:rPr>
          <w:rFonts w:ascii="Segoe UI" w:hAnsi="Segoe UI" w:cs="Segoe UI"/>
        </w:rPr>
        <w:t xml:space="preserve"> </w:t>
      </w:r>
      <w:r w:rsidR="000C61BC" w:rsidRPr="00A64E30">
        <w:rPr>
          <w:rFonts w:ascii="Segoe UI" w:hAnsi="Segoe UI" w:cs="Segoe UI"/>
          <w:lang w:eastAsia="en-GB"/>
        </w:rPr>
        <w:t xml:space="preserve">The part of lot 4 within </w:t>
      </w:r>
      <w:r w:rsidR="000C61BC" w:rsidRPr="004119FF">
        <w:rPr>
          <w:rFonts w:ascii="Segoe UI" w:hAnsi="Segoe UI" w:cs="Segoe UI"/>
          <w:lang w:eastAsia="en-GB"/>
        </w:rPr>
        <w:t>Category D with an FSR of 0.5:1 has a</w:t>
      </w:r>
      <w:r w:rsidR="00BA0CA4" w:rsidRPr="004119FF">
        <w:rPr>
          <w:rFonts w:ascii="Segoe UI" w:hAnsi="Segoe UI" w:cs="Segoe UI"/>
          <w:lang w:eastAsia="en-GB"/>
        </w:rPr>
        <w:t xml:space="preserve"> site</w:t>
      </w:r>
      <w:r w:rsidR="000C61BC" w:rsidRPr="004119FF">
        <w:rPr>
          <w:rFonts w:ascii="Segoe UI" w:hAnsi="Segoe UI" w:cs="Segoe UI"/>
          <w:lang w:eastAsia="en-GB"/>
        </w:rPr>
        <w:t xml:space="preserve"> area of 2,011m². The proposed GFA of the section of the building to be erected</w:t>
      </w:r>
    </w:p>
    <w:p w14:paraId="2025A94D" w14:textId="73E0E7E5" w:rsidR="00762883" w:rsidRPr="00A64E30" w:rsidRDefault="000C61BC" w:rsidP="000C61BC">
      <w:pPr>
        <w:shd w:val="clear" w:color="auto" w:fill="FFFFFF"/>
        <w:spacing w:after="0" w:line="240" w:lineRule="auto"/>
        <w:ind w:right="-23"/>
        <w:rPr>
          <w:rFonts w:ascii="Segoe UI" w:hAnsi="Segoe UI" w:cs="Segoe UI"/>
          <w:lang w:eastAsia="en-GB"/>
        </w:rPr>
      </w:pPr>
      <w:r w:rsidRPr="004119FF">
        <w:rPr>
          <w:rFonts w:ascii="Segoe UI" w:hAnsi="Segoe UI" w:cs="Segoe UI"/>
          <w:lang w:eastAsia="en-GB"/>
        </w:rPr>
        <w:t>within th</w:t>
      </w:r>
      <w:r w:rsidR="00BA0CA4" w:rsidRPr="004119FF">
        <w:rPr>
          <w:rFonts w:ascii="Segoe UI" w:hAnsi="Segoe UI" w:cs="Segoe UI"/>
          <w:lang w:eastAsia="en-GB"/>
        </w:rPr>
        <w:t xml:space="preserve">e </w:t>
      </w:r>
      <w:r w:rsidRPr="004119FF">
        <w:rPr>
          <w:rFonts w:ascii="Segoe UI" w:hAnsi="Segoe UI" w:cs="Segoe UI"/>
          <w:lang w:eastAsia="en-GB"/>
        </w:rPr>
        <w:t>Category D</w:t>
      </w:r>
      <w:r w:rsidR="00BA0CA4" w:rsidRPr="004119FF">
        <w:rPr>
          <w:rFonts w:ascii="Segoe UI" w:hAnsi="Segoe UI" w:cs="Segoe UI"/>
          <w:lang w:eastAsia="en-GB"/>
        </w:rPr>
        <w:t xml:space="preserve"> area</w:t>
      </w:r>
      <w:r w:rsidRPr="004119FF">
        <w:rPr>
          <w:rFonts w:ascii="Segoe UI" w:hAnsi="Segoe UI" w:cs="Segoe UI"/>
          <w:lang w:eastAsia="en-GB"/>
        </w:rPr>
        <w:t xml:space="preserve"> is 992m². When compared to the </w:t>
      </w:r>
      <w:r w:rsidR="00BA0CA4" w:rsidRPr="004119FF">
        <w:rPr>
          <w:rFonts w:ascii="Segoe UI" w:hAnsi="Segoe UI" w:cs="Segoe UI"/>
          <w:lang w:eastAsia="en-GB"/>
        </w:rPr>
        <w:t xml:space="preserve">site </w:t>
      </w:r>
      <w:r w:rsidRPr="004119FF">
        <w:rPr>
          <w:rFonts w:ascii="Segoe UI" w:hAnsi="Segoe UI" w:cs="Segoe UI"/>
          <w:lang w:eastAsia="en-GB"/>
        </w:rPr>
        <w:t>area of Category D of 2,011m</w:t>
      </w:r>
      <w:r w:rsidR="00835BBE" w:rsidRPr="004119FF">
        <w:rPr>
          <w:rFonts w:ascii="Segoe UI" w:hAnsi="Segoe UI" w:cs="Segoe UI"/>
          <w:lang w:eastAsia="en-GB"/>
        </w:rPr>
        <w:t>²</w:t>
      </w:r>
      <w:r w:rsidRPr="004119FF">
        <w:rPr>
          <w:rFonts w:ascii="Segoe UI" w:hAnsi="Segoe UI" w:cs="Segoe UI"/>
          <w:lang w:eastAsia="en-GB"/>
        </w:rPr>
        <w:t>, this floor space would result in a FSR of 0.49:1, which complies.</w:t>
      </w:r>
      <w:r w:rsidRPr="00A64E30">
        <w:rPr>
          <w:rFonts w:ascii="Segoe UI" w:hAnsi="Segoe UI" w:cs="Segoe UI"/>
          <w:lang w:eastAsia="en-GB"/>
        </w:rPr>
        <w:cr/>
      </w:r>
    </w:p>
    <w:p w14:paraId="7D6A2947" w14:textId="22AF9F07" w:rsidR="000C61BC" w:rsidRPr="00A64E30" w:rsidRDefault="000C61BC" w:rsidP="000C61BC">
      <w:pPr>
        <w:shd w:val="clear" w:color="auto" w:fill="FFFFFF"/>
        <w:spacing w:after="0" w:line="240" w:lineRule="auto"/>
        <w:ind w:right="-23"/>
        <w:rPr>
          <w:rFonts w:ascii="Segoe UI" w:hAnsi="Segoe UI" w:cs="Segoe UI"/>
          <w:lang w:eastAsia="en-GB"/>
        </w:rPr>
      </w:pPr>
      <w:r w:rsidRPr="00A64E30">
        <w:rPr>
          <w:rFonts w:ascii="Segoe UI" w:hAnsi="Segoe UI" w:cs="Segoe UI"/>
          <w:lang w:eastAsia="en-GB"/>
        </w:rPr>
        <w:t>The remainder of lot 4 (i</w:t>
      </w:r>
      <w:r w:rsidR="00BA0CA4">
        <w:rPr>
          <w:rFonts w:ascii="Segoe UI" w:hAnsi="Segoe UI" w:cs="Segoe UI"/>
          <w:lang w:eastAsia="en-GB"/>
        </w:rPr>
        <w:t>.</w:t>
      </w:r>
      <w:r w:rsidRPr="00A64E30">
        <w:rPr>
          <w:rFonts w:ascii="Segoe UI" w:hAnsi="Segoe UI" w:cs="Segoe UI"/>
          <w:lang w:eastAsia="en-GB"/>
        </w:rPr>
        <w:t>e.</w:t>
      </w:r>
      <w:r w:rsidR="00BA0CA4">
        <w:rPr>
          <w:rFonts w:ascii="Segoe UI" w:hAnsi="Segoe UI" w:cs="Segoe UI"/>
          <w:lang w:eastAsia="en-GB"/>
        </w:rPr>
        <w:t>,</w:t>
      </w:r>
      <w:r w:rsidRPr="00A64E30">
        <w:rPr>
          <w:rFonts w:ascii="Segoe UI" w:hAnsi="Segoe UI" w:cs="Segoe UI"/>
          <w:lang w:eastAsia="en-GB"/>
        </w:rPr>
        <w:t xml:space="preserve"> the section within Category K with an FSR of 0.85:1) and all of lot 3 has a</w:t>
      </w:r>
      <w:r w:rsidR="00BA0CA4">
        <w:rPr>
          <w:rFonts w:ascii="Segoe UI" w:hAnsi="Segoe UI" w:cs="Segoe UI"/>
          <w:lang w:eastAsia="en-GB"/>
        </w:rPr>
        <w:t xml:space="preserve"> site</w:t>
      </w:r>
      <w:r w:rsidRPr="00A64E30">
        <w:rPr>
          <w:rFonts w:ascii="Segoe UI" w:hAnsi="Segoe UI" w:cs="Segoe UI"/>
          <w:lang w:eastAsia="en-GB"/>
        </w:rPr>
        <w:t xml:space="preserve"> area of 21,873m². The proposed GFA of the part of the building to be erected within Category K on lot 4 is 7,503m², </w:t>
      </w:r>
      <w:r w:rsidR="00BA0CA4">
        <w:rPr>
          <w:rFonts w:ascii="Segoe UI" w:hAnsi="Segoe UI" w:cs="Segoe UI"/>
          <w:lang w:eastAsia="en-GB"/>
        </w:rPr>
        <w:t xml:space="preserve">and </w:t>
      </w:r>
      <w:r w:rsidRPr="00A64E30">
        <w:rPr>
          <w:rFonts w:ascii="Segoe UI" w:hAnsi="Segoe UI" w:cs="Segoe UI"/>
          <w:lang w:eastAsia="en-GB"/>
        </w:rPr>
        <w:t>the GFA of the existing Club is 8,060m², giving a total gross floor area of 15,734m</w:t>
      </w:r>
      <w:r w:rsidR="00835BBE" w:rsidRPr="00A64E30">
        <w:rPr>
          <w:rFonts w:ascii="Segoe UI" w:hAnsi="Segoe UI" w:cs="Segoe UI"/>
          <w:lang w:eastAsia="en-GB"/>
        </w:rPr>
        <w:t>²</w:t>
      </w:r>
      <w:r w:rsidRPr="00A64E30">
        <w:rPr>
          <w:rFonts w:ascii="Segoe UI" w:hAnsi="Segoe UI" w:cs="Segoe UI"/>
          <w:lang w:eastAsia="en-GB"/>
        </w:rPr>
        <w:t xml:space="preserve">. When compared to the total </w:t>
      </w:r>
      <w:r w:rsidR="00BA0CA4">
        <w:rPr>
          <w:rFonts w:ascii="Segoe UI" w:hAnsi="Segoe UI" w:cs="Segoe UI"/>
          <w:lang w:eastAsia="en-GB"/>
        </w:rPr>
        <w:t xml:space="preserve">site </w:t>
      </w:r>
      <w:r w:rsidRPr="00A64E30">
        <w:rPr>
          <w:rFonts w:ascii="Segoe UI" w:hAnsi="Segoe UI" w:cs="Segoe UI"/>
          <w:lang w:eastAsia="en-GB"/>
        </w:rPr>
        <w:t>area of Category K of 21,873m² across the site, this would result in a</w:t>
      </w:r>
      <w:r w:rsidR="00BA0CA4">
        <w:rPr>
          <w:rFonts w:ascii="Segoe UI" w:hAnsi="Segoe UI" w:cs="Segoe UI"/>
          <w:lang w:eastAsia="en-GB"/>
        </w:rPr>
        <w:t>n</w:t>
      </w:r>
      <w:r w:rsidRPr="00A64E30">
        <w:rPr>
          <w:rFonts w:ascii="Segoe UI" w:hAnsi="Segoe UI" w:cs="Segoe UI"/>
          <w:lang w:eastAsia="en-GB"/>
        </w:rPr>
        <w:t xml:space="preserve"> FSR of 0.72:1, which complies.</w:t>
      </w:r>
    </w:p>
    <w:p w14:paraId="76E9BC72" w14:textId="27458E43" w:rsidR="000C61BC" w:rsidRPr="00A64E30" w:rsidRDefault="000C61BC" w:rsidP="00682FC5">
      <w:pPr>
        <w:shd w:val="clear" w:color="auto" w:fill="FFFFFF"/>
        <w:spacing w:after="0" w:line="240" w:lineRule="auto"/>
        <w:ind w:right="-23"/>
        <w:rPr>
          <w:rFonts w:ascii="Segoe UI" w:hAnsi="Segoe UI" w:cs="Segoe UI"/>
          <w:lang w:eastAsia="en-GB"/>
        </w:rPr>
      </w:pPr>
    </w:p>
    <w:p w14:paraId="326F6EF1" w14:textId="6FBAF189" w:rsidR="000C61BC" w:rsidRPr="00A64E30" w:rsidRDefault="000C61BC" w:rsidP="00682FC5">
      <w:pPr>
        <w:shd w:val="clear" w:color="auto" w:fill="FFFFFF"/>
        <w:spacing w:after="0" w:line="240" w:lineRule="auto"/>
        <w:ind w:right="-23"/>
        <w:rPr>
          <w:rFonts w:ascii="Segoe UI" w:hAnsi="Segoe UI" w:cs="Segoe UI"/>
          <w:lang w:eastAsia="en-GB"/>
        </w:rPr>
      </w:pPr>
      <w:r w:rsidRPr="00A64E30">
        <w:rPr>
          <w:rFonts w:ascii="Segoe UI" w:hAnsi="Segoe UI" w:cs="Segoe UI"/>
          <w:lang w:eastAsia="en-GB"/>
        </w:rPr>
        <w:t xml:space="preserve">Lot 2 has a maximum applicable FSR of 0.85:1 and based on a site area of 2670m² and a GFA of 1999m², the existing FSR on Lot 2 is 0.75:1 which complies. When </w:t>
      </w:r>
      <w:r w:rsidR="001F6926" w:rsidRPr="00A64E30">
        <w:rPr>
          <w:rFonts w:ascii="Segoe UI" w:hAnsi="Segoe UI" w:cs="Segoe UI"/>
          <w:lang w:eastAsia="en-GB"/>
        </w:rPr>
        <w:t xml:space="preserve">Lots 2, 3 and 4 are all </w:t>
      </w:r>
      <w:r w:rsidRPr="00A64E30">
        <w:rPr>
          <w:rFonts w:ascii="Segoe UI" w:hAnsi="Segoe UI" w:cs="Segoe UI"/>
          <w:lang w:eastAsia="en-GB"/>
        </w:rPr>
        <w:t>included the site area</w:t>
      </w:r>
      <w:r w:rsidR="001F6926" w:rsidRPr="00A64E30">
        <w:rPr>
          <w:rFonts w:ascii="Segoe UI" w:hAnsi="Segoe UI" w:cs="Segoe UI"/>
          <w:lang w:eastAsia="en-GB"/>
        </w:rPr>
        <w:t xml:space="preserve"> (creating a combined site area of 24,543m² and GFA of 17,733m²), the existing and proposed GFA results in a compliant FSR of 0.72:1.</w:t>
      </w:r>
    </w:p>
    <w:p w14:paraId="7F65C1E4" w14:textId="77777777" w:rsidR="00BA0CA4" w:rsidRDefault="00BA0CA4" w:rsidP="00DA6386">
      <w:pPr>
        <w:pStyle w:val="FigureCaption"/>
        <w:spacing w:before="0" w:after="0"/>
        <w:ind w:left="0"/>
        <w:jc w:val="both"/>
        <w:rPr>
          <w:rFonts w:ascii="Segoe UI" w:hAnsi="Segoe UI" w:cs="Segoe UI"/>
          <w:b w:val="0"/>
          <w:color w:val="auto"/>
          <w:sz w:val="22"/>
          <w:szCs w:val="22"/>
        </w:rPr>
      </w:pPr>
    </w:p>
    <w:p w14:paraId="164FBBAB" w14:textId="467486D7" w:rsidR="00DA6386" w:rsidRPr="00A64E30" w:rsidRDefault="00DA6386" w:rsidP="00DA6386">
      <w:pPr>
        <w:pStyle w:val="FigureCaption"/>
        <w:spacing w:before="0" w:after="0"/>
        <w:ind w:left="0"/>
        <w:jc w:val="both"/>
        <w:rPr>
          <w:rFonts w:ascii="Segoe UI" w:hAnsi="Segoe UI" w:cs="Segoe UI"/>
          <w:sz w:val="22"/>
          <w:szCs w:val="22"/>
          <w:lang w:eastAsia="en-GB"/>
        </w:rPr>
      </w:pPr>
      <w:r w:rsidRPr="00A64E30">
        <w:rPr>
          <w:rFonts w:ascii="Segoe UI" w:hAnsi="Segoe UI" w:cs="Segoe UI"/>
          <w:b w:val="0"/>
          <w:color w:val="auto"/>
          <w:sz w:val="22"/>
          <w:szCs w:val="22"/>
        </w:rPr>
        <w:t xml:space="preserve">The applicant has advised of compliance </w:t>
      </w:r>
      <w:r w:rsidR="00C82291" w:rsidRPr="00A64E30">
        <w:rPr>
          <w:rFonts w:ascii="Segoe UI" w:hAnsi="Segoe UI" w:cs="Segoe UI"/>
          <w:b w:val="0"/>
          <w:color w:val="auto"/>
          <w:sz w:val="22"/>
          <w:szCs w:val="22"/>
        </w:rPr>
        <w:t xml:space="preserve">for the proposed development </w:t>
      </w:r>
      <w:r w:rsidRPr="00A64E30">
        <w:rPr>
          <w:rFonts w:ascii="Segoe UI" w:hAnsi="Segoe UI" w:cs="Segoe UI"/>
          <w:b w:val="0"/>
          <w:color w:val="auto"/>
          <w:sz w:val="22"/>
          <w:szCs w:val="22"/>
        </w:rPr>
        <w:t>with both applicable FSR controls across the site (being combined Lot 3 and 4). It is however, noted that were the FSR to be assessed for Lot 4 in isolation (</w:t>
      </w:r>
      <w:proofErr w:type="spellStart"/>
      <w:r w:rsidRPr="00A64E30">
        <w:rPr>
          <w:rFonts w:ascii="Segoe UI" w:hAnsi="Segoe UI" w:cs="Segoe UI"/>
          <w:b w:val="0"/>
          <w:color w:val="auto"/>
          <w:sz w:val="22"/>
          <w:szCs w:val="22"/>
        </w:rPr>
        <w:t>ie</w:t>
      </w:r>
      <w:proofErr w:type="spellEnd"/>
      <w:r w:rsidRPr="00A64E30">
        <w:rPr>
          <w:rFonts w:ascii="Segoe UI" w:hAnsi="Segoe UI" w:cs="Segoe UI"/>
          <w:b w:val="0"/>
          <w:color w:val="auto"/>
          <w:sz w:val="22"/>
          <w:szCs w:val="22"/>
        </w:rPr>
        <w:t xml:space="preserve">. without inclusion of the Lot 3 club site), the proposed GFA of 8666m² on a site area of 7143m² would result in an FSR of 1.2:1 which would exceed the LEP control. </w:t>
      </w:r>
      <w:r w:rsidR="001F11C6" w:rsidRPr="00A64E30">
        <w:rPr>
          <w:rFonts w:ascii="Segoe UI" w:hAnsi="Segoe UI" w:cs="Segoe UI"/>
          <w:b w:val="0"/>
          <w:color w:val="auto"/>
          <w:sz w:val="22"/>
          <w:szCs w:val="22"/>
        </w:rPr>
        <w:t>However</w:t>
      </w:r>
      <w:r w:rsidR="00C82291" w:rsidRPr="00A64E30">
        <w:rPr>
          <w:rFonts w:ascii="Segoe UI" w:hAnsi="Segoe UI" w:cs="Segoe UI"/>
          <w:b w:val="0"/>
          <w:color w:val="auto"/>
          <w:sz w:val="22"/>
          <w:szCs w:val="22"/>
        </w:rPr>
        <w:t xml:space="preserve">, </w:t>
      </w:r>
      <w:r w:rsidR="001F11C6" w:rsidRPr="00A64E30">
        <w:rPr>
          <w:rFonts w:ascii="Segoe UI" w:hAnsi="Segoe UI" w:cs="Segoe UI"/>
          <w:b w:val="0"/>
          <w:color w:val="auto"/>
          <w:sz w:val="22"/>
          <w:szCs w:val="22"/>
        </w:rPr>
        <w:t>lots 3 and 4 are</w:t>
      </w:r>
      <w:r w:rsidR="00C82291" w:rsidRPr="00A64E30">
        <w:rPr>
          <w:rFonts w:ascii="Segoe UI" w:hAnsi="Segoe UI" w:cs="Segoe UI"/>
          <w:b w:val="0"/>
          <w:color w:val="auto"/>
          <w:sz w:val="22"/>
          <w:szCs w:val="22"/>
        </w:rPr>
        <w:t xml:space="preserve"> part of a community title subdivision with numerous management and operational plans </w:t>
      </w:r>
      <w:r w:rsidR="001F11C6" w:rsidRPr="00A64E30">
        <w:rPr>
          <w:rFonts w:ascii="Segoe UI" w:hAnsi="Segoe UI" w:cs="Segoe UI"/>
          <w:b w:val="0"/>
          <w:color w:val="auto"/>
          <w:sz w:val="22"/>
          <w:szCs w:val="22"/>
        </w:rPr>
        <w:t>(and a long</w:t>
      </w:r>
      <w:r w:rsidR="0074016D" w:rsidRPr="00A64E30">
        <w:rPr>
          <w:rFonts w:ascii="Segoe UI" w:hAnsi="Segoe UI" w:cs="Segoe UI"/>
          <w:b w:val="0"/>
          <w:color w:val="auto"/>
          <w:sz w:val="22"/>
          <w:szCs w:val="22"/>
        </w:rPr>
        <w:t>-</w:t>
      </w:r>
      <w:r w:rsidR="001F11C6" w:rsidRPr="00A64E30">
        <w:rPr>
          <w:rFonts w:ascii="Segoe UI" w:hAnsi="Segoe UI" w:cs="Segoe UI"/>
          <w:b w:val="0"/>
          <w:color w:val="auto"/>
          <w:sz w:val="22"/>
          <w:szCs w:val="22"/>
        </w:rPr>
        <w:t xml:space="preserve">term strategic planning context) </w:t>
      </w:r>
      <w:r w:rsidR="00C82291" w:rsidRPr="00A64E30">
        <w:rPr>
          <w:rFonts w:ascii="Segoe UI" w:hAnsi="Segoe UI" w:cs="Segoe UI"/>
          <w:b w:val="0"/>
          <w:color w:val="auto"/>
          <w:sz w:val="22"/>
          <w:szCs w:val="22"/>
        </w:rPr>
        <w:t>which link the two sites in a relationship with each other</w:t>
      </w:r>
      <w:r w:rsidR="001F11C6" w:rsidRPr="00A64E30">
        <w:rPr>
          <w:rFonts w:ascii="Segoe UI" w:hAnsi="Segoe UI" w:cs="Segoe UI"/>
          <w:b w:val="0"/>
          <w:color w:val="auto"/>
          <w:sz w:val="22"/>
          <w:szCs w:val="22"/>
        </w:rPr>
        <w:t>,</w:t>
      </w:r>
      <w:r w:rsidR="00C82291" w:rsidRPr="00A64E30">
        <w:rPr>
          <w:rFonts w:ascii="Segoe UI" w:hAnsi="Segoe UI" w:cs="Segoe UI"/>
          <w:b w:val="0"/>
          <w:color w:val="auto"/>
          <w:sz w:val="22"/>
          <w:szCs w:val="22"/>
        </w:rPr>
        <w:t xml:space="preserve"> and as such the proposal is considered satisfactory </w:t>
      </w:r>
      <w:proofErr w:type="gramStart"/>
      <w:r w:rsidR="00C82291" w:rsidRPr="00A64E30">
        <w:rPr>
          <w:rFonts w:ascii="Segoe UI" w:hAnsi="Segoe UI" w:cs="Segoe UI"/>
          <w:b w:val="0"/>
          <w:color w:val="auto"/>
          <w:sz w:val="22"/>
          <w:szCs w:val="22"/>
        </w:rPr>
        <w:t>with regard to</w:t>
      </w:r>
      <w:proofErr w:type="gramEnd"/>
      <w:r w:rsidR="00C82291" w:rsidRPr="00A64E30">
        <w:rPr>
          <w:rFonts w:ascii="Segoe UI" w:hAnsi="Segoe UI" w:cs="Segoe UI"/>
          <w:b w:val="0"/>
          <w:color w:val="auto"/>
          <w:sz w:val="22"/>
          <w:szCs w:val="22"/>
        </w:rPr>
        <w:t xml:space="preserve"> </w:t>
      </w:r>
      <w:r w:rsidR="001F11C6" w:rsidRPr="00A64E30">
        <w:rPr>
          <w:rFonts w:ascii="Segoe UI" w:hAnsi="Segoe UI" w:cs="Segoe UI"/>
          <w:b w:val="0"/>
          <w:color w:val="auto"/>
          <w:sz w:val="22"/>
          <w:szCs w:val="22"/>
        </w:rPr>
        <w:t xml:space="preserve">addressing </w:t>
      </w:r>
      <w:r w:rsidR="00C82291" w:rsidRPr="00A64E30">
        <w:rPr>
          <w:rFonts w:ascii="Segoe UI" w:hAnsi="Segoe UI" w:cs="Segoe UI"/>
          <w:b w:val="0"/>
          <w:color w:val="auto"/>
          <w:sz w:val="22"/>
          <w:szCs w:val="22"/>
        </w:rPr>
        <w:t>the FSR control.</w:t>
      </w:r>
    </w:p>
    <w:p w14:paraId="466BC662" w14:textId="77777777" w:rsidR="00835BBE" w:rsidRPr="00A64E30" w:rsidRDefault="00835BBE" w:rsidP="00682FC5">
      <w:pPr>
        <w:shd w:val="clear" w:color="auto" w:fill="FFFFFF"/>
        <w:spacing w:after="0" w:line="240" w:lineRule="auto"/>
        <w:ind w:right="-23"/>
        <w:rPr>
          <w:rFonts w:ascii="Segoe UI" w:hAnsi="Segoe UI" w:cs="Segoe UI"/>
          <w:lang w:eastAsia="en-GB"/>
        </w:rPr>
      </w:pPr>
    </w:p>
    <w:p w14:paraId="1806B82A" w14:textId="175EEC69" w:rsidR="00891B05" w:rsidRPr="00A64E30" w:rsidRDefault="00891B05" w:rsidP="002A5C6F">
      <w:pPr>
        <w:pStyle w:val="ListParagraph"/>
        <w:numPr>
          <w:ilvl w:val="0"/>
          <w:numId w:val="10"/>
        </w:numPr>
        <w:shd w:val="clear" w:color="auto" w:fill="FFFFFF"/>
        <w:spacing w:after="0" w:line="240" w:lineRule="auto"/>
        <w:ind w:right="-23"/>
        <w:rPr>
          <w:rFonts w:ascii="Segoe UI" w:hAnsi="Segoe UI" w:cs="Segoe UI"/>
          <w:i/>
          <w:iCs/>
          <w:lang w:eastAsia="en-GB"/>
        </w:rPr>
      </w:pPr>
      <w:r w:rsidRPr="00A64E30">
        <w:rPr>
          <w:rFonts w:ascii="Segoe UI" w:hAnsi="Segoe UI" w:cs="Segoe UI"/>
          <w:i/>
          <w:iCs/>
          <w:lang w:eastAsia="en-GB"/>
        </w:rPr>
        <w:t xml:space="preserve">Acid </w:t>
      </w:r>
      <w:proofErr w:type="spellStart"/>
      <w:r w:rsidRPr="00A64E30">
        <w:rPr>
          <w:rFonts w:ascii="Segoe UI" w:hAnsi="Segoe UI" w:cs="Segoe UI"/>
          <w:i/>
          <w:iCs/>
          <w:lang w:eastAsia="en-GB"/>
        </w:rPr>
        <w:t>Sul</w:t>
      </w:r>
      <w:r w:rsidR="002A5C6F">
        <w:rPr>
          <w:rFonts w:ascii="Segoe UI" w:hAnsi="Segoe UI" w:cs="Segoe UI"/>
          <w:i/>
          <w:iCs/>
          <w:lang w:eastAsia="en-GB"/>
        </w:rPr>
        <w:t>f</w:t>
      </w:r>
      <w:r w:rsidRPr="00A64E30">
        <w:rPr>
          <w:rFonts w:ascii="Segoe UI" w:hAnsi="Segoe UI" w:cs="Segoe UI"/>
          <w:i/>
          <w:iCs/>
          <w:lang w:eastAsia="en-GB"/>
        </w:rPr>
        <w:t>ate</w:t>
      </w:r>
      <w:proofErr w:type="spellEnd"/>
      <w:r w:rsidRPr="00A64E30">
        <w:rPr>
          <w:rFonts w:ascii="Segoe UI" w:hAnsi="Segoe UI" w:cs="Segoe UI"/>
          <w:i/>
          <w:iCs/>
          <w:lang w:eastAsia="en-GB"/>
        </w:rPr>
        <w:t xml:space="preserve"> Soils</w:t>
      </w:r>
    </w:p>
    <w:p w14:paraId="77A7FCE0" w14:textId="30307957" w:rsidR="00925CAB" w:rsidRPr="00A64E30" w:rsidRDefault="00925CAB" w:rsidP="002A5C6F">
      <w:pPr>
        <w:shd w:val="clear" w:color="auto" w:fill="FFFFFF"/>
        <w:spacing w:after="0" w:line="240" w:lineRule="auto"/>
        <w:ind w:right="-23"/>
        <w:rPr>
          <w:rFonts w:ascii="Segoe UI" w:hAnsi="Segoe UI" w:cs="Segoe UI"/>
          <w:lang w:eastAsia="en-GB"/>
        </w:rPr>
      </w:pPr>
    </w:p>
    <w:p w14:paraId="1230BCC1" w14:textId="5ADBCEF4" w:rsidR="00705CDC" w:rsidRPr="00A64E30" w:rsidRDefault="00167138" w:rsidP="002A5C6F">
      <w:pPr>
        <w:shd w:val="clear" w:color="auto" w:fill="FFFFFF"/>
        <w:spacing w:after="0" w:line="240" w:lineRule="auto"/>
        <w:ind w:right="-23"/>
        <w:rPr>
          <w:rFonts w:ascii="Segoe UI" w:eastAsia="Calibri" w:hAnsi="Segoe UI" w:cs="Segoe UI"/>
          <w:color w:val="000000"/>
        </w:rPr>
      </w:pPr>
      <w:bookmarkStart w:id="25" w:name="_Hlk112228669"/>
      <w:r w:rsidRPr="00A64E30">
        <w:rPr>
          <w:rFonts w:ascii="Segoe UI" w:hAnsi="Segoe UI" w:cs="Segoe UI"/>
        </w:rPr>
        <w:t>C</w:t>
      </w:r>
      <w:r w:rsidR="00705CDC" w:rsidRPr="00A64E30">
        <w:rPr>
          <w:rFonts w:ascii="Segoe UI" w:hAnsi="Segoe UI" w:cs="Segoe UI"/>
        </w:rPr>
        <w:t xml:space="preserve">lause </w:t>
      </w:r>
      <w:r w:rsidRPr="00A64E30">
        <w:rPr>
          <w:rFonts w:ascii="Segoe UI" w:hAnsi="Segoe UI" w:cs="Segoe UI"/>
        </w:rPr>
        <w:t xml:space="preserve">7.1 </w:t>
      </w:r>
      <w:bookmarkEnd w:id="25"/>
      <w:r w:rsidR="00705CDC" w:rsidRPr="00A64E30">
        <w:rPr>
          <w:rFonts w:ascii="Segoe UI" w:hAnsi="Segoe UI" w:cs="Segoe UI"/>
        </w:rPr>
        <w:t xml:space="preserve">requires </w:t>
      </w:r>
      <w:r w:rsidR="002A5C6F">
        <w:rPr>
          <w:rFonts w:ascii="Segoe UI" w:hAnsi="Segoe UI" w:cs="Segoe UI"/>
        </w:rPr>
        <w:t xml:space="preserve">consideration </w:t>
      </w:r>
      <w:r w:rsidR="00705CDC" w:rsidRPr="00A64E30">
        <w:rPr>
          <w:rFonts w:ascii="Segoe UI" w:hAnsi="Segoe UI" w:cs="Segoe UI"/>
        </w:rPr>
        <w:t xml:space="preserve">be given to development on land that is mapped as being subject to actual or potential acid </w:t>
      </w:r>
      <w:proofErr w:type="spellStart"/>
      <w:r w:rsidR="00705CDC" w:rsidRPr="00A64E30">
        <w:rPr>
          <w:rFonts w:ascii="Segoe UI" w:hAnsi="Segoe UI" w:cs="Segoe UI"/>
        </w:rPr>
        <w:t>sulfate</w:t>
      </w:r>
      <w:proofErr w:type="spellEnd"/>
      <w:r w:rsidR="00705CDC" w:rsidRPr="00A64E30">
        <w:rPr>
          <w:rFonts w:ascii="Segoe UI" w:hAnsi="Segoe UI" w:cs="Segoe UI"/>
        </w:rPr>
        <w:t xml:space="preserve"> soils</w:t>
      </w:r>
      <w:r w:rsidR="002A5C6F">
        <w:rPr>
          <w:rFonts w:ascii="Segoe UI" w:hAnsi="Segoe UI" w:cs="Segoe UI"/>
        </w:rPr>
        <w:t xml:space="preserve"> (ASS)</w:t>
      </w:r>
      <w:r w:rsidR="00705CDC" w:rsidRPr="00A64E30">
        <w:rPr>
          <w:rFonts w:ascii="Segoe UI" w:hAnsi="Segoe UI" w:cs="Segoe UI"/>
        </w:rPr>
        <w:t xml:space="preserve">. </w:t>
      </w:r>
      <w:r w:rsidR="00705CDC" w:rsidRPr="00A64E30">
        <w:rPr>
          <w:rFonts w:ascii="Segoe UI" w:hAnsi="Segoe UI" w:cs="Segoe UI"/>
          <w:color w:val="000000"/>
        </w:rPr>
        <w:t xml:space="preserve">The subject site has been identified as containing potential Class 1, 2 and 5 acid </w:t>
      </w:r>
      <w:proofErr w:type="spellStart"/>
      <w:r w:rsidR="00705CDC" w:rsidRPr="00A64E30">
        <w:rPr>
          <w:rFonts w:ascii="Segoe UI" w:hAnsi="Segoe UI" w:cs="Segoe UI"/>
          <w:color w:val="000000"/>
        </w:rPr>
        <w:t>sulfate</w:t>
      </w:r>
      <w:proofErr w:type="spellEnd"/>
      <w:r w:rsidR="00705CDC" w:rsidRPr="00A64E30">
        <w:rPr>
          <w:rFonts w:ascii="Segoe UI" w:hAnsi="Segoe UI" w:cs="Segoe UI"/>
          <w:color w:val="000000"/>
        </w:rPr>
        <w:t xml:space="preserve"> soils.</w:t>
      </w:r>
      <w:r w:rsidR="00580693" w:rsidRPr="00A64E30">
        <w:rPr>
          <w:rFonts w:ascii="Segoe UI" w:hAnsi="Segoe UI" w:cs="Segoe UI"/>
          <w:color w:val="000000"/>
        </w:rPr>
        <w:t xml:space="preserve"> </w:t>
      </w:r>
      <w:r w:rsidR="00891B05" w:rsidRPr="00A64E30">
        <w:rPr>
          <w:rFonts w:ascii="Segoe UI" w:hAnsi="Segoe UI" w:cs="Segoe UI"/>
          <w:lang w:eastAsia="en-GB"/>
        </w:rPr>
        <w:t xml:space="preserve">The site is mapped as </w:t>
      </w:r>
      <w:r w:rsidR="00891B05" w:rsidRPr="00A64E30">
        <w:rPr>
          <w:rFonts w:ascii="Segoe UI" w:hAnsi="Segoe UI" w:cs="Segoe UI"/>
        </w:rPr>
        <w:t xml:space="preserve">potentially containing acid </w:t>
      </w:r>
      <w:proofErr w:type="spellStart"/>
      <w:r w:rsidR="00891B05" w:rsidRPr="00A64E30">
        <w:rPr>
          <w:rFonts w:ascii="Segoe UI" w:hAnsi="Segoe UI" w:cs="Segoe UI"/>
        </w:rPr>
        <w:t>sul</w:t>
      </w:r>
      <w:r w:rsidR="002A5C6F">
        <w:rPr>
          <w:rFonts w:ascii="Segoe UI" w:hAnsi="Segoe UI" w:cs="Segoe UI"/>
        </w:rPr>
        <w:t>f</w:t>
      </w:r>
      <w:r w:rsidR="00891B05" w:rsidRPr="00A64E30">
        <w:rPr>
          <w:rFonts w:ascii="Segoe UI" w:hAnsi="Segoe UI" w:cs="Segoe UI"/>
        </w:rPr>
        <w:t>ate</w:t>
      </w:r>
      <w:proofErr w:type="spellEnd"/>
      <w:r w:rsidR="00891B05" w:rsidRPr="00A64E30">
        <w:rPr>
          <w:rFonts w:ascii="Segoe UI" w:hAnsi="Segoe UI" w:cs="Segoe UI"/>
        </w:rPr>
        <w:t xml:space="preserve"> soils (Class 5) and under Clause 7.1</w:t>
      </w:r>
      <w:r w:rsidR="005E2461" w:rsidRPr="00A64E30">
        <w:rPr>
          <w:rFonts w:ascii="Segoe UI" w:hAnsi="Segoe UI" w:cs="Segoe UI"/>
        </w:rPr>
        <w:t xml:space="preserve"> this has been assessed. </w:t>
      </w:r>
      <w:r w:rsidR="00891B05" w:rsidRPr="00A64E30">
        <w:rPr>
          <w:rFonts w:ascii="Segoe UI" w:hAnsi="Segoe UI" w:cs="Segoe UI"/>
        </w:rPr>
        <w:t xml:space="preserve"> </w:t>
      </w:r>
      <w:r w:rsidR="00705CDC" w:rsidRPr="00A64E30">
        <w:rPr>
          <w:rFonts w:ascii="Segoe UI" w:eastAsia="Calibri" w:hAnsi="Segoe UI" w:cs="Segoe UI"/>
          <w:color w:val="000000"/>
        </w:rPr>
        <w:t xml:space="preserve">Under the </w:t>
      </w:r>
      <w:r w:rsidR="002A5C6F">
        <w:rPr>
          <w:rFonts w:ascii="Segoe UI" w:eastAsia="Calibri" w:hAnsi="Segoe UI" w:cs="Segoe UI"/>
          <w:color w:val="000000"/>
        </w:rPr>
        <w:t>c</w:t>
      </w:r>
      <w:r w:rsidR="00705CDC" w:rsidRPr="00A64E30">
        <w:rPr>
          <w:rFonts w:ascii="Segoe UI" w:eastAsia="Calibri" w:hAnsi="Segoe UI" w:cs="Segoe UI"/>
          <w:color w:val="000000"/>
        </w:rPr>
        <w:t xml:space="preserve">lause, works within Class 5 that trigger the requirement for preparation of an Acid </w:t>
      </w:r>
      <w:proofErr w:type="spellStart"/>
      <w:r w:rsidR="00367AA2" w:rsidRPr="00A64E30">
        <w:rPr>
          <w:rFonts w:ascii="Segoe UI" w:eastAsia="Calibri" w:hAnsi="Segoe UI" w:cs="Segoe UI"/>
          <w:color w:val="000000"/>
        </w:rPr>
        <w:t>Sul</w:t>
      </w:r>
      <w:r w:rsidR="002A5C6F">
        <w:rPr>
          <w:rFonts w:ascii="Segoe UI" w:eastAsia="Calibri" w:hAnsi="Segoe UI" w:cs="Segoe UI"/>
          <w:color w:val="000000"/>
        </w:rPr>
        <w:t>f</w:t>
      </w:r>
      <w:r w:rsidR="00367AA2" w:rsidRPr="00A64E30">
        <w:rPr>
          <w:rFonts w:ascii="Segoe UI" w:eastAsia="Calibri" w:hAnsi="Segoe UI" w:cs="Segoe UI"/>
          <w:color w:val="000000"/>
        </w:rPr>
        <w:t>ate</w:t>
      </w:r>
      <w:proofErr w:type="spellEnd"/>
      <w:r w:rsidR="00705CDC" w:rsidRPr="00A64E30">
        <w:rPr>
          <w:rFonts w:ascii="Segoe UI" w:eastAsia="Calibri" w:hAnsi="Segoe UI" w:cs="Segoe UI"/>
          <w:color w:val="000000"/>
        </w:rPr>
        <w:t xml:space="preserve"> Soils Management Plan are:</w:t>
      </w:r>
    </w:p>
    <w:p w14:paraId="72C5ED62" w14:textId="77777777" w:rsidR="00705CDC" w:rsidRPr="00A64E30" w:rsidRDefault="00705CDC" w:rsidP="002A5C6F">
      <w:pPr>
        <w:spacing w:after="0" w:line="240" w:lineRule="auto"/>
        <w:rPr>
          <w:rFonts w:ascii="Segoe UI" w:eastAsia="Calibri" w:hAnsi="Segoe UI" w:cs="Segoe UI"/>
          <w:color w:val="000000"/>
        </w:rPr>
      </w:pPr>
    </w:p>
    <w:p w14:paraId="2E30CE6D" w14:textId="77777777" w:rsidR="00705CDC" w:rsidRPr="00A64E30" w:rsidRDefault="00705CDC" w:rsidP="002A5C6F">
      <w:pPr>
        <w:spacing w:after="0" w:line="240" w:lineRule="auto"/>
        <w:ind w:left="567"/>
        <w:rPr>
          <w:rFonts w:ascii="Segoe UI" w:eastAsia="Calibri" w:hAnsi="Segoe UI" w:cs="Segoe UI"/>
          <w:i/>
          <w:iCs/>
          <w:color w:val="000000"/>
        </w:rPr>
      </w:pPr>
      <w:r w:rsidRPr="00A64E30">
        <w:rPr>
          <w:rFonts w:ascii="Segoe UI" w:eastAsia="Calibri" w:hAnsi="Segoe UI" w:cs="Segoe UI"/>
          <w:i/>
          <w:iCs/>
          <w:color w:val="000000"/>
        </w:rPr>
        <w:t xml:space="preserve">Works within 500 metres of adjacent Class 1, 2, 3 or 4 land that is below 5 metres Australian Height Datum and by which the </w:t>
      </w:r>
      <w:proofErr w:type="spellStart"/>
      <w:r w:rsidRPr="00A64E30">
        <w:rPr>
          <w:rFonts w:ascii="Segoe UI" w:eastAsia="Calibri" w:hAnsi="Segoe UI" w:cs="Segoe UI"/>
          <w:i/>
          <w:iCs/>
          <w:color w:val="000000"/>
        </w:rPr>
        <w:t>watertable</w:t>
      </w:r>
      <w:proofErr w:type="spellEnd"/>
      <w:r w:rsidRPr="00A64E30">
        <w:rPr>
          <w:rFonts w:ascii="Segoe UI" w:eastAsia="Calibri" w:hAnsi="Segoe UI" w:cs="Segoe UI"/>
          <w:i/>
          <w:iCs/>
          <w:color w:val="000000"/>
        </w:rPr>
        <w:t xml:space="preserve"> is likely to be lowered below 1 metre Australian Height Datum on adjacent Class 1, 2, 3 or 4 land.</w:t>
      </w:r>
    </w:p>
    <w:p w14:paraId="216BEEF6" w14:textId="77777777" w:rsidR="00705CDC" w:rsidRPr="00A64E30" w:rsidRDefault="00705CDC" w:rsidP="002A5C6F">
      <w:pPr>
        <w:spacing w:after="0" w:line="240" w:lineRule="auto"/>
        <w:rPr>
          <w:rFonts w:ascii="Segoe UI" w:eastAsia="Calibri" w:hAnsi="Segoe UI" w:cs="Segoe UI"/>
          <w:color w:val="000000"/>
        </w:rPr>
      </w:pPr>
    </w:p>
    <w:p w14:paraId="1C2D3C75" w14:textId="0107E8A6" w:rsidR="00705CDC" w:rsidRPr="00A64E30" w:rsidRDefault="00367AA2" w:rsidP="002A5C6F">
      <w:pPr>
        <w:shd w:val="clear" w:color="auto" w:fill="FFFFFF"/>
        <w:spacing w:after="0" w:line="240" w:lineRule="auto"/>
        <w:ind w:right="-23"/>
        <w:rPr>
          <w:rFonts w:ascii="Segoe UI" w:hAnsi="Segoe UI" w:cs="Segoe UI"/>
          <w:lang w:eastAsia="en-GB"/>
        </w:rPr>
      </w:pPr>
      <w:r w:rsidRPr="00A64E30">
        <w:rPr>
          <w:rFonts w:ascii="Segoe UI" w:hAnsi="Segoe UI" w:cs="Segoe UI"/>
          <w:lang w:eastAsia="en-GB"/>
        </w:rPr>
        <w:lastRenderedPageBreak/>
        <w:t>T</w:t>
      </w:r>
      <w:r w:rsidR="00580693" w:rsidRPr="00A64E30">
        <w:rPr>
          <w:rFonts w:ascii="Segoe UI" w:hAnsi="Segoe UI" w:cs="Segoe UI"/>
          <w:lang w:eastAsia="en-GB"/>
        </w:rPr>
        <w:t xml:space="preserve">he site is located within 500m of adjacent Class 3 and potentially Class 2 land, </w:t>
      </w:r>
      <w:r w:rsidRPr="00A64E30">
        <w:rPr>
          <w:rFonts w:ascii="Segoe UI" w:hAnsi="Segoe UI" w:cs="Segoe UI"/>
          <w:lang w:eastAsia="en-GB"/>
        </w:rPr>
        <w:t xml:space="preserve">and </w:t>
      </w:r>
      <w:r w:rsidR="00580693" w:rsidRPr="00A64E30">
        <w:rPr>
          <w:rFonts w:ascii="Segoe UI" w:hAnsi="Segoe UI" w:cs="Segoe UI"/>
          <w:lang w:eastAsia="en-GB"/>
        </w:rPr>
        <w:t xml:space="preserve">a preliminary assessment of the proposed works for ASS was carried out. The assessment did not identify any </w:t>
      </w:r>
      <w:r w:rsidR="00DC693A" w:rsidRPr="00A64E30">
        <w:rPr>
          <w:rFonts w:ascii="Segoe UI" w:hAnsi="Segoe UI" w:cs="Segoe UI"/>
          <w:lang w:eastAsia="en-GB"/>
        </w:rPr>
        <w:t>P</w:t>
      </w:r>
      <w:r w:rsidRPr="00A64E30">
        <w:rPr>
          <w:rFonts w:ascii="Segoe UI" w:hAnsi="Segoe UI" w:cs="Segoe UI"/>
          <w:lang w:eastAsia="en-GB"/>
        </w:rPr>
        <w:t xml:space="preserve">otential </w:t>
      </w:r>
      <w:r w:rsidR="00DC693A" w:rsidRPr="00A64E30">
        <w:rPr>
          <w:rFonts w:ascii="Segoe UI" w:hAnsi="Segoe UI" w:cs="Segoe UI"/>
          <w:lang w:eastAsia="en-GB"/>
        </w:rPr>
        <w:t>ASS</w:t>
      </w:r>
      <w:r w:rsidRPr="00A64E30">
        <w:rPr>
          <w:rFonts w:ascii="Segoe UI" w:hAnsi="Segoe UI" w:cs="Segoe UI"/>
          <w:lang w:eastAsia="en-GB"/>
        </w:rPr>
        <w:t xml:space="preserve"> or Actual ASS on the site</w:t>
      </w:r>
      <w:r w:rsidR="002A5C6F">
        <w:rPr>
          <w:rFonts w:ascii="Segoe UI" w:hAnsi="Segoe UI" w:cs="Segoe UI"/>
          <w:lang w:eastAsia="en-GB"/>
        </w:rPr>
        <w:t>,</w:t>
      </w:r>
      <w:r w:rsidRPr="00A64E30">
        <w:rPr>
          <w:rFonts w:ascii="Segoe UI" w:hAnsi="Segoe UI" w:cs="Segoe UI"/>
          <w:lang w:eastAsia="en-GB"/>
        </w:rPr>
        <w:t xml:space="preserve"> with </w:t>
      </w:r>
      <w:r w:rsidRPr="00A64E30">
        <w:rPr>
          <w:rFonts w:ascii="Segoe UI" w:eastAsia="Calibri" w:hAnsi="Segoe UI" w:cs="Segoe UI"/>
          <w:iCs/>
        </w:rPr>
        <w:t xml:space="preserve">all (16) samples screened for PASS within allowable chemical </w:t>
      </w:r>
      <w:r w:rsidR="00B86BC8" w:rsidRPr="00A64E30">
        <w:rPr>
          <w:rFonts w:ascii="Segoe UI" w:eastAsia="Calibri" w:hAnsi="Segoe UI" w:cs="Segoe UI"/>
          <w:iCs/>
        </w:rPr>
        <w:t>limits and</w:t>
      </w:r>
      <w:r w:rsidRPr="00A64E30">
        <w:rPr>
          <w:rFonts w:ascii="Segoe UI" w:eastAsia="Calibri" w:hAnsi="Segoe UI" w:cs="Segoe UI"/>
          <w:iCs/>
        </w:rPr>
        <w:t xml:space="preserve"> concluding the risk from ASS is low and further assessment was not required. </w:t>
      </w:r>
      <w:r w:rsidRPr="00A64E30">
        <w:rPr>
          <w:rFonts w:ascii="Segoe UI" w:hAnsi="Segoe UI" w:cs="Segoe UI"/>
          <w:lang w:eastAsia="en-GB"/>
        </w:rPr>
        <w:t xml:space="preserve">It is noted that </w:t>
      </w:r>
      <w:r w:rsidRPr="00A64E30">
        <w:rPr>
          <w:rFonts w:ascii="Segoe UI" w:eastAsia="Calibri" w:hAnsi="Segoe UI" w:cs="Segoe UI"/>
        </w:rPr>
        <w:t xml:space="preserve">the works are well above RL 5.0m </w:t>
      </w:r>
      <w:r w:rsidR="00B86BC8" w:rsidRPr="00A64E30">
        <w:rPr>
          <w:rFonts w:ascii="Segoe UI" w:eastAsia="Calibri" w:hAnsi="Segoe UI" w:cs="Segoe UI"/>
        </w:rPr>
        <w:t>AHD and</w:t>
      </w:r>
      <w:r w:rsidRPr="00A64E30">
        <w:rPr>
          <w:rFonts w:ascii="Segoe UI" w:eastAsia="Calibri" w:hAnsi="Segoe UI" w:cs="Segoe UI"/>
        </w:rPr>
        <w:t xml:space="preserve"> are unlikely to lower </w:t>
      </w:r>
      <w:r w:rsidR="002A5C6F">
        <w:rPr>
          <w:rFonts w:ascii="Segoe UI" w:eastAsia="Calibri" w:hAnsi="Segoe UI" w:cs="Segoe UI"/>
        </w:rPr>
        <w:t xml:space="preserve">the </w:t>
      </w:r>
      <w:proofErr w:type="spellStart"/>
      <w:r w:rsidRPr="00A64E30">
        <w:rPr>
          <w:rFonts w:ascii="Segoe UI" w:eastAsia="Calibri" w:hAnsi="Segoe UI" w:cs="Segoe UI"/>
        </w:rPr>
        <w:t>watertable</w:t>
      </w:r>
      <w:proofErr w:type="spellEnd"/>
      <w:r w:rsidRPr="00A64E30">
        <w:rPr>
          <w:rFonts w:ascii="Segoe UI" w:eastAsia="Calibri" w:hAnsi="Segoe UI" w:cs="Segoe UI"/>
        </w:rPr>
        <w:t xml:space="preserve"> below RL 1.0m AHD</w:t>
      </w:r>
      <w:r w:rsidR="00275E7C" w:rsidRPr="00A64E30">
        <w:rPr>
          <w:rFonts w:ascii="Segoe UI" w:eastAsia="Calibri" w:hAnsi="Segoe UI" w:cs="Segoe UI"/>
        </w:rPr>
        <w:t>. An</w:t>
      </w:r>
      <w:r w:rsidRPr="00A64E30">
        <w:rPr>
          <w:rFonts w:ascii="Segoe UI" w:eastAsia="Calibri" w:hAnsi="Segoe UI" w:cs="Segoe UI"/>
        </w:rPr>
        <w:t xml:space="preserve"> ASSMP is </w:t>
      </w:r>
      <w:r w:rsidR="002A5C6F">
        <w:rPr>
          <w:rFonts w:ascii="Segoe UI" w:eastAsia="Calibri" w:hAnsi="Segoe UI" w:cs="Segoe UI"/>
        </w:rPr>
        <w:t xml:space="preserve">therefore </w:t>
      </w:r>
      <w:r w:rsidRPr="00A64E30">
        <w:rPr>
          <w:rFonts w:ascii="Segoe UI" w:eastAsia="Calibri" w:hAnsi="Segoe UI" w:cs="Segoe UI"/>
        </w:rPr>
        <w:t>not required</w:t>
      </w:r>
      <w:r w:rsidR="00275E7C" w:rsidRPr="00A64E30">
        <w:rPr>
          <w:rFonts w:ascii="Segoe UI" w:eastAsia="Calibri" w:hAnsi="Segoe UI" w:cs="Segoe UI"/>
        </w:rPr>
        <w:t>.</w:t>
      </w:r>
    </w:p>
    <w:p w14:paraId="441A8CA4" w14:textId="77777777" w:rsidR="00705CDC" w:rsidRPr="00A64E30" w:rsidRDefault="00705CDC" w:rsidP="002A5C6F">
      <w:pPr>
        <w:shd w:val="clear" w:color="auto" w:fill="FFFFFF"/>
        <w:spacing w:after="0" w:line="240" w:lineRule="auto"/>
        <w:ind w:right="-23"/>
        <w:rPr>
          <w:rFonts w:ascii="Segoe UI" w:hAnsi="Segoe UI" w:cs="Segoe UI"/>
          <w:lang w:eastAsia="en-GB"/>
        </w:rPr>
      </w:pPr>
    </w:p>
    <w:p w14:paraId="14926B29" w14:textId="6A0376CF" w:rsidR="00B570F0" w:rsidRPr="00A64E30" w:rsidRDefault="00B570F0" w:rsidP="002A5C6F">
      <w:pPr>
        <w:pStyle w:val="ListParagraph"/>
        <w:numPr>
          <w:ilvl w:val="0"/>
          <w:numId w:val="11"/>
        </w:numPr>
        <w:spacing w:after="0" w:line="276" w:lineRule="auto"/>
        <w:rPr>
          <w:rFonts w:ascii="Segoe UI" w:hAnsi="Segoe UI" w:cs="Segoe UI"/>
        </w:rPr>
      </w:pPr>
      <w:r w:rsidRPr="00A64E30">
        <w:rPr>
          <w:rFonts w:ascii="Segoe UI" w:hAnsi="Segoe UI" w:cs="Segoe UI"/>
          <w:i/>
        </w:rPr>
        <w:t>Essential services</w:t>
      </w:r>
      <w:r w:rsidRPr="00A64E30">
        <w:rPr>
          <w:rFonts w:ascii="Segoe UI" w:hAnsi="Segoe UI" w:cs="Segoe UI"/>
        </w:rPr>
        <w:t xml:space="preserve"> </w:t>
      </w:r>
    </w:p>
    <w:p w14:paraId="6F66C82D" w14:textId="77777777" w:rsidR="00D31BF9" w:rsidRPr="00A64E30" w:rsidRDefault="00D31BF9" w:rsidP="002A5C6F">
      <w:pPr>
        <w:spacing w:after="0" w:line="240" w:lineRule="auto"/>
        <w:rPr>
          <w:rFonts w:ascii="Segoe UI" w:eastAsia="Times New Roman" w:hAnsi="Segoe UI" w:cs="Segoe UI"/>
          <w:i/>
          <w:color w:val="000000"/>
          <w:lang w:val="en-US"/>
        </w:rPr>
      </w:pPr>
    </w:p>
    <w:p w14:paraId="2E58F8D7" w14:textId="1B09C70F" w:rsidR="00D31BF9" w:rsidRPr="00A64E30" w:rsidRDefault="00D31BF9" w:rsidP="002A5C6F">
      <w:pPr>
        <w:spacing w:after="60" w:line="276" w:lineRule="auto"/>
        <w:rPr>
          <w:rFonts w:ascii="Segoe UI" w:eastAsia="Calibri" w:hAnsi="Segoe UI" w:cs="Segoe UI"/>
        </w:rPr>
      </w:pPr>
      <w:r w:rsidRPr="00A64E30">
        <w:rPr>
          <w:rFonts w:ascii="Segoe UI" w:eastAsia="Times New Roman" w:hAnsi="Segoe UI" w:cs="Segoe UI"/>
          <w:lang w:val="en-US" w:eastAsia="en-AU"/>
        </w:rPr>
        <w:t xml:space="preserve">Clause 7.9 states that development consent must not be granted to a development application unless the consent authority is satisfied that the services that are essential for the development are available or that adequate arrangements have been made to make them available. </w:t>
      </w:r>
      <w:r w:rsidRPr="00A64E30">
        <w:rPr>
          <w:rFonts w:ascii="Segoe UI" w:eastAsia="Calibri" w:hAnsi="Segoe UI" w:cs="Segoe UI"/>
        </w:rPr>
        <w:t xml:space="preserve">This includes the supply of water, electricity, the disposal and management of sewer, stormwater drainage and suitable vehicle access. </w:t>
      </w:r>
      <w:r w:rsidRPr="00A64E30">
        <w:rPr>
          <w:rFonts w:ascii="Segoe UI" w:eastAsia="Times New Roman" w:hAnsi="Segoe UI" w:cs="Segoe UI"/>
          <w:color w:val="000000"/>
          <w:lang w:val="en-US"/>
        </w:rPr>
        <w:t xml:space="preserve">In accordance with Clause 7.9, </w:t>
      </w:r>
      <w:r w:rsidRPr="00A64E30">
        <w:rPr>
          <w:rFonts w:ascii="Segoe UI" w:eastAsia="Calibri" w:hAnsi="Segoe UI" w:cs="Segoe UI"/>
        </w:rPr>
        <w:t>satisfactory</w:t>
      </w:r>
      <w:r w:rsidR="00B570F0" w:rsidRPr="00A64E30">
        <w:rPr>
          <w:rFonts w:ascii="Segoe UI" w:eastAsia="Calibri" w:hAnsi="Segoe UI" w:cs="Segoe UI"/>
        </w:rPr>
        <w:t xml:space="preserve"> servicing </w:t>
      </w:r>
      <w:r w:rsidRPr="00A64E30">
        <w:rPr>
          <w:rFonts w:ascii="Segoe UI" w:eastAsia="Calibri" w:hAnsi="Segoe UI" w:cs="Segoe UI"/>
        </w:rPr>
        <w:t>has been</w:t>
      </w:r>
      <w:r w:rsidR="00B570F0" w:rsidRPr="00A64E30">
        <w:rPr>
          <w:rFonts w:ascii="Segoe UI" w:eastAsia="Calibri" w:hAnsi="Segoe UI" w:cs="Segoe UI"/>
        </w:rPr>
        <w:t xml:space="preserve"> demonstrated for the development </w:t>
      </w:r>
      <w:r w:rsidR="00623E1D">
        <w:rPr>
          <w:rFonts w:ascii="Segoe UI" w:eastAsia="Calibri" w:hAnsi="Segoe UI" w:cs="Segoe UI"/>
        </w:rPr>
        <w:t>as discussed below.</w:t>
      </w:r>
    </w:p>
    <w:p w14:paraId="7EB3863D" w14:textId="6A20482F" w:rsidR="00275E7C" w:rsidRPr="00A64E30" w:rsidRDefault="00275E7C" w:rsidP="002A5C6F">
      <w:pPr>
        <w:spacing w:after="0" w:line="240" w:lineRule="auto"/>
        <w:contextualSpacing/>
        <w:rPr>
          <w:rFonts w:ascii="Segoe UI" w:eastAsia="Calibri" w:hAnsi="Segoe UI" w:cs="Segoe UI"/>
        </w:rPr>
      </w:pPr>
    </w:p>
    <w:p w14:paraId="178C3349" w14:textId="4A8F003C" w:rsidR="00275E7C" w:rsidRPr="00A64E30" w:rsidRDefault="00275E7C" w:rsidP="002A5C6F">
      <w:pPr>
        <w:spacing w:after="0" w:line="240" w:lineRule="auto"/>
        <w:contextualSpacing/>
        <w:rPr>
          <w:rFonts w:ascii="Segoe UI" w:eastAsia="Calibri" w:hAnsi="Segoe UI" w:cs="Segoe UI"/>
        </w:rPr>
      </w:pPr>
      <w:r w:rsidRPr="00A64E30">
        <w:rPr>
          <w:rFonts w:ascii="Segoe UI" w:eastAsia="Calibri" w:hAnsi="Segoe UI" w:cs="Segoe UI"/>
        </w:rPr>
        <w:t xml:space="preserve">The site is currently connected to Council’s reticulated water and sewerage infrastructure. An existing 300mm AC water main is located within The Entrance Road site frontage, with </w:t>
      </w:r>
      <w:r w:rsidR="00623E1D">
        <w:rPr>
          <w:rFonts w:ascii="Segoe UI" w:eastAsia="Calibri" w:hAnsi="Segoe UI" w:cs="Segoe UI"/>
        </w:rPr>
        <w:t>three</w:t>
      </w:r>
      <w:r w:rsidRPr="00A64E30">
        <w:rPr>
          <w:rFonts w:ascii="Segoe UI" w:eastAsia="Calibri" w:hAnsi="Segoe UI" w:cs="Segoe UI"/>
        </w:rPr>
        <w:t xml:space="preserve"> connections (and meters) servicing the site currently (expected to be off the water main on the opposite side of Gallipoli Road). Any water main upgrades required to service the development will be included in the W</w:t>
      </w:r>
      <w:r w:rsidR="00623E1D">
        <w:rPr>
          <w:rFonts w:ascii="Segoe UI" w:eastAsia="Calibri" w:hAnsi="Segoe UI" w:cs="Segoe UI"/>
        </w:rPr>
        <w:t>ater Management Act (W</w:t>
      </w:r>
      <w:r w:rsidRPr="00A64E30">
        <w:rPr>
          <w:rFonts w:ascii="Segoe UI" w:eastAsia="Calibri" w:hAnsi="Segoe UI" w:cs="Segoe UI"/>
        </w:rPr>
        <w:t>MA</w:t>
      </w:r>
      <w:r w:rsidR="00623E1D">
        <w:rPr>
          <w:rFonts w:ascii="Segoe UI" w:eastAsia="Calibri" w:hAnsi="Segoe UI" w:cs="Segoe UI"/>
        </w:rPr>
        <w:t>)</w:t>
      </w:r>
      <w:r w:rsidRPr="00A64E30">
        <w:rPr>
          <w:rFonts w:ascii="Segoe UI" w:eastAsia="Calibri" w:hAnsi="Segoe UI" w:cs="Segoe UI"/>
        </w:rPr>
        <w:t xml:space="preserve"> Section 306 Requirements letter. </w:t>
      </w:r>
    </w:p>
    <w:p w14:paraId="78983076" w14:textId="77777777" w:rsidR="00275E7C" w:rsidRPr="00A64E30" w:rsidRDefault="00275E7C" w:rsidP="002A5C6F">
      <w:pPr>
        <w:spacing w:after="0" w:line="240" w:lineRule="auto"/>
        <w:contextualSpacing/>
        <w:rPr>
          <w:rFonts w:ascii="Segoe UI" w:eastAsia="Calibri" w:hAnsi="Segoe UI" w:cs="Segoe UI"/>
        </w:rPr>
      </w:pPr>
    </w:p>
    <w:p w14:paraId="17386E1B" w14:textId="77777777" w:rsidR="00623E1D" w:rsidRDefault="00275E7C" w:rsidP="002A5C6F">
      <w:pPr>
        <w:spacing w:after="0" w:line="240" w:lineRule="auto"/>
        <w:contextualSpacing/>
        <w:rPr>
          <w:rFonts w:ascii="Segoe UI" w:hAnsi="Segoe UI" w:cs="Segoe UI"/>
        </w:rPr>
      </w:pPr>
      <w:r w:rsidRPr="00A64E30">
        <w:rPr>
          <w:rFonts w:ascii="Segoe UI" w:eastAsia="Calibri" w:hAnsi="Segoe UI" w:cs="Segoe UI"/>
        </w:rPr>
        <w:t>Existing 150mm AC sewer mains (and associated manholes) are located within the Archbold and Gallipoli Road site frontages, as well as a sewer main traversing the centre of the proposed development site (Line A20) which enters the site approx</w:t>
      </w:r>
      <w:r w:rsidR="00623E1D">
        <w:rPr>
          <w:rFonts w:ascii="Segoe UI" w:eastAsia="Calibri" w:hAnsi="Segoe UI" w:cs="Segoe UI"/>
        </w:rPr>
        <w:t>imately</w:t>
      </w:r>
      <w:r w:rsidRPr="00A64E30">
        <w:rPr>
          <w:rFonts w:ascii="Segoe UI" w:eastAsia="Calibri" w:hAnsi="Segoe UI" w:cs="Segoe UI"/>
        </w:rPr>
        <w:t xml:space="preserve"> halfway along the Gallipoli Road frontage, extending ¾ of the way across the site to the east, then turning north (at a manhole within the subject site) and exiting the site under the north property boundary, to service </w:t>
      </w:r>
      <w:r w:rsidR="00623E1D">
        <w:rPr>
          <w:rFonts w:ascii="Segoe UI" w:eastAsia="Calibri" w:hAnsi="Segoe UI" w:cs="Segoe UI"/>
        </w:rPr>
        <w:t xml:space="preserve">No. </w:t>
      </w:r>
      <w:r w:rsidRPr="00A64E30">
        <w:rPr>
          <w:rFonts w:ascii="Segoe UI" w:eastAsia="Calibri" w:hAnsi="Segoe UI" w:cs="Segoe UI"/>
        </w:rPr>
        <w:t>315 The Entrance Road (Digger’s Club site). This sewer</w:t>
      </w:r>
      <w:r w:rsidR="00FC3EE3" w:rsidRPr="00A64E30">
        <w:rPr>
          <w:rFonts w:ascii="Segoe UI" w:eastAsia="Calibri" w:hAnsi="Segoe UI" w:cs="Segoe UI"/>
        </w:rPr>
        <w:t xml:space="preserve"> </w:t>
      </w:r>
      <w:r w:rsidRPr="00A64E30">
        <w:rPr>
          <w:rFonts w:ascii="Segoe UI" w:eastAsia="Calibri" w:hAnsi="Segoe UI" w:cs="Segoe UI"/>
        </w:rPr>
        <w:t xml:space="preserve">main will </w:t>
      </w:r>
      <w:r w:rsidR="00FC3EE3" w:rsidRPr="00A64E30">
        <w:rPr>
          <w:rFonts w:ascii="Segoe UI" w:eastAsia="Calibri" w:hAnsi="Segoe UI" w:cs="Segoe UI"/>
        </w:rPr>
        <w:t xml:space="preserve">be impacted by the development and </w:t>
      </w:r>
      <w:r w:rsidR="00623E1D">
        <w:rPr>
          <w:rFonts w:ascii="Segoe UI" w:eastAsia="Calibri" w:hAnsi="Segoe UI" w:cs="Segoe UI"/>
        </w:rPr>
        <w:t xml:space="preserve">will </w:t>
      </w:r>
      <w:r w:rsidR="00FC3EE3" w:rsidRPr="00A64E30">
        <w:rPr>
          <w:rFonts w:ascii="Segoe UI" w:eastAsia="Calibri" w:hAnsi="Segoe UI" w:cs="Segoe UI"/>
        </w:rPr>
        <w:t>need to be decommissioned.</w:t>
      </w:r>
      <w:r w:rsidR="00FC3EE3" w:rsidRPr="00A64E30">
        <w:rPr>
          <w:rFonts w:ascii="Segoe UI" w:hAnsi="Segoe UI" w:cs="Segoe UI"/>
        </w:rPr>
        <w:t xml:space="preserve"> </w:t>
      </w:r>
    </w:p>
    <w:p w14:paraId="61D7F107" w14:textId="77777777" w:rsidR="00623E1D" w:rsidRDefault="00623E1D" w:rsidP="002A5C6F">
      <w:pPr>
        <w:spacing w:after="0" w:line="240" w:lineRule="auto"/>
        <w:contextualSpacing/>
        <w:rPr>
          <w:rFonts w:ascii="Segoe UI" w:hAnsi="Segoe UI" w:cs="Segoe UI"/>
        </w:rPr>
      </w:pPr>
    </w:p>
    <w:p w14:paraId="5E61C42E" w14:textId="6AE4AD44" w:rsidR="00275E7C" w:rsidRPr="00A64E30" w:rsidRDefault="00FC3EE3" w:rsidP="002A5C6F">
      <w:pPr>
        <w:spacing w:after="0" w:line="240" w:lineRule="auto"/>
        <w:contextualSpacing/>
        <w:rPr>
          <w:rFonts w:ascii="Segoe UI" w:eastAsia="Calibri" w:hAnsi="Segoe UI" w:cs="Segoe UI"/>
        </w:rPr>
      </w:pPr>
      <w:r w:rsidRPr="00A64E30">
        <w:rPr>
          <w:rFonts w:ascii="Segoe UI" w:eastAsia="Calibri" w:hAnsi="Segoe UI" w:cs="Segoe UI"/>
        </w:rPr>
        <w:t>The Applicant advised the existing main through the site was found to be full of dirt and debris, with no sewer flow, and deemed to be not in use, supporting the decommissioning and removal of this main through the site (or diversion around the works). Council’s Team Leader (Water Assessments) has advised they concur with the removal of the traversing gravity sewer mains between MH 2005, A20C01 and A20CDE.</w:t>
      </w:r>
    </w:p>
    <w:p w14:paraId="47CE1437" w14:textId="77777777" w:rsidR="00FC3EE3" w:rsidRPr="00A64E30" w:rsidRDefault="00FC3EE3" w:rsidP="002A5C6F">
      <w:pPr>
        <w:spacing w:after="0" w:line="240" w:lineRule="auto"/>
        <w:contextualSpacing/>
        <w:rPr>
          <w:rFonts w:ascii="Segoe UI" w:eastAsia="Calibri" w:hAnsi="Segoe UI" w:cs="Segoe UI"/>
        </w:rPr>
      </w:pPr>
    </w:p>
    <w:p w14:paraId="480F2582" w14:textId="382F0F32" w:rsidR="00FC3EE3" w:rsidRPr="00A64E30" w:rsidRDefault="00275E7C" w:rsidP="002A5C6F">
      <w:pPr>
        <w:spacing w:after="0" w:line="240" w:lineRule="auto"/>
        <w:contextualSpacing/>
        <w:rPr>
          <w:rFonts w:ascii="Segoe UI" w:eastAsia="Calibri" w:hAnsi="Segoe UI" w:cs="Segoe UI"/>
        </w:rPr>
      </w:pPr>
      <w:r w:rsidRPr="00A64E30">
        <w:rPr>
          <w:rFonts w:ascii="Segoe UI" w:eastAsia="Calibri" w:hAnsi="Segoe UI" w:cs="Segoe UI"/>
        </w:rPr>
        <w:t xml:space="preserve">The development is required to be designed and constructed in accordance with Council’s Building in Proximity to Water and Sewer Pipelines Policy. The Applicant has submitted a Combined Services Plan, prepared by EWFW (Job No. 22315, Rev. 01) which details relocation of the existing sewer main through the site, and associated manhole, to be immediately within the northern property boundary. </w:t>
      </w:r>
    </w:p>
    <w:p w14:paraId="1A4D5D3A" w14:textId="77777777" w:rsidR="00084A22" w:rsidRPr="00A64E30" w:rsidRDefault="00084A22" w:rsidP="002A5C6F">
      <w:pPr>
        <w:spacing w:after="0" w:line="240" w:lineRule="auto"/>
        <w:contextualSpacing/>
        <w:rPr>
          <w:rFonts w:ascii="Segoe UI" w:hAnsi="Segoe UI" w:cs="Segoe UI"/>
        </w:rPr>
      </w:pPr>
    </w:p>
    <w:p w14:paraId="4B22CBBE" w14:textId="0F55A3C6" w:rsidR="00FC3EE3" w:rsidRPr="00A64E30" w:rsidRDefault="00FC3EE3" w:rsidP="002A5C6F">
      <w:pPr>
        <w:spacing w:after="0" w:line="240" w:lineRule="auto"/>
        <w:contextualSpacing/>
        <w:rPr>
          <w:rFonts w:ascii="Segoe UI" w:eastAsia="Calibri" w:hAnsi="Segoe UI" w:cs="Segoe UI"/>
        </w:rPr>
      </w:pPr>
      <w:r w:rsidRPr="00A64E30">
        <w:rPr>
          <w:rFonts w:ascii="Segoe UI" w:eastAsia="Calibri" w:hAnsi="Segoe UI" w:cs="Segoe UI"/>
        </w:rPr>
        <w:t xml:space="preserve">Council’s Team Leader (Water Assessments) has also noted </w:t>
      </w:r>
      <w:r w:rsidRPr="00A64E30">
        <w:rPr>
          <w:rFonts w:ascii="Segoe UI" w:hAnsi="Segoe UI" w:cs="Segoe UI"/>
        </w:rPr>
        <w:t>that the proposed carpark entry from Gallipoli Road will likely impact the existing sewer main along Gallipoli Road a</w:t>
      </w:r>
      <w:r w:rsidRPr="00A64E30">
        <w:rPr>
          <w:rFonts w:ascii="Segoe UI" w:eastAsia="Calibri" w:hAnsi="Segoe UI" w:cs="Segoe UI"/>
        </w:rPr>
        <w:t>nd that t</w:t>
      </w:r>
      <w:r w:rsidR="006618AD" w:rsidRPr="00A64E30">
        <w:rPr>
          <w:rFonts w:ascii="Segoe UI" w:eastAsia="Calibri" w:hAnsi="Segoe UI" w:cs="Segoe UI"/>
        </w:rPr>
        <w:t>he applicant will be required to reline th</w:t>
      </w:r>
      <w:r w:rsidRPr="00A64E30">
        <w:rPr>
          <w:rFonts w:ascii="Segoe UI" w:eastAsia="Calibri" w:hAnsi="Segoe UI" w:cs="Segoe UI"/>
        </w:rPr>
        <w:t>is</w:t>
      </w:r>
      <w:r w:rsidR="006618AD" w:rsidRPr="00A64E30">
        <w:rPr>
          <w:rFonts w:ascii="Segoe UI" w:eastAsia="Calibri" w:hAnsi="Segoe UI" w:cs="Segoe UI"/>
        </w:rPr>
        <w:t xml:space="preserve"> existing sewer main. </w:t>
      </w:r>
    </w:p>
    <w:p w14:paraId="40B50420" w14:textId="77777777" w:rsidR="00FC3EE3" w:rsidRPr="00A64E30" w:rsidRDefault="00FC3EE3" w:rsidP="002A5C6F">
      <w:pPr>
        <w:spacing w:after="0" w:line="240" w:lineRule="auto"/>
        <w:contextualSpacing/>
        <w:rPr>
          <w:rFonts w:ascii="Segoe UI" w:eastAsia="Calibri" w:hAnsi="Segoe UI" w:cs="Segoe UI"/>
        </w:rPr>
      </w:pPr>
    </w:p>
    <w:p w14:paraId="47F71EF2" w14:textId="5F559337" w:rsidR="00084A22" w:rsidRPr="00A64E30" w:rsidRDefault="00084A22" w:rsidP="002A5C6F">
      <w:pPr>
        <w:spacing w:after="0" w:line="240" w:lineRule="auto"/>
        <w:contextualSpacing/>
        <w:rPr>
          <w:rFonts w:ascii="Segoe UI" w:hAnsi="Segoe UI" w:cs="Segoe UI"/>
        </w:rPr>
      </w:pPr>
      <w:r w:rsidRPr="00A64E30">
        <w:rPr>
          <w:rFonts w:ascii="Segoe UI" w:eastAsia="Calibri" w:hAnsi="Segoe UI" w:cs="Segoe UI"/>
        </w:rPr>
        <w:t xml:space="preserve">The applicant is required to confirm the alignment of the existing 300mm water main along The Entrance Road. Any works in the vicinity of the trunk main will need to comply with Council’s requirements (details are to be included in the </w:t>
      </w:r>
      <w:r w:rsidR="00275E7C" w:rsidRPr="00A64E30">
        <w:rPr>
          <w:rFonts w:ascii="Segoe UI" w:eastAsia="Calibri" w:hAnsi="Segoe UI" w:cs="Segoe UI"/>
        </w:rPr>
        <w:t xml:space="preserve">Section </w:t>
      </w:r>
      <w:r w:rsidRPr="00A64E30">
        <w:rPr>
          <w:rFonts w:ascii="Segoe UI" w:eastAsia="Calibri" w:hAnsi="Segoe UI" w:cs="Segoe UI"/>
        </w:rPr>
        <w:t>306 letter). No connection can be made towards the existing 300mm</w:t>
      </w:r>
      <w:r w:rsidR="00623E1D">
        <w:rPr>
          <w:rFonts w:ascii="Segoe UI" w:eastAsia="Calibri" w:hAnsi="Segoe UI" w:cs="Segoe UI"/>
        </w:rPr>
        <w:t xml:space="preserve"> main</w:t>
      </w:r>
      <w:r w:rsidRPr="00A64E30">
        <w:rPr>
          <w:rFonts w:ascii="Segoe UI" w:eastAsia="Calibri" w:hAnsi="Segoe UI" w:cs="Segoe UI"/>
        </w:rPr>
        <w:t>. The proposed development will be connected to the existing water main along Gallipoli Road or Archbold Road.</w:t>
      </w:r>
    </w:p>
    <w:p w14:paraId="18FAA61E" w14:textId="77777777" w:rsidR="00084A22" w:rsidRPr="00A64E30" w:rsidRDefault="00084A22" w:rsidP="002A5C6F">
      <w:pPr>
        <w:spacing w:after="0" w:line="240" w:lineRule="auto"/>
        <w:contextualSpacing/>
        <w:rPr>
          <w:rFonts w:ascii="Segoe UI" w:eastAsia="Calibri" w:hAnsi="Segoe UI" w:cs="Segoe UI"/>
        </w:rPr>
      </w:pPr>
    </w:p>
    <w:p w14:paraId="67BD0335" w14:textId="5BB61CBE" w:rsidR="00E027FF" w:rsidRPr="00A64E30" w:rsidRDefault="00275E7C" w:rsidP="002A5C6F">
      <w:pPr>
        <w:spacing w:after="0" w:line="240" w:lineRule="auto"/>
        <w:contextualSpacing/>
        <w:rPr>
          <w:rFonts w:ascii="Segoe UI" w:eastAsia="Times New Roman" w:hAnsi="Segoe UI" w:cs="Segoe UI"/>
        </w:rPr>
      </w:pPr>
      <w:r w:rsidRPr="00A64E30">
        <w:rPr>
          <w:rFonts w:ascii="Segoe UI" w:eastAsia="Calibri" w:hAnsi="Segoe UI" w:cs="Segoe UI"/>
        </w:rPr>
        <w:t xml:space="preserve">The development will require a Section 307 Certificate under the </w:t>
      </w:r>
      <w:r w:rsidRPr="00623E1D">
        <w:rPr>
          <w:rFonts w:ascii="Segoe UI" w:eastAsia="Calibri" w:hAnsi="Segoe UI" w:cs="Segoe UI"/>
          <w:i/>
          <w:iCs/>
        </w:rPr>
        <w:t>Water Management Act 2000.</w:t>
      </w:r>
      <w:r w:rsidRPr="00A64E30">
        <w:rPr>
          <w:rFonts w:ascii="Segoe UI" w:eastAsia="Calibri" w:hAnsi="Segoe UI" w:cs="Segoe UI"/>
        </w:rPr>
        <w:t xml:space="preserve"> Water and sewer contributions are required for this proposal, which will be detailed on the WMA Section 306 Requirements letter. </w:t>
      </w:r>
      <w:r w:rsidR="00286EBC" w:rsidRPr="00A64E30">
        <w:rPr>
          <w:rFonts w:ascii="Segoe UI" w:eastAsia="Times New Roman" w:hAnsi="Segoe UI" w:cs="Segoe UI"/>
        </w:rPr>
        <w:t xml:space="preserve">The proponent will be required to submit a </w:t>
      </w:r>
      <w:r w:rsidR="00084A22" w:rsidRPr="00A64E30">
        <w:rPr>
          <w:rFonts w:ascii="Segoe UI" w:eastAsia="Times New Roman" w:hAnsi="Segoe UI" w:cs="Segoe UI"/>
        </w:rPr>
        <w:t xml:space="preserve">Section </w:t>
      </w:r>
      <w:r w:rsidR="00286EBC" w:rsidRPr="00A64E30">
        <w:rPr>
          <w:rFonts w:ascii="Segoe UI" w:eastAsia="Times New Roman" w:hAnsi="Segoe UI" w:cs="Segoe UI"/>
        </w:rPr>
        <w:t xml:space="preserve">305 application and obtain the </w:t>
      </w:r>
      <w:r w:rsidR="00084A22" w:rsidRPr="00A64E30">
        <w:rPr>
          <w:rFonts w:ascii="Segoe UI" w:eastAsia="Times New Roman" w:hAnsi="Segoe UI" w:cs="Segoe UI"/>
        </w:rPr>
        <w:t xml:space="preserve">Section </w:t>
      </w:r>
      <w:r w:rsidR="00286EBC" w:rsidRPr="00A64E30">
        <w:rPr>
          <w:rFonts w:ascii="Segoe UI" w:eastAsia="Times New Roman" w:hAnsi="Segoe UI" w:cs="Segoe UI"/>
        </w:rPr>
        <w:t xml:space="preserve">307 certificate prior to issue of the Occupation Certificate. </w:t>
      </w:r>
      <w:r w:rsidR="00084A22" w:rsidRPr="00A64E30">
        <w:rPr>
          <w:rFonts w:ascii="Segoe UI" w:eastAsia="Times New Roman" w:hAnsi="Segoe UI" w:cs="Segoe UI"/>
        </w:rPr>
        <w:t xml:space="preserve"> </w:t>
      </w:r>
      <w:r w:rsidR="00286EBC" w:rsidRPr="00A64E30">
        <w:rPr>
          <w:rFonts w:ascii="Segoe UI" w:eastAsia="Times New Roman" w:hAnsi="Segoe UI" w:cs="Segoe UI"/>
        </w:rPr>
        <w:t>Detail design will be reviewed as part of the S</w:t>
      </w:r>
      <w:r w:rsidR="00084A22" w:rsidRPr="00A64E30">
        <w:rPr>
          <w:rFonts w:ascii="Segoe UI" w:eastAsia="Times New Roman" w:hAnsi="Segoe UI" w:cs="Segoe UI"/>
        </w:rPr>
        <w:t xml:space="preserve">ection </w:t>
      </w:r>
      <w:r w:rsidR="00286EBC" w:rsidRPr="00A64E30">
        <w:rPr>
          <w:rFonts w:ascii="Segoe UI" w:eastAsia="Times New Roman" w:hAnsi="Segoe UI" w:cs="Segoe UI"/>
        </w:rPr>
        <w:t>305 application assessment. W</w:t>
      </w:r>
      <w:r w:rsidR="00084A22" w:rsidRPr="00A64E30">
        <w:rPr>
          <w:rFonts w:ascii="Segoe UI" w:eastAsia="Times New Roman" w:hAnsi="Segoe UI" w:cs="Segoe UI"/>
        </w:rPr>
        <w:t>ater and Sewer</w:t>
      </w:r>
      <w:r w:rsidR="00286EBC" w:rsidRPr="00A64E30">
        <w:rPr>
          <w:rFonts w:ascii="Segoe UI" w:eastAsia="Times New Roman" w:hAnsi="Segoe UI" w:cs="Segoe UI"/>
        </w:rPr>
        <w:t xml:space="preserve"> developer charges will be applicable for the proposed development. </w:t>
      </w:r>
    </w:p>
    <w:p w14:paraId="42466A79" w14:textId="77777777" w:rsidR="00084A22" w:rsidRPr="00A64E30" w:rsidRDefault="00084A22" w:rsidP="002A5C6F">
      <w:pPr>
        <w:spacing w:after="0" w:line="240" w:lineRule="auto"/>
        <w:contextualSpacing/>
        <w:rPr>
          <w:rFonts w:ascii="Segoe UI" w:eastAsia="Times New Roman" w:hAnsi="Segoe UI" w:cs="Segoe UI"/>
        </w:rPr>
      </w:pPr>
    </w:p>
    <w:p w14:paraId="7F3063D8" w14:textId="3A492DC2" w:rsidR="00FC3EE3" w:rsidRPr="00A64E30" w:rsidRDefault="00D336AC" w:rsidP="002A5C6F">
      <w:pPr>
        <w:rPr>
          <w:rFonts w:ascii="Segoe UI" w:hAnsi="Segoe UI" w:cs="Segoe UI"/>
        </w:rPr>
      </w:pPr>
      <w:r w:rsidRPr="00A64E30">
        <w:rPr>
          <w:rFonts w:ascii="Segoe UI" w:hAnsi="Segoe UI" w:cs="Segoe UI"/>
          <w:color w:val="000000"/>
        </w:rPr>
        <w:t xml:space="preserve">Other services including </w:t>
      </w:r>
      <w:r w:rsidRPr="00A64E30">
        <w:rPr>
          <w:rFonts w:ascii="Segoe UI" w:hAnsi="Segoe UI" w:cs="Segoe UI"/>
        </w:rPr>
        <w:t>electricity, telecommunications</w:t>
      </w:r>
      <w:r w:rsidR="00623E1D">
        <w:rPr>
          <w:rFonts w:ascii="Segoe UI" w:hAnsi="Segoe UI" w:cs="Segoe UI"/>
        </w:rPr>
        <w:t>,</w:t>
      </w:r>
      <w:r w:rsidRPr="00A64E30">
        <w:rPr>
          <w:rFonts w:ascii="Segoe UI" w:hAnsi="Segoe UI" w:cs="Segoe UI"/>
        </w:rPr>
        <w:t xml:space="preserve"> and gas services, are currently provided to the site </w:t>
      </w:r>
      <w:r w:rsidR="00D76FF8" w:rsidRPr="00A64E30">
        <w:rPr>
          <w:rFonts w:ascii="Segoe UI" w:hAnsi="Segoe UI" w:cs="Segoe UI"/>
        </w:rPr>
        <w:t>and these services will be upgraded and extended to the new buildings as required.</w:t>
      </w:r>
      <w:r w:rsidRPr="00A64E30">
        <w:rPr>
          <w:rFonts w:ascii="Segoe UI" w:hAnsi="Segoe UI" w:cs="Segoe UI"/>
        </w:rPr>
        <w:t xml:space="preserve"> </w:t>
      </w:r>
      <w:r w:rsidR="00FC3EE3" w:rsidRPr="00A64E30">
        <w:rPr>
          <w:rFonts w:ascii="Segoe UI" w:hAnsi="Segoe UI" w:cs="Segoe UI"/>
        </w:rPr>
        <w:t xml:space="preserve">It is noted that there are </w:t>
      </w:r>
      <w:r w:rsidR="00FC3EE3" w:rsidRPr="00A64E30">
        <w:rPr>
          <w:rFonts w:ascii="Segoe UI" w:eastAsia="Calibri" w:hAnsi="Segoe UI" w:cs="Segoe UI"/>
        </w:rPr>
        <w:t>existing services within proximity to / underneath the proposed site stormwater discharge pipe through the road reserve and filled retained area surrounding the OSD (including a telecommunications pit shown under the corner of this retaining wall). The Applicant will be required to coordinate with the relevant Authority(s) for any required asset relocations.</w:t>
      </w:r>
    </w:p>
    <w:p w14:paraId="0D1701CF" w14:textId="246D4491" w:rsidR="00921642" w:rsidRPr="00A64E30" w:rsidRDefault="00D76FF8" w:rsidP="002A5C6F">
      <w:pPr>
        <w:rPr>
          <w:rFonts w:ascii="Segoe UI" w:hAnsi="Segoe UI" w:cs="Segoe UI"/>
          <w:color w:val="000000"/>
        </w:rPr>
      </w:pPr>
      <w:r w:rsidRPr="00A64E30">
        <w:rPr>
          <w:rFonts w:ascii="Segoe UI" w:hAnsi="Segoe UI" w:cs="Segoe UI"/>
        </w:rPr>
        <w:t>A</w:t>
      </w:r>
      <w:r w:rsidR="00D31BF9" w:rsidRPr="00A64E30">
        <w:rPr>
          <w:rFonts w:ascii="Segoe UI" w:hAnsi="Segoe UI" w:cs="Segoe UI"/>
          <w:color w:val="000000"/>
        </w:rPr>
        <w:t xml:space="preserve">rrangements </w:t>
      </w:r>
      <w:r w:rsidR="00D336AC" w:rsidRPr="00A64E30">
        <w:rPr>
          <w:rFonts w:ascii="Segoe UI" w:hAnsi="Segoe UI" w:cs="Segoe UI"/>
          <w:color w:val="000000"/>
        </w:rPr>
        <w:t>will</w:t>
      </w:r>
      <w:r w:rsidR="00D31BF9" w:rsidRPr="00A64E30">
        <w:rPr>
          <w:rFonts w:ascii="Segoe UI" w:hAnsi="Segoe UI" w:cs="Segoe UI"/>
          <w:color w:val="000000"/>
        </w:rPr>
        <w:t xml:space="preserve"> be made for the </w:t>
      </w:r>
      <w:r w:rsidRPr="00A64E30">
        <w:rPr>
          <w:rFonts w:ascii="Segoe UI" w:hAnsi="Segoe UI" w:cs="Segoe UI"/>
          <w:color w:val="000000"/>
        </w:rPr>
        <w:t>satisfactory</w:t>
      </w:r>
      <w:r w:rsidR="00D336AC" w:rsidRPr="00A64E30">
        <w:rPr>
          <w:rFonts w:ascii="Segoe UI" w:hAnsi="Segoe UI" w:cs="Segoe UI"/>
          <w:color w:val="000000"/>
        </w:rPr>
        <w:t xml:space="preserve"> </w:t>
      </w:r>
      <w:r w:rsidR="00D31BF9" w:rsidRPr="00A64E30">
        <w:rPr>
          <w:rFonts w:ascii="Segoe UI" w:hAnsi="Segoe UI" w:cs="Segoe UI"/>
          <w:color w:val="000000"/>
        </w:rPr>
        <w:t xml:space="preserve">servicing of the new </w:t>
      </w:r>
      <w:r w:rsidR="00D336AC" w:rsidRPr="00A64E30">
        <w:rPr>
          <w:rFonts w:ascii="Segoe UI" w:hAnsi="Segoe UI" w:cs="Segoe UI"/>
          <w:color w:val="000000"/>
        </w:rPr>
        <w:t xml:space="preserve">development </w:t>
      </w:r>
      <w:r w:rsidR="00D31BF9" w:rsidRPr="00A64E30">
        <w:rPr>
          <w:rFonts w:ascii="Segoe UI" w:hAnsi="Segoe UI" w:cs="Segoe UI"/>
          <w:color w:val="000000"/>
        </w:rPr>
        <w:t xml:space="preserve">for the provision of vehicular access and satisfactory stormwater management subject to recommended conditions. </w:t>
      </w:r>
    </w:p>
    <w:p w14:paraId="0F6F8E4F" w14:textId="77777777" w:rsidR="00275E7C" w:rsidRPr="00A64E30" w:rsidRDefault="00275E7C" w:rsidP="002A5C6F">
      <w:pPr>
        <w:tabs>
          <w:tab w:val="left" w:pos="7485"/>
        </w:tabs>
        <w:spacing w:before="120" w:after="0" w:line="240" w:lineRule="auto"/>
        <w:ind w:right="23"/>
        <w:rPr>
          <w:rFonts w:ascii="Segoe UI" w:hAnsi="Segoe UI" w:cs="Segoe UI"/>
          <w:b/>
          <w:highlight w:val="yellow"/>
          <w:lang w:eastAsia="en-AU"/>
        </w:rPr>
      </w:pPr>
    </w:p>
    <w:p w14:paraId="6A64656A" w14:textId="77777777" w:rsidR="00921642" w:rsidRPr="00A64E30" w:rsidRDefault="00921642" w:rsidP="002A5C6F">
      <w:pPr>
        <w:pStyle w:val="ListParagraph"/>
        <w:numPr>
          <w:ilvl w:val="1"/>
          <w:numId w:val="1"/>
        </w:numPr>
        <w:tabs>
          <w:tab w:val="left" w:pos="709"/>
          <w:tab w:val="left" w:pos="1560"/>
        </w:tabs>
        <w:spacing w:before="120" w:after="0" w:line="240" w:lineRule="auto"/>
        <w:ind w:left="851" w:right="23" w:hanging="851"/>
        <w:contextualSpacing w:val="0"/>
        <w:rPr>
          <w:rFonts w:ascii="Segoe UI" w:hAnsi="Segoe UI" w:cs="Segoe UI"/>
          <w:b/>
          <w:lang w:eastAsia="en-AU"/>
        </w:rPr>
      </w:pPr>
      <w:r w:rsidRPr="00A64E30">
        <w:rPr>
          <w:rFonts w:ascii="Segoe UI" w:hAnsi="Segoe UI" w:cs="Segoe UI"/>
          <w:b/>
          <w:lang w:eastAsia="en-AU"/>
        </w:rPr>
        <w:t>Section 4.15 (1)(a)(ii) - Provisions of any Proposed Instruments</w:t>
      </w:r>
    </w:p>
    <w:p w14:paraId="28938B52" w14:textId="77777777" w:rsidR="00921642" w:rsidRPr="00A64E30" w:rsidRDefault="00921642" w:rsidP="002A5C6F">
      <w:pPr>
        <w:shd w:val="clear" w:color="auto" w:fill="FFFFFF"/>
        <w:ind w:right="-23"/>
        <w:rPr>
          <w:rFonts w:ascii="Segoe UI" w:hAnsi="Segoe UI" w:cs="Segoe UI"/>
          <w:highlight w:val="yellow"/>
          <w:lang w:eastAsia="en-GB"/>
        </w:rPr>
      </w:pPr>
    </w:p>
    <w:p w14:paraId="3F548D46" w14:textId="77777777" w:rsidR="00921642" w:rsidRPr="00A64E30" w:rsidRDefault="00921642" w:rsidP="00921642">
      <w:pPr>
        <w:shd w:val="clear" w:color="auto" w:fill="FFFFFF"/>
        <w:spacing w:after="0" w:line="240" w:lineRule="auto"/>
        <w:ind w:right="-23"/>
        <w:jc w:val="both"/>
        <w:rPr>
          <w:rFonts w:ascii="Segoe UI" w:hAnsi="Segoe UI" w:cs="Segoe UI"/>
          <w:lang w:eastAsia="en-GB"/>
        </w:rPr>
      </w:pPr>
      <w:r w:rsidRPr="00A64E30">
        <w:rPr>
          <w:rFonts w:ascii="Segoe UI" w:hAnsi="Segoe UI" w:cs="Segoe UI"/>
          <w:lang w:eastAsia="en-GB"/>
        </w:rPr>
        <w:t>There are several proposed instruments which have been the subject of public consultation under the EP&amp;A Act, and which may be relevant to the proposal, including the following:</w:t>
      </w:r>
    </w:p>
    <w:p w14:paraId="367A8D49" w14:textId="77777777" w:rsidR="00921642" w:rsidRPr="00A64E30" w:rsidRDefault="00921642" w:rsidP="00921642">
      <w:pPr>
        <w:shd w:val="clear" w:color="auto" w:fill="FFFFFF"/>
        <w:spacing w:after="0" w:line="240" w:lineRule="auto"/>
        <w:ind w:right="-23"/>
        <w:jc w:val="both"/>
        <w:rPr>
          <w:rFonts w:ascii="Segoe UI" w:hAnsi="Segoe UI" w:cs="Segoe UI"/>
          <w:lang w:eastAsia="en-GB"/>
        </w:rPr>
      </w:pPr>
    </w:p>
    <w:p w14:paraId="168AF43A" w14:textId="77777777" w:rsidR="00921642" w:rsidRPr="00A64E30" w:rsidRDefault="00921642" w:rsidP="00D469C1">
      <w:pPr>
        <w:numPr>
          <w:ilvl w:val="0"/>
          <w:numId w:val="23"/>
        </w:numPr>
        <w:spacing w:after="0" w:line="240" w:lineRule="auto"/>
        <w:rPr>
          <w:rFonts w:ascii="Segoe UI" w:hAnsi="Segoe UI" w:cs="Segoe UI"/>
          <w:b/>
          <w:i/>
          <w:iCs/>
        </w:rPr>
      </w:pPr>
      <w:r w:rsidRPr="00A64E30">
        <w:rPr>
          <w:rFonts w:ascii="Segoe UI" w:hAnsi="Segoe UI" w:cs="Segoe UI"/>
          <w:i/>
          <w:iCs/>
        </w:rPr>
        <w:t>Draft Remediation of Land SEPP</w:t>
      </w:r>
    </w:p>
    <w:p w14:paraId="74898E31" w14:textId="4A3CF504" w:rsidR="00921642" w:rsidRPr="00A64E30" w:rsidRDefault="00921642" w:rsidP="00781BCC">
      <w:pPr>
        <w:numPr>
          <w:ilvl w:val="0"/>
          <w:numId w:val="23"/>
        </w:numPr>
        <w:spacing w:after="0" w:line="240" w:lineRule="auto"/>
        <w:rPr>
          <w:rFonts w:ascii="Segoe UI" w:hAnsi="Segoe UI" w:cs="Segoe UI"/>
          <w:b/>
          <w:i/>
          <w:iCs/>
        </w:rPr>
      </w:pPr>
      <w:r w:rsidRPr="00A64E30">
        <w:rPr>
          <w:rFonts w:ascii="Segoe UI" w:hAnsi="Segoe UI" w:cs="Segoe UI"/>
          <w:i/>
          <w:iCs/>
        </w:rPr>
        <w:t>Draft Design and Place SEPP</w:t>
      </w:r>
    </w:p>
    <w:p w14:paraId="1F907771" w14:textId="77777777" w:rsidR="00781BCC" w:rsidRPr="00A64E30" w:rsidRDefault="00781BCC" w:rsidP="00781BCC">
      <w:pPr>
        <w:spacing w:after="0" w:line="240" w:lineRule="auto"/>
        <w:ind w:left="720"/>
        <w:rPr>
          <w:rFonts w:ascii="Segoe UI" w:hAnsi="Segoe UI" w:cs="Segoe UI"/>
          <w:b/>
          <w:i/>
          <w:iCs/>
        </w:rPr>
      </w:pPr>
    </w:p>
    <w:p w14:paraId="5C20E383" w14:textId="77777777" w:rsidR="00921642" w:rsidRPr="00A64E30" w:rsidRDefault="00921642" w:rsidP="00D469C1">
      <w:pPr>
        <w:pStyle w:val="ListParagraph"/>
        <w:numPr>
          <w:ilvl w:val="0"/>
          <w:numId w:val="23"/>
        </w:numPr>
        <w:shd w:val="clear" w:color="auto" w:fill="FFFFFF"/>
        <w:ind w:left="284" w:right="-23"/>
        <w:rPr>
          <w:rFonts w:ascii="Segoe UI" w:hAnsi="Segoe UI" w:cs="Segoe UI"/>
          <w:i/>
          <w:iCs/>
          <w:lang w:eastAsia="en-GB"/>
        </w:rPr>
      </w:pPr>
      <w:r w:rsidRPr="00A64E30">
        <w:rPr>
          <w:rFonts w:ascii="Segoe UI" w:hAnsi="Segoe UI" w:cs="Segoe UI"/>
          <w:i/>
          <w:iCs/>
          <w:lang w:eastAsia="en-GB"/>
        </w:rPr>
        <w:t>Draft Remediation of Land SEPP</w:t>
      </w:r>
    </w:p>
    <w:p w14:paraId="74C50036" w14:textId="77777777" w:rsidR="00921642" w:rsidRPr="00A64E30" w:rsidRDefault="00921642" w:rsidP="00921642">
      <w:pPr>
        <w:shd w:val="clear" w:color="auto" w:fill="FFFFFF"/>
        <w:ind w:right="-23"/>
        <w:rPr>
          <w:rFonts w:ascii="Segoe UI" w:hAnsi="Segoe UI" w:cs="Segoe UI"/>
          <w:lang w:eastAsia="en-GB"/>
        </w:rPr>
      </w:pPr>
      <w:r w:rsidRPr="00A64E30">
        <w:rPr>
          <w:rFonts w:ascii="Segoe UI" w:hAnsi="Segoe UI" w:cs="Segoe UI"/>
          <w:lang w:eastAsia="en-GB"/>
        </w:rPr>
        <w:t xml:space="preserve">The key operational framework of the former SEPP 55 is maintained in the new SEPP which will still require consent authorities to consider whether the site is, or is likely to be, contaminated, and permit a consent authority to require additional information to satisfy itself as to whether the land is contaminated. </w:t>
      </w:r>
    </w:p>
    <w:p w14:paraId="44A61FD6" w14:textId="7C10CFF1" w:rsidR="00921642" w:rsidRPr="00A64E30" w:rsidRDefault="00921642" w:rsidP="00921642">
      <w:pPr>
        <w:shd w:val="clear" w:color="auto" w:fill="FFFFFF"/>
        <w:ind w:right="-23"/>
        <w:rPr>
          <w:rFonts w:ascii="Segoe UI" w:hAnsi="Segoe UI" w:cs="Segoe UI"/>
          <w:lang w:eastAsia="en-GB"/>
        </w:rPr>
      </w:pPr>
      <w:r w:rsidRPr="00A64E30">
        <w:rPr>
          <w:rFonts w:ascii="Segoe UI" w:hAnsi="Segoe UI" w:cs="Segoe UI"/>
          <w:lang w:eastAsia="en-GB"/>
        </w:rPr>
        <w:t xml:space="preserve">Having regard for the Explanation of Intended Effect, and the site history of use as a recreational area and registered club, the proposed development is considered satisfactory </w:t>
      </w:r>
      <w:proofErr w:type="gramStart"/>
      <w:r w:rsidRPr="00A64E30">
        <w:rPr>
          <w:rFonts w:ascii="Segoe UI" w:hAnsi="Segoe UI" w:cs="Segoe UI"/>
          <w:lang w:eastAsia="en-GB"/>
        </w:rPr>
        <w:t>with regard to</w:t>
      </w:r>
      <w:proofErr w:type="gramEnd"/>
      <w:r w:rsidRPr="00A64E30">
        <w:rPr>
          <w:rFonts w:ascii="Segoe UI" w:hAnsi="Segoe UI" w:cs="Segoe UI"/>
          <w:lang w:eastAsia="en-GB"/>
        </w:rPr>
        <w:t xml:space="preserve"> the </w:t>
      </w:r>
      <w:r w:rsidR="00623E1D">
        <w:rPr>
          <w:rFonts w:ascii="Segoe UI" w:hAnsi="Segoe UI" w:cs="Segoe UI"/>
          <w:lang w:eastAsia="en-GB"/>
        </w:rPr>
        <w:t xml:space="preserve">requirements of the </w:t>
      </w:r>
      <w:r w:rsidRPr="00A64E30">
        <w:rPr>
          <w:rFonts w:ascii="Segoe UI" w:hAnsi="Segoe UI" w:cs="Segoe UI"/>
          <w:lang w:eastAsia="en-GB"/>
        </w:rPr>
        <w:t>draft SEPP.</w:t>
      </w:r>
    </w:p>
    <w:p w14:paraId="34203746" w14:textId="77777777" w:rsidR="00921642" w:rsidRPr="00A64E30" w:rsidRDefault="00921642" w:rsidP="00D469C1">
      <w:pPr>
        <w:pStyle w:val="ListParagraph"/>
        <w:numPr>
          <w:ilvl w:val="0"/>
          <w:numId w:val="25"/>
        </w:numPr>
        <w:shd w:val="clear" w:color="auto" w:fill="FFFFFF"/>
        <w:ind w:left="284" w:right="-23"/>
        <w:rPr>
          <w:rFonts w:ascii="Segoe UI" w:hAnsi="Segoe UI" w:cs="Segoe UI"/>
          <w:i/>
          <w:iCs/>
          <w:lang w:eastAsia="en-GB"/>
        </w:rPr>
      </w:pPr>
      <w:r w:rsidRPr="00A64E30">
        <w:rPr>
          <w:rFonts w:ascii="Segoe UI" w:hAnsi="Segoe UI" w:cs="Segoe UI"/>
          <w:i/>
          <w:iCs/>
          <w:lang w:eastAsia="en-GB"/>
        </w:rPr>
        <w:lastRenderedPageBreak/>
        <w:t>Draft Design and Place SEPP</w:t>
      </w:r>
    </w:p>
    <w:p w14:paraId="02B4B4F8" w14:textId="0732A670" w:rsidR="009531F6" w:rsidRDefault="00921642" w:rsidP="00921642">
      <w:pPr>
        <w:shd w:val="clear" w:color="auto" w:fill="FFFFFF"/>
        <w:ind w:right="-23"/>
        <w:rPr>
          <w:rFonts w:ascii="Segoe UI" w:hAnsi="Segoe UI" w:cs="Segoe UI"/>
          <w:lang w:eastAsia="en-GB"/>
        </w:rPr>
      </w:pPr>
      <w:r w:rsidRPr="00A64E30">
        <w:rPr>
          <w:rFonts w:ascii="Segoe UI" w:hAnsi="Segoe UI" w:cs="Segoe UI"/>
          <w:lang w:eastAsia="en-GB"/>
        </w:rPr>
        <w:t xml:space="preserve">In her recent instructions to local government, the Secretary emphasised that, for the purposes of section 4.15(1)(a)(ii) of the </w:t>
      </w:r>
      <w:r w:rsidRPr="00623E1D">
        <w:rPr>
          <w:rFonts w:ascii="Segoe UI" w:hAnsi="Segoe UI" w:cs="Segoe UI"/>
          <w:i/>
          <w:iCs/>
          <w:lang w:eastAsia="en-GB"/>
        </w:rPr>
        <w:t>Environmental Planning and Assessment Act 1979</w:t>
      </w:r>
      <w:r w:rsidRPr="00A64E30">
        <w:rPr>
          <w:rFonts w:ascii="Segoe UI" w:hAnsi="Segoe UI" w:cs="Segoe UI"/>
          <w:lang w:eastAsia="en-GB"/>
        </w:rPr>
        <w:t>, the draft proposed Design and Place SEPP 2021 is not notified to any consent authorities and is therefore not a mandatory matter for consideration under the Act. The Draft SEPP is not to be applied to the assessment of development applications until the policy is finalised.</w:t>
      </w:r>
    </w:p>
    <w:p w14:paraId="3D27BA0E" w14:textId="77777777" w:rsidR="00623E1D" w:rsidRPr="00A64E30" w:rsidRDefault="00623E1D" w:rsidP="00921642">
      <w:pPr>
        <w:shd w:val="clear" w:color="auto" w:fill="FFFFFF"/>
        <w:ind w:right="-23"/>
        <w:rPr>
          <w:rFonts w:ascii="Segoe UI" w:hAnsi="Segoe UI" w:cs="Segoe UI"/>
          <w:lang w:eastAsia="en-GB"/>
        </w:rPr>
      </w:pPr>
    </w:p>
    <w:p w14:paraId="27901C2E" w14:textId="77777777" w:rsidR="00921642" w:rsidRPr="00A64E30" w:rsidRDefault="00921642" w:rsidP="00921642">
      <w:pPr>
        <w:pStyle w:val="ListParagraph"/>
        <w:numPr>
          <w:ilvl w:val="1"/>
          <w:numId w:val="1"/>
        </w:numPr>
        <w:tabs>
          <w:tab w:val="left" w:pos="709"/>
          <w:tab w:val="left" w:pos="1560"/>
        </w:tabs>
        <w:spacing w:before="120" w:after="0" w:line="240" w:lineRule="auto"/>
        <w:ind w:left="851" w:right="23" w:hanging="851"/>
        <w:contextualSpacing w:val="0"/>
        <w:rPr>
          <w:rFonts w:ascii="Segoe UI" w:hAnsi="Segoe UI" w:cs="Segoe UI"/>
          <w:b/>
          <w:lang w:eastAsia="en-AU"/>
        </w:rPr>
      </w:pPr>
      <w:r w:rsidRPr="00A64E30">
        <w:rPr>
          <w:rFonts w:ascii="Segoe UI" w:hAnsi="Segoe UI" w:cs="Segoe UI"/>
          <w:b/>
          <w:lang w:eastAsia="en-AU"/>
        </w:rPr>
        <w:t>Section 4.15(1)(a)(iii) - Provisions of any Development Control Plan</w:t>
      </w:r>
    </w:p>
    <w:p w14:paraId="13ACB4AF" w14:textId="77777777" w:rsidR="0019454D" w:rsidRPr="00A64E30" w:rsidRDefault="0019454D" w:rsidP="00921642">
      <w:pPr>
        <w:shd w:val="clear" w:color="auto" w:fill="FFFFFF"/>
        <w:spacing w:after="0" w:line="240" w:lineRule="auto"/>
        <w:ind w:right="-23"/>
        <w:rPr>
          <w:rFonts w:ascii="Segoe UI" w:hAnsi="Segoe UI" w:cs="Segoe UI"/>
          <w:lang w:eastAsia="en-GB"/>
        </w:rPr>
      </w:pPr>
    </w:p>
    <w:p w14:paraId="7EE2F56E" w14:textId="77777777" w:rsidR="0019454D" w:rsidRPr="00A64E30" w:rsidRDefault="0019454D" w:rsidP="00D469C1">
      <w:pPr>
        <w:pStyle w:val="ListParagraph"/>
        <w:numPr>
          <w:ilvl w:val="0"/>
          <w:numId w:val="24"/>
        </w:numPr>
        <w:tabs>
          <w:tab w:val="left" w:pos="7485"/>
        </w:tabs>
        <w:spacing w:before="120" w:after="0" w:line="240" w:lineRule="auto"/>
        <w:ind w:left="426" w:right="23"/>
        <w:rPr>
          <w:rFonts w:ascii="Segoe UI" w:hAnsi="Segoe UI" w:cs="Segoe UI"/>
          <w:b/>
          <w:lang w:eastAsia="en-AU"/>
        </w:rPr>
      </w:pPr>
      <w:r w:rsidRPr="00A64E30">
        <w:rPr>
          <w:rFonts w:ascii="Segoe UI" w:eastAsia="Calibri" w:hAnsi="Segoe UI" w:cs="Segoe UI"/>
          <w:b/>
          <w:bCs/>
        </w:rPr>
        <w:t>Central Coast Development Control Plan 2022</w:t>
      </w:r>
      <w:r w:rsidRPr="00A64E30">
        <w:rPr>
          <w:rFonts w:ascii="Segoe UI" w:hAnsi="Segoe UI" w:cs="Segoe UI"/>
          <w:b/>
          <w:lang w:eastAsia="en-AU"/>
        </w:rPr>
        <w:t xml:space="preserve"> (CCDCP 2022)</w:t>
      </w:r>
    </w:p>
    <w:p w14:paraId="63EE6E1A" w14:textId="77777777" w:rsidR="0019454D" w:rsidRPr="00A64E30" w:rsidRDefault="0019454D" w:rsidP="0019454D">
      <w:pPr>
        <w:tabs>
          <w:tab w:val="left" w:pos="7485"/>
        </w:tabs>
        <w:spacing w:before="120" w:after="0" w:line="240" w:lineRule="auto"/>
        <w:ind w:right="23"/>
        <w:rPr>
          <w:rFonts w:ascii="Segoe UI" w:hAnsi="Segoe UI" w:cs="Segoe UI"/>
          <w:b/>
          <w:highlight w:val="yellow"/>
          <w:lang w:eastAsia="en-AU"/>
        </w:rPr>
      </w:pPr>
      <w:r w:rsidRPr="00A64E30">
        <w:rPr>
          <w:rFonts w:ascii="Segoe UI" w:eastAsia="Calibri" w:hAnsi="Segoe UI" w:cs="Segoe UI"/>
        </w:rPr>
        <w:t xml:space="preserve">The Central Coast Development Control Plan 2022 (CCDCP 2022) came into force on the same date as </w:t>
      </w:r>
      <w:r w:rsidRPr="00A64E30">
        <w:rPr>
          <w:rFonts w:ascii="Segoe UI" w:eastAsia="Calibri" w:hAnsi="Segoe UI" w:cs="Segoe UI"/>
          <w:color w:val="000000"/>
        </w:rPr>
        <w:t>CCLEP2022</w:t>
      </w:r>
      <w:r w:rsidRPr="00A64E30">
        <w:rPr>
          <w:rFonts w:ascii="Segoe UI" w:eastAsia="Calibri" w:hAnsi="Segoe UI" w:cs="Segoe UI"/>
        </w:rPr>
        <w:t xml:space="preserve"> (1 August 2022).  Chapter 1.1 of the CCDCP 2022 contains savings provisions and provides that, consistent with the provisions of </w:t>
      </w:r>
      <w:r w:rsidRPr="00A64E30">
        <w:rPr>
          <w:rFonts w:ascii="Segoe UI" w:eastAsia="Calibri" w:hAnsi="Segoe UI" w:cs="Segoe UI"/>
          <w:color w:val="000000"/>
        </w:rPr>
        <w:t>CCLEP2022</w:t>
      </w:r>
      <w:r w:rsidRPr="00A64E30">
        <w:rPr>
          <w:rFonts w:ascii="Segoe UI" w:eastAsia="Calibri" w:hAnsi="Segoe UI" w:cs="Segoe UI"/>
        </w:rPr>
        <w:t>, if a development application has been made before the commencement of this DCP and the application has not been finally determined before that commencement, the application must be determined as if the DCP had not commenced.  As such, this application has been considered against the Wyong Development Control Plan 2013.</w:t>
      </w:r>
    </w:p>
    <w:p w14:paraId="77649B58" w14:textId="77777777" w:rsidR="0019454D" w:rsidRPr="00A64E30" w:rsidRDefault="0019454D" w:rsidP="00921642">
      <w:pPr>
        <w:shd w:val="clear" w:color="auto" w:fill="FFFFFF"/>
        <w:spacing w:after="0" w:line="240" w:lineRule="auto"/>
        <w:ind w:right="-23"/>
        <w:rPr>
          <w:rFonts w:ascii="Segoe UI" w:hAnsi="Segoe UI" w:cs="Segoe UI"/>
          <w:lang w:eastAsia="en-GB"/>
        </w:rPr>
      </w:pPr>
    </w:p>
    <w:p w14:paraId="7DD2DD6B" w14:textId="0B05C509" w:rsidR="0019454D" w:rsidRPr="00A64E30" w:rsidRDefault="0019454D" w:rsidP="009531F6">
      <w:pPr>
        <w:pStyle w:val="ListParagraph"/>
        <w:numPr>
          <w:ilvl w:val="0"/>
          <w:numId w:val="24"/>
        </w:numPr>
        <w:shd w:val="clear" w:color="auto" w:fill="FFFFFF"/>
        <w:spacing w:after="0" w:line="240" w:lineRule="auto"/>
        <w:ind w:left="426" w:right="-23"/>
        <w:rPr>
          <w:rFonts w:ascii="Segoe UI" w:hAnsi="Segoe UI" w:cs="Segoe UI"/>
          <w:b/>
          <w:bCs/>
          <w:lang w:eastAsia="en-GB"/>
        </w:rPr>
      </w:pPr>
      <w:r w:rsidRPr="00A64E30">
        <w:rPr>
          <w:rFonts w:ascii="Segoe UI" w:hAnsi="Segoe UI" w:cs="Segoe UI"/>
          <w:b/>
          <w:bCs/>
          <w:lang w:eastAsia="en-GB"/>
        </w:rPr>
        <w:t>Wyong Development Control Plan 2013</w:t>
      </w:r>
    </w:p>
    <w:p w14:paraId="7FFE2E7C" w14:textId="77777777" w:rsidR="0019454D" w:rsidRPr="00A64E30" w:rsidRDefault="0019454D" w:rsidP="00921642">
      <w:pPr>
        <w:shd w:val="clear" w:color="auto" w:fill="FFFFFF"/>
        <w:spacing w:after="0" w:line="240" w:lineRule="auto"/>
        <w:ind w:right="-23"/>
        <w:rPr>
          <w:rFonts w:ascii="Segoe UI" w:hAnsi="Segoe UI" w:cs="Segoe UI"/>
          <w:lang w:eastAsia="en-GB"/>
        </w:rPr>
      </w:pPr>
    </w:p>
    <w:p w14:paraId="3759E026" w14:textId="69A87E32" w:rsidR="00921642" w:rsidRPr="00A64E30" w:rsidRDefault="00921642" w:rsidP="00921642">
      <w:pPr>
        <w:shd w:val="clear" w:color="auto" w:fill="FFFFFF"/>
        <w:spacing w:after="0" w:line="240" w:lineRule="auto"/>
        <w:ind w:right="-23"/>
        <w:rPr>
          <w:rFonts w:ascii="Segoe UI" w:hAnsi="Segoe UI" w:cs="Segoe UI"/>
          <w:lang w:eastAsia="en-GB"/>
        </w:rPr>
      </w:pPr>
      <w:r w:rsidRPr="00A64E30">
        <w:rPr>
          <w:rFonts w:ascii="Segoe UI" w:hAnsi="Segoe UI" w:cs="Segoe UI"/>
          <w:lang w:eastAsia="en-GB"/>
        </w:rPr>
        <w:t xml:space="preserve">The following </w:t>
      </w:r>
      <w:r w:rsidR="0019454D" w:rsidRPr="00A64E30">
        <w:rPr>
          <w:rFonts w:ascii="Segoe UI" w:hAnsi="Segoe UI" w:cs="Segoe UI"/>
          <w:lang w:eastAsia="en-GB"/>
        </w:rPr>
        <w:t xml:space="preserve">Chapters of </w:t>
      </w:r>
      <w:r w:rsidR="0019454D" w:rsidRPr="00A64E30">
        <w:rPr>
          <w:rFonts w:ascii="Segoe UI" w:hAnsi="Segoe UI" w:cs="Segoe UI"/>
          <w:i/>
          <w:lang w:eastAsia="en-GB"/>
        </w:rPr>
        <w:t xml:space="preserve">Wyong Development Control Plan 2013 </w:t>
      </w:r>
      <w:r w:rsidR="0019454D" w:rsidRPr="00A64E30">
        <w:rPr>
          <w:rFonts w:ascii="Segoe UI" w:hAnsi="Segoe UI" w:cs="Segoe UI"/>
          <w:iCs/>
          <w:lang w:eastAsia="en-GB"/>
        </w:rPr>
        <w:t xml:space="preserve">(‘the DCP’) </w:t>
      </w:r>
      <w:r w:rsidR="0019454D" w:rsidRPr="00A64E30">
        <w:rPr>
          <w:rFonts w:ascii="Segoe UI" w:hAnsi="Segoe UI" w:cs="Segoe UI"/>
          <w:lang w:eastAsia="en-GB"/>
        </w:rPr>
        <w:t>are</w:t>
      </w:r>
      <w:r w:rsidRPr="00A64E30">
        <w:rPr>
          <w:rFonts w:ascii="Segoe UI" w:hAnsi="Segoe UI" w:cs="Segoe UI"/>
          <w:lang w:eastAsia="en-GB"/>
        </w:rPr>
        <w:t xml:space="preserve"> relevant to this application:</w:t>
      </w:r>
    </w:p>
    <w:p w14:paraId="1DA0B6B7" w14:textId="4DEE3680" w:rsidR="00921642" w:rsidRPr="00A64E30" w:rsidRDefault="00921642" w:rsidP="0019454D">
      <w:pPr>
        <w:shd w:val="clear" w:color="auto" w:fill="FFFFFF"/>
        <w:spacing w:after="0" w:line="240" w:lineRule="auto"/>
        <w:ind w:right="-23"/>
        <w:jc w:val="both"/>
        <w:rPr>
          <w:rFonts w:ascii="Segoe UI" w:hAnsi="Segoe UI" w:cs="Segoe UI"/>
          <w:i/>
          <w:lang w:eastAsia="en-GB"/>
        </w:rPr>
      </w:pPr>
    </w:p>
    <w:p w14:paraId="398E55B6" w14:textId="77777777" w:rsidR="00921642" w:rsidRPr="00A64E30" w:rsidRDefault="00921642" w:rsidP="00921642">
      <w:pPr>
        <w:pStyle w:val="ListParagraph"/>
        <w:shd w:val="clear" w:color="auto" w:fill="FFFFFF"/>
        <w:spacing w:after="0" w:line="240" w:lineRule="auto"/>
        <w:ind w:right="-23"/>
        <w:jc w:val="both"/>
        <w:rPr>
          <w:rFonts w:ascii="Segoe UI" w:hAnsi="Segoe UI" w:cs="Segoe UI"/>
        </w:rPr>
      </w:pPr>
      <w:r w:rsidRPr="00A64E30">
        <w:rPr>
          <w:rFonts w:ascii="Segoe UI" w:hAnsi="Segoe UI" w:cs="Segoe UI"/>
          <w:i/>
          <w:iCs/>
        </w:rPr>
        <w:t>-</w:t>
      </w:r>
      <w:r w:rsidRPr="00A64E30">
        <w:rPr>
          <w:rFonts w:ascii="Segoe UI" w:hAnsi="Segoe UI" w:cs="Segoe UI"/>
          <w:i/>
          <w:iCs/>
        </w:rPr>
        <w:tab/>
      </w:r>
      <w:r w:rsidRPr="00A64E30">
        <w:rPr>
          <w:rFonts w:ascii="Segoe UI" w:hAnsi="Segoe UI" w:cs="Segoe UI"/>
        </w:rPr>
        <w:t>Chapter 1.2 - Notification of Development Proposals</w:t>
      </w:r>
    </w:p>
    <w:p w14:paraId="7121F3F3" w14:textId="77777777" w:rsidR="00D13D18" w:rsidRPr="00A64E30" w:rsidRDefault="00921642" w:rsidP="00921642">
      <w:pPr>
        <w:pStyle w:val="ListParagraph"/>
        <w:shd w:val="clear" w:color="auto" w:fill="FFFFFF"/>
        <w:spacing w:after="0" w:line="240" w:lineRule="auto"/>
        <w:ind w:right="-23"/>
        <w:jc w:val="both"/>
        <w:rPr>
          <w:rFonts w:ascii="Segoe UI" w:hAnsi="Segoe UI" w:cs="Segoe UI"/>
        </w:rPr>
      </w:pPr>
      <w:r w:rsidRPr="00A64E30">
        <w:rPr>
          <w:rFonts w:ascii="Segoe UI" w:hAnsi="Segoe UI" w:cs="Segoe UI"/>
        </w:rPr>
        <w:t>-</w:t>
      </w:r>
      <w:r w:rsidRPr="00A64E30">
        <w:rPr>
          <w:rFonts w:ascii="Segoe UI" w:hAnsi="Segoe UI" w:cs="Segoe UI"/>
        </w:rPr>
        <w:tab/>
      </w:r>
      <w:r w:rsidR="00D13D18" w:rsidRPr="00A64E30">
        <w:rPr>
          <w:rFonts w:ascii="Segoe UI" w:hAnsi="Segoe UI" w:cs="Segoe UI"/>
        </w:rPr>
        <w:t xml:space="preserve">Chapter 2.4 - Multiple Dwelling Residential Development </w:t>
      </w:r>
    </w:p>
    <w:p w14:paraId="247AE8AE" w14:textId="01EC184C" w:rsidR="00921642" w:rsidRPr="00A64E30" w:rsidRDefault="00D13D18" w:rsidP="00921642">
      <w:pPr>
        <w:pStyle w:val="ListParagraph"/>
        <w:shd w:val="clear" w:color="auto" w:fill="FFFFFF"/>
        <w:spacing w:after="0" w:line="240" w:lineRule="auto"/>
        <w:ind w:right="-23"/>
        <w:jc w:val="both"/>
        <w:rPr>
          <w:rFonts w:ascii="Segoe UI" w:hAnsi="Segoe UI" w:cs="Segoe UI"/>
        </w:rPr>
      </w:pPr>
      <w:r w:rsidRPr="00A64E30">
        <w:rPr>
          <w:rFonts w:ascii="Segoe UI" w:hAnsi="Segoe UI" w:cs="Segoe UI"/>
        </w:rPr>
        <w:t>-</w:t>
      </w:r>
      <w:r w:rsidRPr="00A64E30">
        <w:rPr>
          <w:rFonts w:ascii="Segoe UI" w:hAnsi="Segoe UI" w:cs="Segoe UI"/>
        </w:rPr>
        <w:tab/>
      </w:r>
      <w:r w:rsidR="00921642" w:rsidRPr="00A64E30">
        <w:rPr>
          <w:rFonts w:ascii="Segoe UI" w:hAnsi="Segoe UI" w:cs="Segoe UI"/>
        </w:rPr>
        <w:t>Chapter 2.6 – Signage</w:t>
      </w:r>
    </w:p>
    <w:p w14:paraId="1A3D3294" w14:textId="77777777" w:rsidR="00921642" w:rsidRPr="00A64E30" w:rsidRDefault="00921642" w:rsidP="00921642">
      <w:pPr>
        <w:pStyle w:val="ListParagraph"/>
        <w:shd w:val="clear" w:color="auto" w:fill="FFFFFF"/>
        <w:spacing w:after="0" w:line="240" w:lineRule="auto"/>
        <w:ind w:right="-23"/>
        <w:jc w:val="both"/>
        <w:rPr>
          <w:rFonts w:ascii="Segoe UI" w:hAnsi="Segoe UI" w:cs="Segoe UI"/>
        </w:rPr>
      </w:pPr>
      <w:r w:rsidRPr="00A64E30">
        <w:rPr>
          <w:rFonts w:ascii="Segoe UI" w:hAnsi="Segoe UI" w:cs="Segoe UI"/>
          <w:lang w:eastAsia="en-GB"/>
        </w:rPr>
        <w:t>-</w:t>
      </w:r>
      <w:r w:rsidRPr="00A64E30">
        <w:rPr>
          <w:rFonts w:ascii="Segoe UI" w:hAnsi="Segoe UI" w:cs="Segoe UI"/>
          <w:lang w:eastAsia="en-GB"/>
        </w:rPr>
        <w:tab/>
      </w:r>
      <w:r w:rsidRPr="00A64E30">
        <w:rPr>
          <w:rFonts w:ascii="Segoe UI" w:hAnsi="Segoe UI" w:cs="Segoe UI"/>
        </w:rPr>
        <w:t>Chapter 2.11 - Parking and Access</w:t>
      </w:r>
    </w:p>
    <w:p w14:paraId="6F6958FE" w14:textId="35EA8D67" w:rsidR="00D13D18" w:rsidRPr="00A64E30" w:rsidRDefault="00921642" w:rsidP="00D13D18">
      <w:pPr>
        <w:pStyle w:val="ListParagraph"/>
        <w:shd w:val="clear" w:color="auto" w:fill="FFFFFF"/>
        <w:spacing w:after="0" w:line="240" w:lineRule="auto"/>
        <w:ind w:right="-23"/>
        <w:jc w:val="both"/>
        <w:rPr>
          <w:rFonts w:ascii="Segoe UI" w:hAnsi="Segoe UI" w:cs="Segoe UI"/>
          <w:lang w:eastAsia="en-GB"/>
        </w:rPr>
      </w:pPr>
      <w:r w:rsidRPr="00A64E30">
        <w:rPr>
          <w:rFonts w:ascii="Segoe UI" w:hAnsi="Segoe UI" w:cs="Segoe UI"/>
          <w:lang w:eastAsia="en-GB"/>
        </w:rPr>
        <w:t>-</w:t>
      </w:r>
      <w:r w:rsidRPr="00A64E30">
        <w:rPr>
          <w:rFonts w:ascii="Segoe UI" w:hAnsi="Segoe UI" w:cs="Segoe UI"/>
          <w:lang w:eastAsia="en-GB"/>
        </w:rPr>
        <w:tab/>
        <w:t>Chapter 3.1 - Site Waste Management</w:t>
      </w:r>
    </w:p>
    <w:p w14:paraId="1A6FC9A2" w14:textId="01A0A0FD" w:rsidR="00921642" w:rsidRPr="00A64E30" w:rsidRDefault="00D13D18" w:rsidP="00D13D18">
      <w:pPr>
        <w:pStyle w:val="ListParagraph"/>
        <w:shd w:val="clear" w:color="auto" w:fill="FFFFFF"/>
        <w:spacing w:after="0" w:line="240" w:lineRule="auto"/>
        <w:ind w:right="-23"/>
        <w:jc w:val="both"/>
        <w:rPr>
          <w:rFonts w:ascii="Segoe UI" w:hAnsi="Segoe UI" w:cs="Segoe UI"/>
        </w:rPr>
      </w:pPr>
      <w:r w:rsidRPr="00A64E30">
        <w:rPr>
          <w:rFonts w:ascii="Segoe UI" w:hAnsi="Segoe UI" w:cs="Segoe UI"/>
        </w:rPr>
        <w:t>-</w:t>
      </w:r>
      <w:r w:rsidRPr="00A64E30">
        <w:rPr>
          <w:rFonts w:ascii="Segoe UI" w:hAnsi="Segoe UI" w:cs="Segoe UI"/>
        </w:rPr>
        <w:tab/>
        <w:t xml:space="preserve">Chapter </w:t>
      </w:r>
      <w:r w:rsidR="00921642" w:rsidRPr="00A64E30">
        <w:rPr>
          <w:rFonts w:ascii="Segoe UI" w:hAnsi="Segoe UI" w:cs="Segoe UI"/>
        </w:rPr>
        <w:t>5.3 – The Entrance Peninsula</w:t>
      </w:r>
    </w:p>
    <w:p w14:paraId="13B2162A" w14:textId="59A376EE" w:rsidR="00921642" w:rsidRPr="00A64E30" w:rsidRDefault="00921642" w:rsidP="00921642">
      <w:pPr>
        <w:spacing w:line="240" w:lineRule="auto"/>
        <w:rPr>
          <w:rFonts w:ascii="Segoe UI" w:hAnsi="Segoe UI" w:cs="Segoe UI"/>
          <w:lang w:eastAsia="en-GB"/>
        </w:rPr>
      </w:pPr>
    </w:p>
    <w:p w14:paraId="6F167D46" w14:textId="5452E30C" w:rsidR="0019454D" w:rsidRPr="00A64E30" w:rsidRDefault="005D5CD1" w:rsidP="0074016D">
      <w:pPr>
        <w:spacing w:line="240" w:lineRule="auto"/>
        <w:rPr>
          <w:rFonts w:ascii="Segoe UI" w:hAnsi="Segoe UI" w:cs="Segoe UI"/>
          <w:i/>
          <w:iCs/>
        </w:rPr>
      </w:pPr>
      <w:r w:rsidRPr="00A64E30">
        <w:rPr>
          <w:rFonts w:ascii="Segoe UI" w:hAnsi="Segoe UI" w:cs="Segoe UI"/>
          <w:i/>
          <w:iCs/>
        </w:rPr>
        <w:t>DCP Chapter 2.4 - Multiple Dwelling Residential Development</w:t>
      </w:r>
    </w:p>
    <w:p w14:paraId="0E37CD90" w14:textId="5422FA5D" w:rsidR="005D5CD1" w:rsidRPr="00A64E30" w:rsidRDefault="005D5CD1" w:rsidP="005D5CD1">
      <w:pPr>
        <w:spacing w:line="240" w:lineRule="auto"/>
        <w:rPr>
          <w:rFonts w:ascii="Segoe UI" w:hAnsi="Segoe UI" w:cs="Segoe UI"/>
        </w:rPr>
      </w:pPr>
      <w:r w:rsidRPr="00A64E30">
        <w:rPr>
          <w:rFonts w:ascii="Segoe UI" w:hAnsi="Segoe UI" w:cs="Segoe UI"/>
        </w:rPr>
        <w:t>DCP Chapter 2.4 - Multiple Dwelling Residential Development</w:t>
      </w:r>
      <w:r w:rsidR="0065624F" w:rsidRPr="00A64E30">
        <w:rPr>
          <w:rFonts w:ascii="Segoe UI" w:hAnsi="Segoe UI" w:cs="Segoe UI"/>
        </w:rPr>
        <w:t xml:space="preserve"> applies in so far as those planning controls not already included under the other instruments, plans and policies that prevail. </w:t>
      </w:r>
      <w:r w:rsidR="0063375E" w:rsidRPr="00A64E30">
        <w:rPr>
          <w:rFonts w:ascii="Segoe UI" w:hAnsi="Segoe UI" w:cs="Segoe UI"/>
        </w:rPr>
        <w:t xml:space="preserve">In this regard the provisions of the ADG contain more specific planning controls that have been applied rather than the similar controls applying under the DCP Chapter. </w:t>
      </w:r>
    </w:p>
    <w:p w14:paraId="1D5F0734" w14:textId="0942E4EE" w:rsidR="00CF4A80" w:rsidRPr="00A64E30" w:rsidRDefault="00CF4A80" w:rsidP="00CF4A80">
      <w:pPr>
        <w:spacing w:line="240" w:lineRule="auto"/>
        <w:rPr>
          <w:rFonts w:ascii="Segoe UI" w:eastAsia="Times New Roman" w:hAnsi="Segoe UI" w:cs="Segoe UI"/>
          <w:lang w:val="en-US"/>
        </w:rPr>
      </w:pPr>
      <w:r w:rsidRPr="00A64E30">
        <w:rPr>
          <w:rFonts w:ascii="Segoe UI" w:eastAsia="Times New Roman" w:hAnsi="Segoe UI" w:cs="Segoe UI"/>
          <w:lang w:val="en-US"/>
        </w:rPr>
        <w:t xml:space="preserve">The proposal is considered generally consistent with the relevant aims and requirements of DCP Chapter 2.4. A numerical table </w:t>
      </w:r>
      <w:r w:rsidR="009531F6" w:rsidRPr="00A64E30">
        <w:rPr>
          <w:rFonts w:ascii="Segoe UI" w:eastAsia="Times New Roman" w:hAnsi="Segoe UI" w:cs="Segoe UI"/>
          <w:lang w:val="en-US"/>
        </w:rPr>
        <w:t xml:space="preserve">(Attachment C) </w:t>
      </w:r>
      <w:r w:rsidRPr="00A64E30">
        <w:rPr>
          <w:rFonts w:ascii="Segoe UI" w:eastAsia="Times New Roman" w:hAnsi="Segoe UI" w:cs="Segoe UI"/>
          <w:lang w:val="en-US"/>
        </w:rPr>
        <w:t>accompanies the report and outlines the relevant aspects of the proposal with regards to compliance with the planning controls under DCP Chapter 2.4.</w:t>
      </w:r>
    </w:p>
    <w:p w14:paraId="6A65D1D6" w14:textId="5348EE6A" w:rsidR="00CF4A80" w:rsidRPr="00A64E30" w:rsidRDefault="00CF4A80" w:rsidP="00CF4A80">
      <w:pPr>
        <w:spacing w:line="240" w:lineRule="auto"/>
        <w:rPr>
          <w:rFonts w:ascii="Segoe UI" w:hAnsi="Segoe UI" w:cs="Segoe UI"/>
        </w:rPr>
      </w:pPr>
      <w:r w:rsidRPr="00A64E30">
        <w:rPr>
          <w:rFonts w:ascii="Segoe UI" w:hAnsi="Segoe UI" w:cs="Segoe UI"/>
        </w:rPr>
        <w:t xml:space="preserve">There are </w:t>
      </w:r>
      <w:r w:rsidR="0016534D" w:rsidRPr="00A64E30">
        <w:rPr>
          <w:rFonts w:ascii="Segoe UI" w:hAnsi="Segoe UI" w:cs="Segoe UI"/>
        </w:rPr>
        <w:t>several</w:t>
      </w:r>
      <w:r w:rsidRPr="00A64E30">
        <w:rPr>
          <w:rFonts w:ascii="Segoe UI" w:hAnsi="Segoe UI" w:cs="Segoe UI"/>
        </w:rPr>
        <w:t xml:space="preserve"> requirements under the DCP that are relevant to the proposal but </w:t>
      </w:r>
      <w:r w:rsidR="0016534D">
        <w:rPr>
          <w:rFonts w:ascii="Segoe UI" w:hAnsi="Segoe UI" w:cs="Segoe UI"/>
        </w:rPr>
        <w:t xml:space="preserve">are </w:t>
      </w:r>
      <w:r w:rsidRPr="00A64E30">
        <w:rPr>
          <w:rFonts w:ascii="Segoe UI" w:hAnsi="Segoe UI" w:cs="Segoe UI"/>
        </w:rPr>
        <w:t>overridden by similar controls contained within the ADG. These DCP requirements include:</w:t>
      </w:r>
    </w:p>
    <w:p w14:paraId="5F30005E" w14:textId="77777777" w:rsidR="00CF4A80" w:rsidRPr="00A64E30" w:rsidRDefault="00CF4A80" w:rsidP="00CF4A80">
      <w:pPr>
        <w:spacing w:line="240" w:lineRule="auto"/>
        <w:rPr>
          <w:rFonts w:ascii="Segoe UI" w:hAnsi="Segoe UI" w:cs="Segoe UI"/>
        </w:rPr>
      </w:pPr>
      <w:r w:rsidRPr="00A64E30">
        <w:rPr>
          <w:rFonts w:ascii="Segoe UI" w:hAnsi="Segoe UI" w:cs="Segoe UI"/>
        </w:rPr>
        <w:lastRenderedPageBreak/>
        <w:t>•</w:t>
      </w:r>
      <w:r w:rsidRPr="00A64E30">
        <w:rPr>
          <w:rFonts w:ascii="Segoe UI" w:hAnsi="Segoe UI" w:cs="Segoe UI"/>
        </w:rPr>
        <w:tab/>
        <w:t xml:space="preserve">Communal open space (10m² per dwelling with a minimum dimension of 5 metres), </w:t>
      </w:r>
    </w:p>
    <w:p w14:paraId="4F8AF921" w14:textId="77777777" w:rsidR="00CF4A80" w:rsidRPr="00A64E30" w:rsidRDefault="00CF4A80" w:rsidP="00CF4A80">
      <w:pPr>
        <w:spacing w:line="240" w:lineRule="auto"/>
        <w:rPr>
          <w:rFonts w:ascii="Segoe UI" w:hAnsi="Segoe UI" w:cs="Segoe UI"/>
        </w:rPr>
      </w:pPr>
      <w:r w:rsidRPr="00A64E30">
        <w:rPr>
          <w:rFonts w:ascii="Segoe UI" w:hAnsi="Segoe UI" w:cs="Segoe UI"/>
        </w:rPr>
        <w:t>•</w:t>
      </w:r>
      <w:r w:rsidRPr="00A64E30">
        <w:rPr>
          <w:rFonts w:ascii="Segoe UI" w:hAnsi="Segoe UI" w:cs="Segoe UI"/>
        </w:rPr>
        <w:tab/>
        <w:t xml:space="preserve">Private open space (a minimum area of 10m² and a minimum dimension of 2m), </w:t>
      </w:r>
    </w:p>
    <w:p w14:paraId="21843ECE" w14:textId="77777777" w:rsidR="00CF4A80" w:rsidRPr="00A64E30" w:rsidRDefault="00CF4A80" w:rsidP="00CF4A80">
      <w:pPr>
        <w:spacing w:line="240" w:lineRule="auto"/>
        <w:rPr>
          <w:rFonts w:ascii="Segoe UI" w:hAnsi="Segoe UI" w:cs="Segoe UI"/>
        </w:rPr>
      </w:pPr>
      <w:r w:rsidRPr="00A64E30">
        <w:rPr>
          <w:rFonts w:ascii="Segoe UI" w:hAnsi="Segoe UI" w:cs="Segoe UI"/>
        </w:rPr>
        <w:t>•</w:t>
      </w:r>
      <w:r w:rsidRPr="00A64E30">
        <w:rPr>
          <w:rFonts w:ascii="Segoe UI" w:hAnsi="Segoe UI" w:cs="Segoe UI"/>
        </w:rPr>
        <w:tab/>
        <w:t xml:space="preserve">Deep soil provision (12.5% site area), </w:t>
      </w:r>
    </w:p>
    <w:p w14:paraId="696A3A2D" w14:textId="77777777" w:rsidR="00CF4A80" w:rsidRPr="00A64E30" w:rsidRDefault="00CF4A80" w:rsidP="00CF4A80">
      <w:pPr>
        <w:spacing w:line="240" w:lineRule="auto"/>
        <w:rPr>
          <w:rFonts w:ascii="Segoe UI" w:hAnsi="Segoe UI" w:cs="Segoe UI"/>
        </w:rPr>
      </w:pPr>
      <w:r w:rsidRPr="00A64E30">
        <w:rPr>
          <w:rFonts w:ascii="Segoe UI" w:hAnsi="Segoe UI" w:cs="Segoe UI"/>
        </w:rPr>
        <w:t>•</w:t>
      </w:r>
      <w:r w:rsidRPr="00A64E30">
        <w:rPr>
          <w:rFonts w:ascii="Segoe UI" w:hAnsi="Segoe UI" w:cs="Segoe UI"/>
        </w:rPr>
        <w:tab/>
        <w:t>Site coverage (soft landscaping 25%),</w:t>
      </w:r>
    </w:p>
    <w:p w14:paraId="2B46CC48" w14:textId="77777777" w:rsidR="00CF4A80" w:rsidRPr="00A64E30" w:rsidRDefault="00CF4A80" w:rsidP="00CF4A80">
      <w:pPr>
        <w:spacing w:line="240" w:lineRule="auto"/>
        <w:rPr>
          <w:rFonts w:ascii="Segoe UI" w:hAnsi="Segoe UI" w:cs="Segoe UI"/>
        </w:rPr>
      </w:pPr>
      <w:r w:rsidRPr="00A64E30">
        <w:rPr>
          <w:rFonts w:ascii="Segoe UI" w:hAnsi="Segoe UI" w:cs="Segoe UI"/>
        </w:rPr>
        <w:t>•</w:t>
      </w:r>
      <w:r w:rsidRPr="00A64E30">
        <w:rPr>
          <w:rFonts w:ascii="Segoe UI" w:hAnsi="Segoe UI" w:cs="Segoe UI"/>
        </w:rPr>
        <w:tab/>
        <w:t>Solar access (70% dwelling minimum of 3 hours midwinter between 9am-3pm),</w:t>
      </w:r>
    </w:p>
    <w:p w14:paraId="5617AA44" w14:textId="77777777" w:rsidR="00CF4A80" w:rsidRPr="00A64E30" w:rsidRDefault="00CF4A80" w:rsidP="00CF4A80">
      <w:pPr>
        <w:spacing w:line="240" w:lineRule="auto"/>
        <w:rPr>
          <w:rFonts w:ascii="Segoe UI" w:hAnsi="Segoe UI" w:cs="Segoe UI"/>
        </w:rPr>
      </w:pPr>
      <w:r w:rsidRPr="00A64E30">
        <w:rPr>
          <w:rFonts w:ascii="Segoe UI" w:hAnsi="Segoe UI" w:cs="Segoe UI"/>
        </w:rPr>
        <w:t>•</w:t>
      </w:r>
      <w:r w:rsidRPr="00A64E30">
        <w:rPr>
          <w:rFonts w:ascii="Segoe UI" w:hAnsi="Segoe UI" w:cs="Segoe UI"/>
        </w:rPr>
        <w:tab/>
        <w:t xml:space="preserve">Storage (3m² of floor area/1-2bed dwelling), </w:t>
      </w:r>
    </w:p>
    <w:p w14:paraId="64EBD0D0" w14:textId="77777777" w:rsidR="00CF4A80" w:rsidRPr="00A64E30" w:rsidRDefault="00CF4A80" w:rsidP="00CF4A80">
      <w:pPr>
        <w:spacing w:line="240" w:lineRule="auto"/>
        <w:rPr>
          <w:rFonts w:ascii="Segoe UI" w:hAnsi="Segoe UI" w:cs="Segoe UI"/>
        </w:rPr>
      </w:pPr>
      <w:r w:rsidRPr="00A64E30">
        <w:rPr>
          <w:rFonts w:ascii="Segoe UI" w:hAnsi="Segoe UI" w:cs="Segoe UI"/>
        </w:rPr>
        <w:t>•</w:t>
      </w:r>
      <w:r w:rsidRPr="00A64E30">
        <w:rPr>
          <w:rFonts w:ascii="Segoe UI" w:hAnsi="Segoe UI" w:cs="Segoe UI"/>
        </w:rPr>
        <w:tab/>
        <w:t>Parking provision for dwellings (1 space/1bedroom and 1.2 spaces/2bedroom</w:t>
      </w:r>
    </w:p>
    <w:p w14:paraId="25FB46BA" w14:textId="5C4D82E2" w:rsidR="00CF4A80" w:rsidRPr="00A64E30" w:rsidRDefault="00CF4A80" w:rsidP="00CF4A80">
      <w:pPr>
        <w:spacing w:line="240" w:lineRule="auto"/>
        <w:rPr>
          <w:rFonts w:ascii="Segoe UI" w:hAnsi="Segoe UI" w:cs="Segoe UI"/>
        </w:rPr>
      </w:pPr>
      <w:r w:rsidRPr="00A64E30">
        <w:rPr>
          <w:rFonts w:ascii="Segoe UI" w:hAnsi="Segoe UI" w:cs="Segoe UI"/>
        </w:rPr>
        <w:t xml:space="preserve">There are </w:t>
      </w:r>
      <w:proofErr w:type="gramStart"/>
      <w:r w:rsidRPr="00A64E30">
        <w:rPr>
          <w:rFonts w:ascii="Segoe UI" w:hAnsi="Segoe UI" w:cs="Segoe UI"/>
        </w:rPr>
        <w:t>a number of</w:t>
      </w:r>
      <w:proofErr w:type="gramEnd"/>
      <w:r w:rsidRPr="00A64E30">
        <w:rPr>
          <w:rFonts w:ascii="Segoe UI" w:hAnsi="Segoe UI" w:cs="Segoe UI"/>
        </w:rPr>
        <w:t xml:space="preserve"> other controls under the DCP that are relevant and apply to the proposal that are not provided within </w:t>
      </w:r>
      <w:r w:rsidR="004119FF">
        <w:rPr>
          <w:rFonts w:ascii="Segoe UI" w:hAnsi="Segoe UI" w:cs="Segoe UI"/>
        </w:rPr>
        <w:t>the</w:t>
      </w:r>
      <w:r w:rsidRPr="00A64E30">
        <w:rPr>
          <w:rFonts w:ascii="Segoe UI" w:hAnsi="Segoe UI" w:cs="Segoe UI"/>
        </w:rPr>
        <w:t xml:space="preserve"> ADG. The proposal includes the following compliance with or variations to, Council’s DCP requirements for residential flat buildings as discussed below.</w:t>
      </w:r>
    </w:p>
    <w:p w14:paraId="4DC8B762" w14:textId="77777777" w:rsidR="00997A54" w:rsidRPr="00A64E30" w:rsidRDefault="00997A54" w:rsidP="00997A54">
      <w:pPr>
        <w:tabs>
          <w:tab w:val="left" w:pos="709"/>
        </w:tabs>
        <w:spacing w:after="0" w:line="240" w:lineRule="auto"/>
        <w:jc w:val="both"/>
        <w:rPr>
          <w:rFonts w:ascii="Segoe UI" w:eastAsia="Times New Roman" w:hAnsi="Segoe UI" w:cs="Segoe UI"/>
          <w:lang w:val="en-US"/>
        </w:rPr>
      </w:pPr>
      <w:r w:rsidRPr="00A64E30">
        <w:rPr>
          <w:rFonts w:ascii="Segoe UI" w:eastAsia="Times New Roman" w:hAnsi="Segoe UI" w:cs="Segoe UI"/>
          <w:lang w:val="en-US"/>
        </w:rPr>
        <w:t>The proposal includes the following variations to Council’s DCP requirements for residential flat buildings.</w:t>
      </w:r>
    </w:p>
    <w:p w14:paraId="4A90ED58" w14:textId="77777777" w:rsidR="00B6418C" w:rsidRPr="00A64E30" w:rsidRDefault="00B6418C" w:rsidP="00B6418C">
      <w:pPr>
        <w:spacing w:after="0" w:line="240" w:lineRule="auto"/>
        <w:jc w:val="both"/>
        <w:rPr>
          <w:rFonts w:ascii="Segoe UI" w:eastAsia="Times New Roman" w:hAnsi="Segoe UI" w:cs="Segoe UI"/>
          <w:color w:val="00000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6436"/>
      </w:tblGrid>
      <w:tr w:rsidR="00B6418C" w:rsidRPr="00A64E30" w14:paraId="3F4F0A71" w14:textId="77777777" w:rsidTr="009531F6">
        <w:tc>
          <w:tcPr>
            <w:tcW w:w="2240" w:type="dxa"/>
            <w:shd w:val="clear" w:color="auto" w:fill="auto"/>
          </w:tcPr>
          <w:p w14:paraId="34EE3757" w14:textId="77777777" w:rsidR="00B6418C" w:rsidRPr="00A64E30" w:rsidRDefault="00B6418C" w:rsidP="008F2DAF">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Clause</w:t>
            </w:r>
          </w:p>
        </w:tc>
        <w:tc>
          <w:tcPr>
            <w:tcW w:w="6436" w:type="dxa"/>
            <w:shd w:val="clear" w:color="auto" w:fill="auto"/>
          </w:tcPr>
          <w:p w14:paraId="31CDCD70" w14:textId="77777777" w:rsidR="00B6418C" w:rsidRPr="00A64E30" w:rsidRDefault="00B6418C" w:rsidP="008F2DAF">
            <w:pPr>
              <w:spacing w:after="0" w:line="240" w:lineRule="auto"/>
              <w:jc w:val="both"/>
              <w:rPr>
                <w:rFonts w:ascii="Segoe UI" w:eastAsia="Times New Roman" w:hAnsi="Segoe UI" w:cs="Segoe UI"/>
                <w:color w:val="000000"/>
                <w:lang w:val="en-US"/>
              </w:rPr>
            </w:pPr>
            <w:r w:rsidRPr="00A64E30">
              <w:rPr>
                <w:rFonts w:ascii="Segoe UI" w:eastAsia="Times New Roman" w:hAnsi="Segoe UI" w:cs="Segoe UI"/>
                <w:color w:val="000000"/>
                <w:lang w:val="en-US"/>
              </w:rPr>
              <w:t xml:space="preserve">4.3.3– Building Lines- Residential Flat Buildings – 3 or more </w:t>
            </w:r>
            <w:proofErr w:type="spellStart"/>
            <w:r w:rsidRPr="00A64E30">
              <w:rPr>
                <w:rFonts w:ascii="Segoe UI" w:eastAsia="Times New Roman" w:hAnsi="Segoe UI" w:cs="Segoe UI"/>
                <w:color w:val="000000"/>
                <w:lang w:val="en-US"/>
              </w:rPr>
              <w:t>storeys</w:t>
            </w:r>
            <w:proofErr w:type="spellEnd"/>
            <w:r w:rsidRPr="00A64E30">
              <w:rPr>
                <w:rFonts w:ascii="Segoe UI" w:eastAsia="Times New Roman" w:hAnsi="Segoe UI" w:cs="Segoe UI"/>
                <w:color w:val="000000"/>
                <w:lang w:val="en-US"/>
              </w:rPr>
              <w:t xml:space="preserve"> in height</w:t>
            </w:r>
          </w:p>
        </w:tc>
      </w:tr>
      <w:tr w:rsidR="00B6418C" w:rsidRPr="00A64E30" w14:paraId="7487CF01" w14:textId="77777777" w:rsidTr="009531F6">
        <w:tc>
          <w:tcPr>
            <w:tcW w:w="2240" w:type="dxa"/>
            <w:shd w:val="clear" w:color="auto" w:fill="auto"/>
          </w:tcPr>
          <w:p w14:paraId="56507933" w14:textId="77777777" w:rsidR="00B6418C" w:rsidRPr="00A64E30" w:rsidRDefault="00B6418C" w:rsidP="008F2DAF">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Standard and Design Guidance</w:t>
            </w:r>
          </w:p>
        </w:tc>
        <w:tc>
          <w:tcPr>
            <w:tcW w:w="6436" w:type="dxa"/>
            <w:shd w:val="clear" w:color="auto" w:fill="auto"/>
          </w:tcPr>
          <w:p w14:paraId="684685CC" w14:textId="77777777" w:rsidR="00B6418C" w:rsidRPr="00A64E30" w:rsidRDefault="00B6418C" w:rsidP="008F2DAF">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 xml:space="preserve">Side and Rear setbacks - Fifth </w:t>
            </w:r>
            <w:proofErr w:type="spellStart"/>
            <w:r w:rsidRPr="00A64E30">
              <w:rPr>
                <w:rFonts w:ascii="Segoe UI" w:eastAsia="Times New Roman" w:hAnsi="Segoe UI" w:cs="Segoe UI"/>
                <w:color w:val="000000"/>
                <w:lang w:val="en-US"/>
              </w:rPr>
              <w:t>Storey</w:t>
            </w:r>
            <w:proofErr w:type="spellEnd"/>
            <w:r w:rsidRPr="00A64E30">
              <w:rPr>
                <w:rFonts w:ascii="Segoe UI" w:eastAsia="Times New Roman" w:hAnsi="Segoe UI" w:cs="Segoe UI"/>
                <w:color w:val="000000"/>
                <w:lang w:val="en-US"/>
              </w:rPr>
              <w:t xml:space="preserve">: 9.0 </w:t>
            </w:r>
            <w:proofErr w:type="spellStart"/>
            <w:r w:rsidRPr="00A64E30">
              <w:rPr>
                <w:rFonts w:ascii="Segoe UI" w:eastAsia="Times New Roman" w:hAnsi="Segoe UI" w:cs="Segoe UI"/>
                <w:color w:val="000000"/>
                <w:lang w:val="en-US"/>
              </w:rPr>
              <w:t>metres</w:t>
            </w:r>
            <w:proofErr w:type="spellEnd"/>
          </w:p>
        </w:tc>
      </w:tr>
      <w:tr w:rsidR="00B6418C" w:rsidRPr="00A64E30" w14:paraId="63952515" w14:textId="77777777" w:rsidTr="009531F6">
        <w:tc>
          <w:tcPr>
            <w:tcW w:w="2240" w:type="dxa"/>
            <w:shd w:val="clear" w:color="auto" w:fill="auto"/>
          </w:tcPr>
          <w:p w14:paraId="191D48C9" w14:textId="77777777" w:rsidR="00B6418C" w:rsidRPr="00A64E30" w:rsidRDefault="00B6418C" w:rsidP="008F2DAF">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DCP</w:t>
            </w:r>
          </w:p>
        </w:tc>
        <w:tc>
          <w:tcPr>
            <w:tcW w:w="6436" w:type="dxa"/>
            <w:shd w:val="clear" w:color="auto" w:fill="auto"/>
          </w:tcPr>
          <w:p w14:paraId="137DFE65" w14:textId="77777777" w:rsidR="00B6418C" w:rsidRPr="00A64E30" w:rsidRDefault="00B6418C" w:rsidP="008F2DAF">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Chapter 2.4 Multiple Dwelling Residential Development</w:t>
            </w:r>
          </w:p>
        </w:tc>
      </w:tr>
      <w:tr w:rsidR="00B6418C" w:rsidRPr="00A64E30" w14:paraId="0A02A893" w14:textId="77777777" w:rsidTr="009531F6">
        <w:tc>
          <w:tcPr>
            <w:tcW w:w="2240" w:type="dxa"/>
            <w:shd w:val="clear" w:color="auto" w:fill="auto"/>
          </w:tcPr>
          <w:p w14:paraId="6BBC7FE7" w14:textId="77777777" w:rsidR="00B6418C" w:rsidRPr="00A64E30" w:rsidRDefault="00B6418C" w:rsidP="008F2DAF">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Departure basis</w:t>
            </w:r>
          </w:p>
        </w:tc>
        <w:tc>
          <w:tcPr>
            <w:tcW w:w="6436" w:type="dxa"/>
            <w:shd w:val="clear" w:color="auto" w:fill="auto"/>
          </w:tcPr>
          <w:p w14:paraId="3983A2A0" w14:textId="77777777" w:rsidR="00B6418C" w:rsidRPr="00A64E30" w:rsidRDefault="00B6418C" w:rsidP="008F2DAF">
            <w:pPr>
              <w:tabs>
                <w:tab w:val="left" w:pos="709"/>
              </w:tabs>
              <w:spacing w:after="0" w:line="240" w:lineRule="auto"/>
              <w:jc w:val="both"/>
              <w:rPr>
                <w:rFonts w:ascii="Segoe UI" w:eastAsia="Times New Roman" w:hAnsi="Segoe UI" w:cs="Segoe UI"/>
                <w:color w:val="000000"/>
                <w:lang w:val="en-US"/>
              </w:rPr>
            </w:pPr>
            <w:r w:rsidRPr="00A64E30">
              <w:rPr>
                <w:rFonts w:ascii="Segoe UI" w:eastAsia="Times New Roman" w:hAnsi="Segoe UI" w:cs="Segoe UI"/>
                <w:color w:val="000000"/>
                <w:lang w:val="en-US"/>
              </w:rPr>
              <w:t xml:space="preserve">33% variation to the setback of the fifth </w:t>
            </w:r>
            <w:proofErr w:type="spellStart"/>
            <w:r w:rsidRPr="00A64E30">
              <w:rPr>
                <w:rFonts w:ascii="Segoe UI" w:eastAsia="Times New Roman" w:hAnsi="Segoe UI" w:cs="Segoe UI"/>
                <w:color w:val="000000"/>
                <w:lang w:val="en-US"/>
              </w:rPr>
              <w:t>storey</w:t>
            </w:r>
            <w:proofErr w:type="spellEnd"/>
          </w:p>
        </w:tc>
      </w:tr>
    </w:tbl>
    <w:p w14:paraId="7EB5E7B8" w14:textId="77777777" w:rsidR="00B6418C" w:rsidRPr="00A64E30" w:rsidRDefault="00B6418C" w:rsidP="0006501B">
      <w:pPr>
        <w:spacing w:after="0" w:line="240" w:lineRule="auto"/>
        <w:jc w:val="both"/>
        <w:rPr>
          <w:rFonts w:ascii="Segoe UI" w:eastAsia="Times New Roman" w:hAnsi="Segoe UI" w:cs="Segoe UI"/>
          <w:color w:val="00000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5"/>
        <w:gridCol w:w="6497"/>
      </w:tblGrid>
      <w:tr w:rsidR="0006501B" w:rsidRPr="00A64E30" w14:paraId="06FC65A9" w14:textId="77777777" w:rsidTr="0006501B">
        <w:trPr>
          <w:trHeight w:val="692"/>
        </w:trPr>
        <w:tc>
          <w:tcPr>
            <w:tcW w:w="2185" w:type="dxa"/>
            <w:shd w:val="clear" w:color="auto" w:fill="auto"/>
          </w:tcPr>
          <w:p w14:paraId="09590B12" w14:textId="77777777" w:rsidR="0006501B" w:rsidRPr="00A64E30" w:rsidRDefault="0006501B" w:rsidP="0006501B">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DCP Clause</w:t>
            </w:r>
          </w:p>
          <w:p w14:paraId="380A598D" w14:textId="77777777" w:rsidR="0006501B" w:rsidRPr="00A64E30" w:rsidRDefault="0006501B" w:rsidP="0006501B">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ADG Objective</w:t>
            </w:r>
          </w:p>
        </w:tc>
        <w:tc>
          <w:tcPr>
            <w:tcW w:w="6497" w:type="dxa"/>
            <w:shd w:val="clear" w:color="auto" w:fill="auto"/>
          </w:tcPr>
          <w:p w14:paraId="001A4FEB" w14:textId="77777777" w:rsidR="0006501B" w:rsidRPr="00A64E30" w:rsidRDefault="0006501B" w:rsidP="0006501B">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12.1a – A variety of dwelling types 1, 2, 3, &amp; 4 bedrooms</w:t>
            </w:r>
          </w:p>
          <w:p w14:paraId="0C7887BF" w14:textId="71A463EF" w:rsidR="0006501B" w:rsidRPr="00A64E30" w:rsidRDefault="0006501B" w:rsidP="0006501B">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4K-1 - A variety of apartment types and sizes to cater for different household types now and into the future</w:t>
            </w:r>
          </w:p>
        </w:tc>
      </w:tr>
      <w:tr w:rsidR="0006501B" w:rsidRPr="00A64E30" w14:paraId="599DEBC9" w14:textId="77777777" w:rsidTr="0006501B">
        <w:trPr>
          <w:trHeight w:val="473"/>
        </w:trPr>
        <w:tc>
          <w:tcPr>
            <w:tcW w:w="2185" w:type="dxa"/>
            <w:shd w:val="clear" w:color="auto" w:fill="auto"/>
          </w:tcPr>
          <w:p w14:paraId="1BD4B9E3" w14:textId="77777777" w:rsidR="0006501B" w:rsidRPr="00A64E30" w:rsidRDefault="0006501B" w:rsidP="0006501B">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Standard and Design Guidance</w:t>
            </w:r>
          </w:p>
        </w:tc>
        <w:tc>
          <w:tcPr>
            <w:tcW w:w="6497" w:type="dxa"/>
            <w:shd w:val="clear" w:color="auto" w:fill="auto"/>
          </w:tcPr>
          <w:p w14:paraId="4AEBF835" w14:textId="77777777" w:rsidR="0006501B" w:rsidRPr="00A64E30" w:rsidRDefault="0006501B" w:rsidP="0006501B">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Dwelling mix</w:t>
            </w:r>
          </w:p>
        </w:tc>
      </w:tr>
      <w:tr w:rsidR="0006501B" w:rsidRPr="00A64E30" w14:paraId="007AF419" w14:textId="77777777" w:rsidTr="00997A54">
        <w:trPr>
          <w:trHeight w:val="606"/>
        </w:trPr>
        <w:tc>
          <w:tcPr>
            <w:tcW w:w="2185" w:type="dxa"/>
            <w:shd w:val="clear" w:color="auto" w:fill="auto"/>
          </w:tcPr>
          <w:p w14:paraId="1A6B5264" w14:textId="77777777" w:rsidR="0006501B" w:rsidRPr="00A64E30" w:rsidRDefault="0006501B" w:rsidP="0006501B">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DCP &amp; ADG</w:t>
            </w:r>
          </w:p>
        </w:tc>
        <w:tc>
          <w:tcPr>
            <w:tcW w:w="6497" w:type="dxa"/>
            <w:shd w:val="clear" w:color="auto" w:fill="auto"/>
          </w:tcPr>
          <w:p w14:paraId="22448E09" w14:textId="77777777" w:rsidR="0006501B" w:rsidRPr="00A64E30" w:rsidRDefault="0006501B" w:rsidP="0006501B">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Wyong DCP Chapter 2.4 – Multiple Dwelling Residential Development</w:t>
            </w:r>
          </w:p>
          <w:p w14:paraId="3B09C297" w14:textId="77777777" w:rsidR="0006501B" w:rsidRPr="00A64E30" w:rsidRDefault="0006501B" w:rsidP="0006501B">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Apartment Design Guide - NSW Planning &amp; Environment</w:t>
            </w:r>
          </w:p>
        </w:tc>
      </w:tr>
      <w:tr w:rsidR="0006501B" w:rsidRPr="00A64E30" w14:paraId="54129CF5" w14:textId="77777777" w:rsidTr="0006501B">
        <w:trPr>
          <w:trHeight w:val="461"/>
        </w:trPr>
        <w:tc>
          <w:tcPr>
            <w:tcW w:w="2185" w:type="dxa"/>
            <w:shd w:val="clear" w:color="auto" w:fill="auto"/>
          </w:tcPr>
          <w:p w14:paraId="07F32360" w14:textId="77777777" w:rsidR="0006501B" w:rsidRPr="00A64E30" w:rsidRDefault="0006501B" w:rsidP="0006501B">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Departure basis</w:t>
            </w:r>
          </w:p>
        </w:tc>
        <w:tc>
          <w:tcPr>
            <w:tcW w:w="6497" w:type="dxa"/>
            <w:shd w:val="clear" w:color="auto" w:fill="auto"/>
          </w:tcPr>
          <w:p w14:paraId="15A0C783" w14:textId="2EF8C8D1" w:rsidR="0006501B" w:rsidRPr="00A64E30" w:rsidRDefault="0006501B" w:rsidP="0006501B">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87 x 2 bedroom and 2 x 3 Bedroom. Non numerical variation based on satisfying existing demand for smaller dwellings.</w:t>
            </w:r>
          </w:p>
        </w:tc>
      </w:tr>
    </w:tbl>
    <w:p w14:paraId="691C3336" w14:textId="77777777" w:rsidR="0006501B" w:rsidRPr="00A64E30" w:rsidRDefault="0006501B" w:rsidP="0006501B">
      <w:pPr>
        <w:spacing w:after="0" w:line="240" w:lineRule="auto"/>
        <w:jc w:val="both"/>
        <w:rPr>
          <w:rFonts w:ascii="Segoe UI" w:eastAsia="Times New Roman" w:hAnsi="Segoe UI" w:cs="Segoe UI"/>
          <w:color w:val="00000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6436"/>
      </w:tblGrid>
      <w:tr w:rsidR="0006501B" w:rsidRPr="00A64E30" w14:paraId="00630DC3" w14:textId="77777777" w:rsidTr="009531F6">
        <w:tc>
          <w:tcPr>
            <w:tcW w:w="2240" w:type="dxa"/>
            <w:shd w:val="clear" w:color="auto" w:fill="auto"/>
          </w:tcPr>
          <w:p w14:paraId="6E2DD727" w14:textId="77777777" w:rsidR="0006501B" w:rsidRPr="00A64E30" w:rsidRDefault="0006501B" w:rsidP="0006501B">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Clause</w:t>
            </w:r>
          </w:p>
        </w:tc>
        <w:tc>
          <w:tcPr>
            <w:tcW w:w="6436" w:type="dxa"/>
            <w:shd w:val="clear" w:color="auto" w:fill="auto"/>
          </w:tcPr>
          <w:p w14:paraId="6FA3F7B7" w14:textId="77777777" w:rsidR="0006501B" w:rsidRPr="00A64E30" w:rsidRDefault="0006501B" w:rsidP="0006501B">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6.3.3 – Solar access – Residential Flat Buildings</w:t>
            </w:r>
          </w:p>
        </w:tc>
      </w:tr>
      <w:tr w:rsidR="0006501B" w:rsidRPr="00A64E30" w14:paraId="317CCC24" w14:textId="77777777" w:rsidTr="009531F6">
        <w:tc>
          <w:tcPr>
            <w:tcW w:w="2240" w:type="dxa"/>
            <w:shd w:val="clear" w:color="auto" w:fill="auto"/>
          </w:tcPr>
          <w:p w14:paraId="7313A311" w14:textId="54D1D56C" w:rsidR="0006501B" w:rsidRPr="00A64E30" w:rsidRDefault="0006501B" w:rsidP="0006501B">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Standard and Design Guidance</w:t>
            </w:r>
          </w:p>
        </w:tc>
        <w:tc>
          <w:tcPr>
            <w:tcW w:w="6436" w:type="dxa"/>
            <w:shd w:val="clear" w:color="auto" w:fill="auto"/>
          </w:tcPr>
          <w:p w14:paraId="1546BADB" w14:textId="77777777" w:rsidR="003A05B0" w:rsidRPr="00A64E30" w:rsidRDefault="0006501B" w:rsidP="0006501B">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Maximum 10% of dwellings with a southerly aspect (SE-SW)</w:t>
            </w:r>
            <w:r w:rsidR="003A05B0" w:rsidRPr="00A64E30">
              <w:rPr>
                <w:rFonts w:ascii="Segoe UI" w:eastAsia="Times New Roman" w:hAnsi="Segoe UI" w:cs="Segoe UI"/>
                <w:color w:val="000000"/>
                <w:lang w:val="en-US"/>
              </w:rPr>
              <w:t xml:space="preserve"> (DCP)</w:t>
            </w:r>
          </w:p>
          <w:p w14:paraId="5363A9FA" w14:textId="4FEF02F3" w:rsidR="00997A54" w:rsidRPr="00A64E30" w:rsidRDefault="00997A54" w:rsidP="0006501B">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ADG allows a maximum of 15% ap</w:t>
            </w:r>
            <w:r w:rsidR="00F37070" w:rsidRPr="00A64E30">
              <w:rPr>
                <w:rFonts w:ascii="Segoe UI" w:eastAsia="Times New Roman" w:hAnsi="Segoe UI" w:cs="Segoe UI"/>
                <w:color w:val="000000"/>
                <w:lang w:val="en-US"/>
              </w:rPr>
              <w:t>a</w:t>
            </w:r>
            <w:r w:rsidRPr="00A64E30">
              <w:rPr>
                <w:rFonts w:ascii="Segoe UI" w:eastAsia="Times New Roman" w:hAnsi="Segoe UI" w:cs="Segoe UI"/>
                <w:color w:val="000000"/>
                <w:lang w:val="en-US"/>
              </w:rPr>
              <w:t>rtments to have no solar access midwinter</w:t>
            </w:r>
          </w:p>
        </w:tc>
      </w:tr>
      <w:tr w:rsidR="0006501B" w:rsidRPr="00A64E30" w14:paraId="3F41CCBB" w14:textId="77777777" w:rsidTr="009531F6">
        <w:tc>
          <w:tcPr>
            <w:tcW w:w="2240" w:type="dxa"/>
            <w:shd w:val="clear" w:color="auto" w:fill="auto"/>
          </w:tcPr>
          <w:p w14:paraId="1BB03F45" w14:textId="77777777" w:rsidR="0006501B" w:rsidRPr="00A64E30" w:rsidRDefault="0006501B" w:rsidP="0006501B">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DCP</w:t>
            </w:r>
          </w:p>
        </w:tc>
        <w:tc>
          <w:tcPr>
            <w:tcW w:w="6436" w:type="dxa"/>
            <w:shd w:val="clear" w:color="auto" w:fill="auto"/>
          </w:tcPr>
          <w:p w14:paraId="53780AC3" w14:textId="77777777" w:rsidR="0006501B" w:rsidRPr="00A64E30" w:rsidRDefault="0006501B" w:rsidP="0006501B">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Chapter 2.4 Multiple Dwelling Residential Development</w:t>
            </w:r>
          </w:p>
        </w:tc>
      </w:tr>
      <w:tr w:rsidR="0006501B" w:rsidRPr="00A64E30" w14:paraId="1DB84417" w14:textId="77777777" w:rsidTr="009531F6">
        <w:tc>
          <w:tcPr>
            <w:tcW w:w="2240" w:type="dxa"/>
            <w:shd w:val="clear" w:color="auto" w:fill="auto"/>
          </w:tcPr>
          <w:p w14:paraId="5A57FF5E" w14:textId="77777777" w:rsidR="0006501B" w:rsidRPr="00A64E30" w:rsidRDefault="0006501B" w:rsidP="0006501B">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Departure basis</w:t>
            </w:r>
          </w:p>
        </w:tc>
        <w:tc>
          <w:tcPr>
            <w:tcW w:w="6436" w:type="dxa"/>
            <w:shd w:val="clear" w:color="auto" w:fill="auto"/>
          </w:tcPr>
          <w:p w14:paraId="7CECA664" w14:textId="25216B1D" w:rsidR="0006501B" w:rsidRPr="00A64E30" w:rsidRDefault="0006501B" w:rsidP="0006501B">
            <w:pPr>
              <w:tabs>
                <w:tab w:val="left" w:pos="709"/>
              </w:tabs>
              <w:spacing w:after="0" w:line="240" w:lineRule="auto"/>
              <w:jc w:val="both"/>
              <w:rPr>
                <w:rFonts w:ascii="Segoe UI" w:eastAsia="Times New Roman" w:hAnsi="Segoe UI" w:cs="Segoe UI"/>
                <w:color w:val="000000"/>
                <w:lang w:val="en-US"/>
              </w:rPr>
            </w:pPr>
            <w:r w:rsidRPr="00A64E30">
              <w:rPr>
                <w:rFonts w:ascii="Segoe UI" w:eastAsia="Times New Roman" w:hAnsi="Segoe UI" w:cs="Segoe UI"/>
                <w:color w:val="000000"/>
                <w:lang w:val="en-US"/>
              </w:rPr>
              <w:t xml:space="preserve">15.7% of dwellings do not achieve compliance which equates to </w:t>
            </w:r>
            <w:r w:rsidR="00F37070" w:rsidRPr="00A64E30">
              <w:rPr>
                <w:rFonts w:ascii="Segoe UI" w:eastAsia="Times New Roman" w:hAnsi="Segoe UI" w:cs="Segoe UI"/>
                <w:color w:val="000000"/>
                <w:lang w:val="en-US"/>
              </w:rPr>
              <w:t>14</w:t>
            </w:r>
            <w:r w:rsidRPr="00A64E30">
              <w:rPr>
                <w:rFonts w:ascii="Segoe UI" w:eastAsia="Times New Roman" w:hAnsi="Segoe UI" w:cs="Segoe UI"/>
                <w:color w:val="000000"/>
                <w:lang w:val="en-US"/>
              </w:rPr>
              <w:t xml:space="preserve"> dwellings</w:t>
            </w:r>
            <w:r w:rsidR="00F37070" w:rsidRPr="00A64E30">
              <w:rPr>
                <w:rFonts w:ascii="Segoe UI" w:eastAsia="Times New Roman" w:hAnsi="Segoe UI" w:cs="Segoe UI"/>
                <w:color w:val="000000"/>
                <w:lang w:val="en-US"/>
              </w:rPr>
              <w:t>.</w:t>
            </w:r>
          </w:p>
        </w:tc>
      </w:tr>
    </w:tbl>
    <w:p w14:paraId="6DC4311E" w14:textId="77777777" w:rsidR="00B6418C" w:rsidRPr="00A64E30" w:rsidRDefault="00B6418C" w:rsidP="00B6418C">
      <w:pPr>
        <w:spacing w:after="0" w:line="240" w:lineRule="auto"/>
        <w:jc w:val="both"/>
        <w:rPr>
          <w:rFonts w:ascii="Segoe UI" w:eastAsia="Times New Roman" w:hAnsi="Segoe UI" w:cs="Segoe UI"/>
          <w:color w:val="00000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6436"/>
      </w:tblGrid>
      <w:tr w:rsidR="00B6418C" w:rsidRPr="00A64E30" w14:paraId="1F2700FD" w14:textId="77777777" w:rsidTr="009531F6">
        <w:tc>
          <w:tcPr>
            <w:tcW w:w="2240" w:type="dxa"/>
            <w:shd w:val="clear" w:color="auto" w:fill="auto"/>
          </w:tcPr>
          <w:p w14:paraId="3B04EC21" w14:textId="77777777" w:rsidR="00B6418C" w:rsidRPr="00A64E30" w:rsidRDefault="00B6418C" w:rsidP="008F2DAF">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Clause</w:t>
            </w:r>
          </w:p>
        </w:tc>
        <w:tc>
          <w:tcPr>
            <w:tcW w:w="6436" w:type="dxa"/>
            <w:shd w:val="clear" w:color="auto" w:fill="auto"/>
          </w:tcPr>
          <w:p w14:paraId="46E375B2" w14:textId="77777777" w:rsidR="00B6418C" w:rsidRPr="00A64E30" w:rsidRDefault="00B6418C" w:rsidP="008F2DAF">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4.4.4 - Bicycle Facilities</w:t>
            </w:r>
          </w:p>
        </w:tc>
      </w:tr>
      <w:tr w:rsidR="00B6418C" w:rsidRPr="00A64E30" w14:paraId="0C30E77C" w14:textId="77777777" w:rsidTr="009531F6">
        <w:tc>
          <w:tcPr>
            <w:tcW w:w="2240" w:type="dxa"/>
            <w:shd w:val="clear" w:color="auto" w:fill="auto"/>
          </w:tcPr>
          <w:p w14:paraId="365D9CCA" w14:textId="77777777" w:rsidR="00B6418C" w:rsidRPr="00A64E30" w:rsidRDefault="00B6418C" w:rsidP="008F2DAF">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lastRenderedPageBreak/>
              <w:t>Standard and Design Guidance</w:t>
            </w:r>
          </w:p>
        </w:tc>
        <w:tc>
          <w:tcPr>
            <w:tcW w:w="6436" w:type="dxa"/>
            <w:shd w:val="clear" w:color="auto" w:fill="auto"/>
          </w:tcPr>
          <w:p w14:paraId="4054B1AC" w14:textId="77777777" w:rsidR="00B6418C" w:rsidRPr="00A64E30" w:rsidRDefault="00B6418C" w:rsidP="008F2DAF">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For development where resident car parking for the development is provided in a common car park area, bicycle parking facilities shall be provided at a rate of 1 per 3 dwellings.</w:t>
            </w:r>
          </w:p>
        </w:tc>
      </w:tr>
      <w:tr w:rsidR="00B6418C" w:rsidRPr="00A64E30" w14:paraId="4AB34668" w14:textId="77777777" w:rsidTr="009531F6">
        <w:tc>
          <w:tcPr>
            <w:tcW w:w="2240" w:type="dxa"/>
            <w:shd w:val="clear" w:color="auto" w:fill="auto"/>
          </w:tcPr>
          <w:p w14:paraId="4B2D24E9" w14:textId="77777777" w:rsidR="00B6418C" w:rsidRPr="00A64E30" w:rsidRDefault="00B6418C" w:rsidP="008F2DAF">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DCP</w:t>
            </w:r>
          </w:p>
        </w:tc>
        <w:tc>
          <w:tcPr>
            <w:tcW w:w="6436" w:type="dxa"/>
            <w:shd w:val="clear" w:color="auto" w:fill="auto"/>
          </w:tcPr>
          <w:p w14:paraId="1DEDE693" w14:textId="77777777" w:rsidR="00B6418C" w:rsidRPr="00A64E30" w:rsidRDefault="00B6418C" w:rsidP="008F2DAF">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Chapter 2.4 Multiple Dwelling Residential Development</w:t>
            </w:r>
          </w:p>
        </w:tc>
      </w:tr>
      <w:tr w:rsidR="00B6418C" w:rsidRPr="00A64E30" w14:paraId="0D3A194F" w14:textId="77777777" w:rsidTr="009531F6">
        <w:tc>
          <w:tcPr>
            <w:tcW w:w="2240" w:type="dxa"/>
            <w:shd w:val="clear" w:color="auto" w:fill="auto"/>
          </w:tcPr>
          <w:p w14:paraId="5AA0D5AD" w14:textId="77777777" w:rsidR="00B6418C" w:rsidRPr="00A64E30" w:rsidRDefault="00B6418C" w:rsidP="008F2DAF">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Departure basis</w:t>
            </w:r>
          </w:p>
        </w:tc>
        <w:tc>
          <w:tcPr>
            <w:tcW w:w="6436" w:type="dxa"/>
            <w:shd w:val="clear" w:color="auto" w:fill="auto"/>
          </w:tcPr>
          <w:p w14:paraId="67323C24" w14:textId="77777777" w:rsidR="00B6418C" w:rsidRPr="00A64E30" w:rsidRDefault="00B6418C" w:rsidP="008F2DAF">
            <w:pPr>
              <w:tabs>
                <w:tab w:val="left" w:pos="709"/>
              </w:tabs>
              <w:spacing w:after="0" w:line="240" w:lineRule="auto"/>
              <w:jc w:val="both"/>
              <w:rPr>
                <w:rFonts w:ascii="Segoe UI" w:eastAsia="Times New Roman" w:hAnsi="Segoe UI" w:cs="Segoe UI"/>
                <w:color w:val="000000"/>
                <w:lang w:val="en-US"/>
              </w:rPr>
            </w:pPr>
            <w:r w:rsidRPr="00A64E30">
              <w:rPr>
                <w:rFonts w:ascii="Segoe UI" w:eastAsia="Times New Roman" w:hAnsi="Segoe UI" w:cs="Segoe UI"/>
                <w:color w:val="000000"/>
                <w:lang w:val="en-US"/>
              </w:rPr>
              <w:t>Non numerical as no bicycle parking is provided for the development.</w:t>
            </w:r>
          </w:p>
        </w:tc>
      </w:tr>
    </w:tbl>
    <w:p w14:paraId="31B79569" w14:textId="77777777" w:rsidR="00B6418C" w:rsidRPr="00A64E30" w:rsidRDefault="00B6418C" w:rsidP="0065624F">
      <w:pPr>
        <w:spacing w:after="0" w:line="240" w:lineRule="auto"/>
        <w:jc w:val="both"/>
        <w:rPr>
          <w:rFonts w:ascii="Segoe UI" w:eastAsia="Times New Roman" w:hAnsi="Segoe UI" w:cs="Segoe UI"/>
          <w:color w:val="00000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6437"/>
      </w:tblGrid>
      <w:tr w:rsidR="005112CC" w:rsidRPr="00A64E30" w14:paraId="524D2C21" w14:textId="77777777" w:rsidTr="009531F6">
        <w:tc>
          <w:tcPr>
            <w:tcW w:w="2239" w:type="dxa"/>
            <w:shd w:val="clear" w:color="auto" w:fill="auto"/>
          </w:tcPr>
          <w:p w14:paraId="616CA8DB" w14:textId="77777777" w:rsidR="005112CC" w:rsidRPr="00A64E30" w:rsidRDefault="005112CC" w:rsidP="00CF4A80">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Clause</w:t>
            </w:r>
          </w:p>
        </w:tc>
        <w:tc>
          <w:tcPr>
            <w:tcW w:w="6437" w:type="dxa"/>
            <w:shd w:val="clear" w:color="auto" w:fill="auto"/>
          </w:tcPr>
          <w:p w14:paraId="2096BFEA" w14:textId="2F451F11" w:rsidR="005112CC" w:rsidRPr="00A64E30" w:rsidRDefault="00F55A95" w:rsidP="00CF4A80">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 xml:space="preserve">10.1.2 - Residential Flat Buildings 3 or more </w:t>
            </w:r>
            <w:proofErr w:type="spellStart"/>
            <w:r w:rsidRPr="00A64E30">
              <w:rPr>
                <w:rFonts w:ascii="Segoe UI" w:eastAsia="Times New Roman" w:hAnsi="Segoe UI" w:cs="Segoe UI"/>
                <w:color w:val="000000"/>
                <w:lang w:val="en-US"/>
              </w:rPr>
              <w:t>storeys</w:t>
            </w:r>
            <w:proofErr w:type="spellEnd"/>
            <w:r w:rsidRPr="00A64E30">
              <w:rPr>
                <w:rFonts w:ascii="Segoe UI" w:eastAsia="Times New Roman" w:hAnsi="Segoe UI" w:cs="Segoe UI"/>
                <w:color w:val="000000"/>
                <w:lang w:val="en-US"/>
              </w:rPr>
              <w:t xml:space="preserve"> in height -</w:t>
            </w:r>
            <w:r w:rsidR="00F37070" w:rsidRPr="00A64E30">
              <w:rPr>
                <w:rFonts w:ascii="Segoe UI" w:eastAsia="Times New Roman" w:hAnsi="Segoe UI" w:cs="Segoe UI"/>
                <w:color w:val="000000"/>
                <w:lang w:val="en-US"/>
              </w:rPr>
              <w:t>Waste Chute</w:t>
            </w:r>
          </w:p>
        </w:tc>
      </w:tr>
      <w:tr w:rsidR="005112CC" w:rsidRPr="00A64E30" w14:paraId="60374DAB" w14:textId="77777777" w:rsidTr="009531F6">
        <w:tc>
          <w:tcPr>
            <w:tcW w:w="2239" w:type="dxa"/>
            <w:shd w:val="clear" w:color="auto" w:fill="auto"/>
          </w:tcPr>
          <w:p w14:paraId="75A2C9B3" w14:textId="77777777" w:rsidR="005112CC" w:rsidRPr="00A64E30" w:rsidRDefault="005112CC" w:rsidP="00CF4A80">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Standard and Design Guidance</w:t>
            </w:r>
          </w:p>
        </w:tc>
        <w:tc>
          <w:tcPr>
            <w:tcW w:w="6437" w:type="dxa"/>
            <w:shd w:val="clear" w:color="auto" w:fill="auto"/>
          </w:tcPr>
          <w:p w14:paraId="095AC2CA" w14:textId="4BF530A8" w:rsidR="005112CC" w:rsidRPr="00A64E30" w:rsidRDefault="00F55A95" w:rsidP="00F55A95">
            <w:pPr>
              <w:pStyle w:val="ListParagraph"/>
              <w:numPr>
                <w:ilvl w:val="0"/>
                <w:numId w:val="35"/>
              </w:numPr>
              <w:tabs>
                <w:tab w:val="left" w:pos="3969"/>
                <w:tab w:val="right" w:pos="8931"/>
              </w:tabs>
              <w:spacing w:after="0" w:line="240" w:lineRule="auto"/>
              <w:ind w:left="235" w:hanging="235"/>
              <w:rPr>
                <w:rFonts w:ascii="Segoe UI" w:eastAsia="Times New Roman" w:hAnsi="Segoe UI" w:cs="Segoe UI"/>
                <w:color w:val="000000"/>
                <w:lang w:val="en-US"/>
              </w:rPr>
            </w:pPr>
            <w:r w:rsidRPr="00A64E30">
              <w:rPr>
                <w:rFonts w:ascii="Segoe UI" w:eastAsia="Times New Roman" w:hAnsi="Segoe UI" w:cs="Segoe UI"/>
                <w:color w:val="000000"/>
                <w:lang w:val="en-US"/>
              </w:rPr>
              <w:t xml:space="preserve">Garbage chute systems are required for developments exceeding three </w:t>
            </w:r>
            <w:proofErr w:type="spellStart"/>
            <w:r w:rsidRPr="00A64E30">
              <w:rPr>
                <w:rFonts w:ascii="Segoe UI" w:eastAsia="Times New Roman" w:hAnsi="Segoe UI" w:cs="Segoe UI"/>
                <w:color w:val="000000"/>
                <w:lang w:val="en-US"/>
              </w:rPr>
              <w:t>storeys</w:t>
            </w:r>
            <w:proofErr w:type="spellEnd"/>
            <w:r w:rsidRPr="00A64E30">
              <w:rPr>
                <w:rFonts w:ascii="Segoe UI" w:eastAsia="Times New Roman" w:hAnsi="Segoe UI" w:cs="Segoe UI"/>
                <w:color w:val="000000"/>
                <w:lang w:val="en-US"/>
              </w:rPr>
              <w:t xml:space="preserve"> or containing a passenger lift</w:t>
            </w:r>
          </w:p>
          <w:p w14:paraId="0120BE75" w14:textId="1858790C" w:rsidR="00F55A95" w:rsidRPr="00A64E30" w:rsidRDefault="00095542" w:rsidP="00095542">
            <w:pPr>
              <w:pStyle w:val="ListParagraph"/>
              <w:numPr>
                <w:ilvl w:val="0"/>
                <w:numId w:val="35"/>
              </w:numPr>
              <w:tabs>
                <w:tab w:val="left" w:pos="3969"/>
                <w:tab w:val="right" w:pos="8931"/>
              </w:tabs>
              <w:spacing w:after="0" w:line="240" w:lineRule="auto"/>
              <w:ind w:left="235" w:hanging="235"/>
              <w:rPr>
                <w:rFonts w:ascii="Segoe UI" w:eastAsia="Times New Roman" w:hAnsi="Segoe UI" w:cs="Segoe UI"/>
                <w:color w:val="000000"/>
                <w:lang w:val="en-US"/>
              </w:rPr>
            </w:pPr>
            <w:r w:rsidRPr="00A64E30">
              <w:rPr>
                <w:rFonts w:ascii="Segoe UI" w:eastAsia="Times New Roman" w:hAnsi="Segoe UI" w:cs="Segoe UI"/>
                <w:color w:val="000000"/>
                <w:lang w:val="en-US"/>
              </w:rPr>
              <w:t>Developments which include a garbage chute system must contain recycling rooms on each floor to accommodate one day’s volume of recyclables, which are then to be transported to the bin storage room(s)</w:t>
            </w:r>
          </w:p>
        </w:tc>
      </w:tr>
      <w:tr w:rsidR="005112CC" w:rsidRPr="00A64E30" w14:paraId="0CE7495A" w14:textId="77777777" w:rsidTr="009531F6">
        <w:tc>
          <w:tcPr>
            <w:tcW w:w="2239" w:type="dxa"/>
            <w:shd w:val="clear" w:color="auto" w:fill="auto"/>
          </w:tcPr>
          <w:p w14:paraId="44AB77AF" w14:textId="77777777" w:rsidR="005112CC" w:rsidRPr="00A64E30" w:rsidRDefault="005112CC" w:rsidP="00CF4A80">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DCP</w:t>
            </w:r>
          </w:p>
        </w:tc>
        <w:tc>
          <w:tcPr>
            <w:tcW w:w="6437" w:type="dxa"/>
            <w:shd w:val="clear" w:color="auto" w:fill="auto"/>
          </w:tcPr>
          <w:p w14:paraId="011B3C5C" w14:textId="77777777" w:rsidR="005112CC" w:rsidRPr="00A64E30" w:rsidRDefault="005112CC" w:rsidP="00CF4A80">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Chapter 2.4 Multiple Dwelling Residential Development</w:t>
            </w:r>
          </w:p>
        </w:tc>
      </w:tr>
      <w:tr w:rsidR="005112CC" w:rsidRPr="00A64E30" w14:paraId="3ABA7575" w14:textId="77777777" w:rsidTr="009531F6">
        <w:tc>
          <w:tcPr>
            <w:tcW w:w="2239" w:type="dxa"/>
            <w:shd w:val="clear" w:color="auto" w:fill="auto"/>
          </w:tcPr>
          <w:p w14:paraId="1FF5B074" w14:textId="77777777" w:rsidR="005112CC" w:rsidRPr="00A64E30" w:rsidRDefault="005112CC" w:rsidP="00CF4A80">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Departure basis</w:t>
            </w:r>
          </w:p>
        </w:tc>
        <w:tc>
          <w:tcPr>
            <w:tcW w:w="6437" w:type="dxa"/>
            <w:shd w:val="clear" w:color="auto" w:fill="auto"/>
          </w:tcPr>
          <w:p w14:paraId="2F7F1E4E" w14:textId="5264B8BD" w:rsidR="005112CC" w:rsidRPr="00A64E30" w:rsidRDefault="00095542" w:rsidP="00CF4A80">
            <w:pPr>
              <w:tabs>
                <w:tab w:val="left" w:pos="709"/>
              </w:tabs>
              <w:spacing w:after="0" w:line="240" w:lineRule="auto"/>
              <w:jc w:val="both"/>
              <w:rPr>
                <w:rFonts w:ascii="Segoe UI" w:eastAsia="Times New Roman" w:hAnsi="Segoe UI" w:cs="Segoe UI"/>
                <w:color w:val="000000"/>
                <w:lang w:val="en-US"/>
              </w:rPr>
            </w:pPr>
            <w:r w:rsidRPr="00A64E30">
              <w:rPr>
                <w:rFonts w:ascii="Segoe UI" w:eastAsia="Times New Roman" w:hAnsi="Segoe UI" w:cs="Segoe UI"/>
                <w:color w:val="000000"/>
                <w:lang w:val="en-US"/>
              </w:rPr>
              <w:t>Non numerical – no waste chute proposed.</w:t>
            </w:r>
          </w:p>
        </w:tc>
      </w:tr>
    </w:tbl>
    <w:p w14:paraId="4C28DB01" w14:textId="2FB3CE19" w:rsidR="005112CC" w:rsidRPr="00A64E30" w:rsidRDefault="005112CC" w:rsidP="0065624F">
      <w:pPr>
        <w:spacing w:after="0" w:line="240" w:lineRule="auto"/>
        <w:jc w:val="both"/>
        <w:rPr>
          <w:rFonts w:ascii="Segoe UI" w:eastAsia="Times New Roman" w:hAnsi="Segoe UI" w:cs="Segoe UI"/>
          <w:color w:val="000000"/>
          <w:lang w:val="en-US"/>
        </w:rPr>
      </w:pPr>
    </w:p>
    <w:p w14:paraId="39A708B7" w14:textId="77777777" w:rsidR="002E71F4" w:rsidRPr="00A64E30" w:rsidRDefault="002E71F4" w:rsidP="002E71F4">
      <w:pPr>
        <w:numPr>
          <w:ilvl w:val="0"/>
          <w:numId w:val="34"/>
        </w:numPr>
        <w:spacing w:after="0" w:line="240" w:lineRule="auto"/>
        <w:ind w:left="426"/>
        <w:jc w:val="both"/>
        <w:rPr>
          <w:rFonts w:ascii="Segoe UI" w:eastAsia="Times New Roman" w:hAnsi="Segoe UI" w:cs="Segoe UI"/>
          <w:i/>
          <w:lang w:val="en-US"/>
        </w:rPr>
      </w:pPr>
      <w:r w:rsidRPr="00A64E30">
        <w:rPr>
          <w:rFonts w:ascii="Segoe UI" w:eastAsia="Times New Roman" w:hAnsi="Segoe UI" w:cs="Segoe UI"/>
          <w:i/>
          <w:lang w:val="en-US"/>
        </w:rPr>
        <w:t>Building Lines - Setbacks</w:t>
      </w:r>
      <w:r w:rsidRPr="00A64E30">
        <w:rPr>
          <w:rFonts w:ascii="Segoe UI" w:eastAsia="Times New Roman" w:hAnsi="Segoe UI" w:cs="Segoe UI"/>
          <w:lang w:val="en-US"/>
        </w:rPr>
        <w:t xml:space="preserve">  </w:t>
      </w:r>
    </w:p>
    <w:p w14:paraId="580626C0" w14:textId="77777777" w:rsidR="002E71F4" w:rsidRPr="00A64E30" w:rsidRDefault="002E71F4" w:rsidP="002E71F4">
      <w:pPr>
        <w:spacing w:after="0" w:line="240" w:lineRule="auto"/>
        <w:ind w:left="426"/>
        <w:jc w:val="both"/>
        <w:rPr>
          <w:rFonts w:ascii="Segoe UI" w:eastAsia="Times New Roman" w:hAnsi="Segoe UI" w:cs="Segoe UI"/>
          <w:lang w:val="en-US"/>
        </w:rPr>
      </w:pPr>
    </w:p>
    <w:p w14:paraId="320D83D9" w14:textId="02FA05C5" w:rsidR="002E71F4" w:rsidRPr="00A64E30" w:rsidRDefault="002E71F4" w:rsidP="002E71F4">
      <w:pPr>
        <w:spacing w:after="0" w:line="240" w:lineRule="auto"/>
        <w:jc w:val="both"/>
        <w:rPr>
          <w:rFonts w:ascii="Segoe UI" w:eastAsia="Times New Roman" w:hAnsi="Segoe UI" w:cs="Segoe UI"/>
          <w:lang w:val="en-US"/>
        </w:rPr>
      </w:pPr>
      <w:proofErr w:type="gramStart"/>
      <w:r w:rsidRPr="00A64E30">
        <w:rPr>
          <w:rFonts w:ascii="Segoe UI" w:eastAsia="Times New Roman" w:hAnsi="Segoe UI" w:cs="Segoe UI"/>
          <w:lang w:val="en-US"/>
        </w:rPr>
        <w:t>With regard to</w:t>
      </w:r>
      <w:proofErr w:type="gramEnd"/>
      <w:r w:rsidRPr="00A64E30">
        <w:rPr>
          <w:rFonts w:ascii="Segoe UI" w:eastAsia="Times New Roman" w:hAnsi="Segoe UI" w:cs="Segoe UI"/>
          <w:lang w:val="en-US"/>
        </w:rPr>
        <w:t xml:space="preserve"> setbacks (which are not included under SEPP</w:t>
      </w:r>
      <w:r w:rsidR="004119FF">
        <w:rPr>
          <w:rFonts w:ascii="Segoe UI" w:eastAsia="Times New Roman" w:hAnsi="Segoe UI" w:cs="Segoe UI"/>
          <w:lang w:val="en-US"/>
        </w:rPr>
        <w:t xml:space="preserve"> 65 or ADG</w:t>
      </w:r>
      <w:r w:rsidRPr="00A64E30">
        <w:rPr>
          <w:rFonts w:ascii="Segoe UI" w:eastAsia="Times New Roman" w:hAnsi="Segoe UI" w:cs="Segoe UI"/>
          <w:lang w:val="en-US"/>
        </w:rPr>
        <w:t xml:space="preserve">), the proposal generally complies. The development complies with the required front setback of 7.5m on all three street frontages and the rear/side setback of 6m under the DCP applying to the northern boundary adjoining the club but only up to the fourth </w:t>
      </w:r>
      <w:proofErr w:type="spellStart"/>
      <w:r w:rsidRPr="00A64E30">
        <w:rPr>
          <w:rFonts w:ascii="Segoe UI" w:eastAsia="Times New Roman" w:hAnsi="Segoe UI" w:cs="Segoe UI"/>
          <w:lang w:val="en-US"/>
        </w:rPr>
        <w:t>storey</w:t>
      </w:r>
      <w:proofErr w:type="spellEnd"/>
      <w:r w:rsidRPr="00A64E30">
        <w:rPr>
          <w:rFonts w:ascii="Segoe UI" w:eastAsia="Times New Roman" w:hAnsi="Segoe UI" w:cs="Segoe UI"/>
          <w:lang w:val="en-US"/>
        </w:rPr>
        <w:t xml:space="preserve">. The DCP requires that for 1-4 </w:t>
      </w:r>
      <w:proofErr w:type="spellStart"/>
      <w:r w:rsidRPr="00A64E30">
        <w:rPr>
          <w:rFonts w:ascii="Segoe UI" w:eastAsia="Times New Roman" w:hAnsi="Segoe UI" w:cs="Segoe UI"/>
          <w:lang w:val="en-US"/>
        </w:rPr>
        <w:t>storeys</w:t>
      </w:r>
      <w:proofErr w:type="spellEnd"/>
      <w:r w:rsidRPr="00A64E30">
        <w:rPr>
          <w:rFonts w:ascii="Segoe UI" w:eastAsia="Times New Roman" w:hAnsi="Segoe UI" w:cs="Segoe UI"/>
          <w:lang w:val="en-US"/>
        </w:rPr>
        <w:t xml:space="preserve"> the rear/side setback is 6m but for the fifth </w:t>
      </w:r>
      <w:proofErr w:type="spellStart"/>
      <w:r w:rsidRPr="00A64E30">
        <w:rPr>
          <w:rFonts w:ascii="Segoe UI" w:eastAsia="Times New Roman" w:hAnsi="Segoe UI" w:cs="Segoe UI"/>
          <w:lang w:val="en-US"/>
        </w:rPr>
        <w:t>storey</w:t>
      </w:r>
      <w:proofErr w:type="spellEnd"/>
      <w:r w:rsidRPr="00A64E30">
        <w:rPr>
          <w:rFonts w:ascii="Segoe UI" w:eastAsia="Times New Roman" w:hAnsi="Segoe UI" w:cs="Segoe UI"/>
          <w:lang w:val="en-US"/>
        </w:rPr>
        <w:t xml:space="preserve"> it increases to 9 </w:t>
      </w:r>
      <w:proofErr w:type="spellStart"/>
      <w:r w:rsidRPr="00A64E30">
        <w:rPr>
          <w:rFonts w:ascii="Segoe UI" w:eastAsia="Times New Roman" w:hAnsi="Segoe UI" w:cs="Segoe UI"/>
          <w:lang w:val="en-US"/>
        </w:rPr>
        <w:t>metres</w:t>
      </w:r>
      <w:proofErr w:type="spellEnd"/>
      <w:r w:rsidRPr="00A64E30">
        <w:rPr>
          <w:rFonts w:ascii="Segoe UI" w:eastAsia="Times New Roman" w:hAnsi="Segoe UI" w:cs="Segoe UI"/>
          <w:lang w:val="en-US"/>
        </w:rPr>
        <w:t xml:space="preserve">. The proposal therefore includes a minor variation to the fifth </w:t>
      </w:r>
      <w:proofErr w:type="spellStart"/>
      <w:r w:rsidR="00095542" w:rsidRPr="00A64E30">
        <w:rPr>
          <w:rFonts w:ascii="Segoe UI" w:eastAsia="Times New Roman" w:hAnsi="Segoe UI" w:cs="Segoe UI"/>
          <w:lang w:val="en-US"/>
        </w:rPr>
        <w:t>storey</w:t>
      </w:r>
      <w:proofErr w:type="spellEnd"/>
      <w:r w:rsidRPr="00A64E30">
        <w:rPr>
          <w:rFonts w:ascii="Segoe UI" w:eastAsia="Times New Roman" w:hAnsi="Segoe UI" w:cs="Segoe UI"/>
          <w:lang w:val="en-US"/>
        </w:rPr>
        <w:t xml:space="preserve"> setback as a 6m setback at this level is maintained.</w:t>
      </w:r>
    </w:p>
    <w:p w14:paraId="392AE1B1" w14:textId="3A1A62CE" w:rsidR="002E71F4" w:rsidRPr="00A64E30" w:rsidRDefault="002E71F4" w:rsidP="002E71F4">
      <w:pPr>
        <w:spacing w:after="0" w:line="240" w:lineRule="auto"/>
        <w:jc w:val="both"/>
        <w:rPr>
          <w:rFonts w:ascii="Segoe UI" w:eastAsia="Times New Roman" w:hAnsi="Segoe UI" w:cs="Segoe UI"/>
          <w:lang w:val="en-US"/>
        </w:rPr>
      </w:pPr>
    </w:p>
    <w:p w14:paraId="214D523B" w14:textId="64F826C2" w:rsidR="00C70B19" w:rsidRPr="00A64E30" w:rsidRDefault="00C70B19" w:rsidP="00C8142F">
      <w:pPr>
        <w:spacing w:after="0" w:line="240" w:lineRule="auto"/>
        <w:jc w:val="both"/>
        <w:rPr>
          <w:rFonts w:ascii="Segoe UI" w:eastAsia="Times New Roman" w:hAnsi="Segoe UI" w:cs="Segoe UI"/>
          <w:lang w:val="en-US"/>
        </w:rPr>
      </w:pPr>
      <w:r w:rsidRPr="00A64E30">
        <w:rPr>
          <w:rFonts w:ascii="Segoe UI" w:eastAsia="Times New Roman" w:hAnsi="Segoe UI" w:cs="Segoe UI"/>
          <w:lang w:val="en-US"/>
        </w:rPr>
        <w:t>The applicant has argued</w:t>
      </w:r>
      <w:r w:rsidR="00C8142F" w:rsidRPr="00A64E30">
        <w:rPr>
          <w:rFonts w:ascii="Segoe UI" w:hAnsi="Segoe UI" w:cs="Segoe UI"/>
        </w:rPr>
        <w:t xml:space="preserve"> that as </w:t>
      </w:r>
      <w:r w:rsidR="00C8142F" w:rsidRPr="00A64E30">
        <w:rPr>
          <w:rFonts w:ascii="Segoe UI" w:eastAsia="Times New Roman" w:hAnsi="Segoe UI" w:cs="Segoe UI"/>
          <w:lang w:val="en-US"/>
        </w:rPr>
        <w:t>the ground floor of the building at this part of the site is positioned beneath ground level then there are only four levels technically positioned above ground level and each of the proposed four levels above ground level thereby comply with the 6m setback requirement.</w:t>
      </w:r>
    </w:p>
    <w:p w14:paraId="0F732CAA" w14:textId="77777777" w:rsidR="00C70B19" w:rsidRPr="00A64E30" w:rsidRDefault="00C70B19" w:rsidP="002E71F4">
      <w:pPr>
        <w:spacing w:after="0" w:line="240" w:lineRule="auto"/>
        <w:jc w:val="both"/>
        <w:rPr>
          <w:rFonts w:ascii="Segoe UI" w:eastAsia="Times New Roman" w:hAnsi="Segoe UI" w:cs="Segoe UI"/>
          <w:lang w:val="en-US"/>
        </w:rPr>
      </w:pPr>
    </w:p>
    <w:p w14:paraId="7352FCAD" w14:textId="77777777" w:rsidR="002E71F4" w:rsidRPr="00A64E30" w:rsidRDefault="002E71F4" w:rsidP="002E71F4">
      <w:pPr>
        <w:spacing w:after="0" w:line="240" w:lineRule="auto"/>
        <w:jc w:val="both"/>
        <w:rPr>
          <w:rFonts w:ascii="Segoe UI" w:eastAsia="Times New Roman" w:hAnsi="Segoe UI" w:cs="Segoe UI"/>
          <w:lang w:val="en-US"/>
        </w:rPr>
      </w:pPr>
      <w:r w:rsidRPr="00A64E30">
        <w:rPr>
          <w:rFonts w:ascii="Segoe UI" w:eastAsia="Times New Roman" w:hAnsi="Segoe UI" w:cs="Segoe UI"/>
          <w:lang w:val="en-US"/>
        </w:rPr>
        <w:t>The objectives for the ‘building lines’ control under the DCP include:</w:t>
      </w:r>
    </w:p>
    <w:p w14:paraId="51B46B6A" w14:textId="77777777" w:rsidR="002E71F4" w:rsidRPr="00A64E30" w:rsidRDefault="002E71F4" w:rsidP="002E71F4">
      <w:pPr>
        <w:spacing w:after="0" w:line="240" w:lineRule="auto"/>
        <w:jc w:val="both"/>
        <w:rPr>
          <w:rFonts w:ascii="Segoe UI" w:eastAsia="Times New Roman" w:hAnsi="Segoe UI" w:cs="Segoe UI"/>
          <w:lang w:val="en-US"/>
        </w:rPr>
      </w:pPr>
    </w:p>
    <w:p w14:paraId="11899103" w14:textId="77777777" w:rsidR="002E71F4" w:rsidRPr="00A64E30" w:rsidRDefault="002E71F4" w:rsidP="00484AA1">
      <w:pPr>
        <w:spacing w:after="0" w:line="240" w:lineRule="auto"/>
        <w:ind w:left="284"/>
        <w:jc w:val="both"/>
        <w:rPr>
          <w:rFonts w:ascii="Segoe UI" w:eastAsia="Times New Roman" w:hAnsi="Segoe UI" w:cs="Segoe UI"/>
          <w:i/>
          <w:iCs/>
          <w:lang w:val="en-US"/>
        </w:rPr>
      </w:pPr>
      <w:r w:rsidRPr="00A64E30">
        <w:rPr>
          <w:rFonts w:ascii="Segoe UI" w:eastAsia="Times New Roman" w:hAnsi="Segoe UI" w:cs="Segoe UI"/>
          <w:i/>
          <w:iCs/>
          <w:lang w:val="en-US"/>
        </w:rPr>
        <w:t>•</w:t>
      </w:r>
      <w:r w:rsidRPr="00A64E30">
        <w:rPr>
          <w:rFonts w:ascii="Segoe UI" w:eastAsia="Times New Roman" w:hAnsi="Segoe UI" w:cs="Segoe UI"/>
          <w:i/>
          <w:iCs/>
          <w:lang w:val="en-US"/>
        </w:rPr>
        <w:tab/>
        <w:t xml:space="preserve">To maintain existing streetscapes </w:t>
      </w:r>
    </w:p>
    <w:p w14:paraId="658CC8D9" w14:textId="77777777" w:rsidR="002E71F4" w:rsidRPr="00A64E30" w:rsidRDefault="002E71F4" w:rsidP="00484AA1">
      <w:pPr>
        <w:spacing w:after="0" w:line="240" w:lineRule="auto"/>
        <w:ind w:left="284"/>
        <w:jc w:val="both"/>
        <w:rPr>
          <w:rFonts w:ascii="Segoe UI" w:eastAsia="Times New Roman" w:hAnsi="Segoe UI" w:cs="Segoe UI"/>
          <w:i/>
          <w:iCs/>
          <w:lang w:val="en-US"/>
        </w:rPr>
      </w:pPr>
      <w:r w:rsidRPr="00A64E30">
        <w:rPr>
          <w:rFonts w:ascii="Segoe UI" w:eastAsia="Times New Roman" w:hAnsi="Segoe UI" w:cs="Segoe UI"/>
          <w:i/>
          <w:iCs/>
          <w:lang w:val="en-US"/>
        </w:rPr>
        <w:t>•</w:t>
      </w:r>
      <w:r w:rsidRPr="00A64E30">
        <w:rPr>
          <w:rFonts w:ascii="Segoe UI" w:eastAsia="Times New Roman" w:hAnsi="Segoe UI" w:cs="Segoe UI"/>
          <w:i/>
          <w:iCs/>
          <w:lang w:val="en-US"/>
        </w:rPr>
        <w:tab/>
        <w:t xml:space="preserve">To protect the privacy and solar access of adjacent properties </w:t>
      </w:r>
    </w:p>
    <w:p w14:paraId="650225D7" w14:textId="77777777" w:rsidR="002E71F4" w:rsidRPr="00A64E30" w:rsidRDefault="002E71F4" w:rsidP="00484AA1">
      <w:pPr>
        <w:spacing w:after="0" w:line="240" w:lineRule="auto"/>
        <w:ind w:left="284"/>
        <w:jc w:val="both"/>
        <w:rPr>
          <w:rFonts w:ascii="Segoe UI" w:eastAsia="Times New Roman" w:hAnsi="Segoe UI" w:cs="Segoe UI"/>
          <w:i/>
          <w:iCs/>
          <w:lang w:val="en-US"/>
        </w:rPr>
      </w:pPr>
      <w:r w:rsidRPr="00A64E30">
        <w:rPr>
          <w:rFonts w:ascii="Segoe UI" w:eastAsia="Times New Roman" w:hAnsi="Segoe UI" w:cs="Segoe UI"/>
          <w:i/>
          <w:iCs/>
          <w:lang w:val="en-US"/>
        </w:rPr>
        <w:t>•</w:t>
      </w:r>
      <w:r w:rsidRPr="00A64E30">
        <w:rPr>
          <w:rFonts w:ascii="Segoe UI" w:eastAsia="Times New Roman" w:hAnsi="Segoe UI" w:cs="Segoe UI"/>
          <w:i/>
          <w:iCs/>
          <w:lang w:val="en-US"/>
        </w:rPr>
        <w:tab/>
        <w:t xml:space="preserve">To ensure the visual focus of a development is the dwelling, not the garage </w:t>
      </w:r>
    </w:p>
    <w:p w14:paraId="3ADABA94" w14:textId="2C18D870" w:rsidR="002E71F4" w:rsidRPr="00A64E30" w:rsidRDefault="002E71F4" w:rsidP="00484AA1">
      <w:pPr>
        <w:spacing w:after="0" w:line="240" w:lineRule="auto"/>
        <w:ind w:left="284"/>
        <w:jc w:val="both"/>
        <w:rPr>
          <w:rFonts w:ascii="Segoe UI" w:eastAsia="Times New Roman" w:hAnsi="Segoe UI" w:cs="Segoe UI"/>
          <w:i/>
          <w:iCs/>
          <w:lang w:val="en-US"/>
        </w:rPr>
      </w:pPr>
      <w:r w:rsidRPr="00A64E30">
        <w:rPr>
          <w:rFonts w:ascii="Segoe UI" w:eastAsia="Times New Roman" w:hAnsi="Segoe UI" w:cs="Segoe UI"/>
          <w:i/>
          <w:iCs/>
          <w:lang w:val="en-US"/>
        </w:rPr>
        <w:t>•</w:t>
      </w:r>
      <w:r w:rsidRPr="00A64E30">
        <w:rPr>
          <w:rFonts w:ascii="Segoe UI" w:eastAsia="Times New Roman" w:hAnsi="Segoe UI" w:cs="Segoe UI"/>
          <w:i/>
          <w:iCs/>
          <w:lang w:val="en-US"/>
        </w:rPr>
        <w:tab/>
        <w:t xml:space="preserve">To </w:t>
      </w:r>
      <w:proofErr w:type="spellStart"/>
      <w:r w:rsidRPr="00A64E30">
        <w:rPr>
          <w:rFonts w:ascii="Segoe UI" w:eastAsia="Times New Roman" w:hAnsi="Segoe UI" w:cs="Segoe UI"/>
          <w:i/>
          <w:iCs/>
          <w:lang w:val="en-US"/>
        </w:rPr>
        <w:t>maximise</w:t>
      </w:r>
      <w:proofErr w:type="spellEnd"/>
      <w:r w:rsidRPr="00A64E30">
        <w:rPr>
          <w:rFonts w:ascii="Segoe UI" w:eastAsia="Times New Roman" w:hAnsi="Segoe UI" w:cs="Segoe UI"/>
          <w:i/>
          <w:iCs/>
          <w:lang w:val="en-US"/>
        </w:rPr>
        <w:t xml:space="preserve"> building separation to provide visual and acoustic privacy</w:t>
      </w:r>
    </w:p>
    <w:p w14:paraId="5034114F" w14:textId="77777777" w:rsidR="002E71F4" w:rsidRPr="00A64E30" w:rsidRDefault="002E71F4" w:rsidP="002E71F4">
      <w:pPr>
        <w:spacing w:after="0" w:line="240" w:lineRule="auto"/>
        <w:jc w:val="both"/>
        <w:rPr>
          <w:rFonts w:ascii="Segoe UI" w:eastAsia="Times New Roman" w:hAnsi="Segoe UI" w:cs="Segoe UI"/>
          <w:i/>
          <w:iCs/>
          <w:lang w:val="en-US"/>
        </w:rPr>
      </w:pPr>
    </w:p>
    <w:p w14:paraId="32DC22CE" w14:textId="23F91B2B" w:rsidR="002E71F4" w:rsidRPr="00A64E30" w:rsidRDefault="002E71F4" w:rsidP="002E71F4">
      <w:pPr>
        <w:spacing w:after="0" w:line="240" w:lineRule="auto"/>
        <w:jc w:val="both"/>
        <w:rPr>
          <w:rFonts w:ascii="Segoe UI" w:eastAsia="Times New Roman" w:hAnsi="Segoe UI" w:cs="Segoe UI"/>
          <w:lang w:val="en-US"/>
        </w:rPr>
      </w:pPr>
      <w:r w:rsidRPr="00A64E30">
        <w:rPr>
          <w:rFonts w:ascii="Segoe UI" w:eastAsia="Times New Roman" w:hAnsi="Segoe UI" w:cs="Segoe UI"/>
          <w:lang w:val="en-US"/>
        </w:rPr>
        <w:t xml:space="preserve">It is noted that the adjoining development on this boundary is the club and there are no adverse impacts to amenity or visual bulk and scale resulting from the variation. The setback will not be readily visible from the street. There are no significant or unreasonable impacts to the solar access or visual or acoustic privacy of any adjacent properties </w:t>
      </w:r>
      <w:proofErr w:type="gramStart"/>
      <w:r w:rsidRPr="00A64E30">
        <w:rPr>
          <w:rFonts w:ascii="Segoe UI" w:eastAsia="Times New Roman" w:hAnsi="Segoe UI" w:cs="Segoe UI"/>
          <w:lang w:val="en-US"/>
        </w:rPr>
        <w:t>as a result of</w:t>
      </w:r>
      <w:proofErr w:type="gramEnd"/>
      <w:r w:rsidRPr="00A64E30">
        <w:rPr>
          <w:rFonts w:ascii="Segoe UI" w:eastAsia="Times New Roman" w:hAnsi="Segoe UI" w:cs="Segoe UI"/>
          <w:lang w:val="en-US"/>
        </w:rPr>
        <w:t xml:space="preserve"> the variation. The side elevations of the building are satisfactorily articulated both vertically and horizontally and openings are suitably designed to minimize privacy impacts. Despite the variation proposed it is considered that the proposal demonstrates compliance with the objectives for the control under Clause 4.3 of Chapter 2.4.</w:t>
      </w:r>
    </w:p>
    <w:p w14:paraId="765EEF05" w14:textId="77777777" w:rsidR="00997A54" w:rsidRPr="00A64E30" w:rsidRDefault="00997A54" w:rsidP="00997A54">
      <w:pPr>
        <w:tabs>
          <w:tab w:val="left" w:pos="709"/>
        </w:tabs>
        <w:spacing w:after="0" w:line="240" w:lineRule="auto"/>
        <w:jc w:val="both"/>
        <w:rPr>
          <w:rFonts w:ascii="Segoe UI" w:eastAsia="Times New Roman" w:hAnsi="Segoe UI" w:cs="Segoe UI"/>
          <w:lang w:val="en-US"/>
        </w:rPr>
      </w:pPr>
    </w:p>
    <w:p w14:paraId="33048ED3" w14:textId="77777777" w:rsidR="00997A54" w:rsidRPr="00A64E30" w:rsidRDefault="00997A54" w:rsidP="00484AA1">
      <w:pPr>
        <w:numPr>
          <w:ilvl w:val="0"/>
          <w:numId w:val="33"/>
        </w:numPr>
        <w:tabs>
          <w:tab w:val="left" w:pos="426"/>
        </w:tabs>
        <w:spacing w:after="0" w:line="240" w:lineRule="auto"/>
        <w:ind w:left="0" w:firstLine="0"/>
        <w:jc w:val="both"/>
        <w:rPr>
          <w:rFonts w:ascii="Segoe UI" w:eastAsia="Times New Roman" w:hAnsi="Segoe UI" w:cs="Segoe UI"/>
          <w:i/>
          <w:iCs/>
          <w:lang w:val="en-US"/>
        </w:rPr>
      </w:pPr>
      <w:r w:rsidRPr="00A64E30">
        <w:rPr>
          <w:rFonts w:ascii="Segoe UI" w:eastAsia="Times New Roman" w:hAnsi="Segoe UI" w:cs="Segoe UI"/>
          <w:i/>
          <w:iCs/>
          <w:lang w:val="en-US"/>
        </w:rPr>
        <w:t xml:space="preserve">Dwelling mix </w:t>
      </w:r>
    </w:p>
    <w:p w14:paraId="50E7FFCE" w14:textId="77777777" w:rsidR="00997A54" w:rsidRPr="00A64E30" w:rsidRDefault="00997A54" w:rsidP="00997A54">
      <w:pPr>
        <w:tabs>
          <w:tab w:val="left" w:pos="709"/>
        </w:tabs>
        <w:spacing w:after="0" w:line="240" w:lineRule="auto"/>
        <w:ind w:left="349"/>
        <w:jc w:val="both"/>
        <w:rPr>
          <w:rFonts w:ascii="Segoe UI" w:eastAsia="Times New Roman" w:hAnsi="Segoe UI" w:cs="Segoe UI"/>
          <w:lang w:val="en-US"/>
        </w:rPr>
      </w:pPr>
    </w:p>
    <w:p w14:paraId="6F4D62CA" w14:textId="77777777" w:rsidR="00997A54" w:rsidRPr="00A64E30" w:rsidRDefault="00997A54" w:rsidP="00484AA1">
      <w:pPr>
        <w:tabs>
          <w:tab w:val="left" w:pos="709"/>
        </w:tabs>
        <w:spacing w:after="0" w:line="240" w:lineRule="auto"/>
        <w:jc w:val="both"/>
        <w:rPr>
          <w:rFonts w:ascii="Segoe UI" w:eastAsia="Times New Roman" w:hAnsi="Segoe UI" w:cs="Segoe UI"/>
          <w:lang w:val="en-US"/>
        </w:rPr>
      </w:pPr>
      <w:r w:rsidRPr="00A64E30">
        <w:rPr>
          <w:rFonts w:ascii="Segoe UI" w:eastAsia="Times New Roman" w:hAnsi="Segoe UI" w:cs="Segoe UI"/>
          <w:lang w:val="en-US"/>
        </w:rPr>
        <w:t>A dwelling mix is required under Clause 12.1 of the DCP. The objectives for the control include:</w:t>
      </w:r>
    </w:p>
    <w:p w14:paraId="06D3E13D" w14:textId="77777777" w:rsidR="00997A54" w:rsidRPr="00A64E30" w:rsidRDefault="00997A54" w:rsidP="00997A54">
      <w:pPr>
        <w:tabs>
          <w:tab w:val="left" w:pos="709"/>
        </w:tabs>
        <w:spacing w:after="0" w:line="240" w:lineRule="auto"/>
        <w:ind w:left="349"/>
        <w:jc w:val="both"/>
        <w:rPr>
          <w:rFonts w:ascii="Segoe UI" w:eastAsia="Times New Roman" w:hAnsi="Segoe UI" w:cs="Segoe UI"/>
          <w:lang w:val="en-US"/>
        </w:rPr>
      </w:pPr>
    </w:p>
    <w:p w14:paraId="09748C66" w14:textId="77777777" w:rsidR="00997A54" w:rsidRPr="00A64E30" w:rsidRDefault="00997A54" w:rsidP="00997A54">
      <w:pPr>
        <w:tabs>
          <w:tab w:val="num" w:pos="993"/>
        </w:tabs>
        <w:spacing w:after="240" w:line="240" w:lineRule="auto"/>
        <w:ind w:left="993" w:hanging="567"/>
        <w:jc w:val="both"/>
        <w:rPr>
          <w:rFonts w:ascii="Segoe UI" w:eastAsia="Times New Roman" w:hAnsi="Segoe UI" w:cs="Segoe UI"/>
          <w:i/>
          <w:lang w:eastAsia="en-AU"/>
        </w:rPr>
      </w:pPr>
      <w:r w:rsidRPr="00A64E30">
        <w:rPr>
          <w:rFonts w:ascii="Segoe UI" w:eastAsia="Times New Roman" w:hAnsi="Segoe UI" w:cs="Segoe UI"/>
          <w:i/>
          <w:lang w:eastAsia="en-AU"/>
        </w:rPr>
        <w:t>To provide a diversity of apartment types, which cater for different household requirements now and in the future</w:t>
      </w:r>
    </w:p>
    <w:p w14:paraId="573AD11D" w14:textId="77777777" w:rsidR="00997A54" w:rsidRPr="00A64E30" w:rsidRDefault="00997A54" w:rsidP="00997A54">
      <w:pPr>
        <w:tabs>
          <w:tab w:val="num" w:pos="993"/>
        </w:tabs>
        <w:spacing w:after="240" w:line="240" w:lineRule="auto"/>
        <w:ind w:left="993" w:hanging="567"/>
        <w:jc w:val="both"/>
        <w:rPr>
          <w:rFonts w:ascii="Segoe UI" w:eastAsia="Times New Roman" w:hAnsi="Segoe UI" w:cs="Segoe UI"/>
          <w:i/>
          <w:lang w:eastAsia="en-AU"/>
        </w:rPr>
      </w:pPr>
      <w:r w:rsidRPr="00A64E30">
        <w:rPr>
          <w:rFonts w:ascii="Segoe UI" w:eastAsia="Times New Roman" w:hAnsi="Segoe UI" w:cs="Segoe UI"/>
          <w:i/>
          <w:lang w:eastAsia="en-AU"/>
        </w:rPr>
        <w:t>To maintain equitable access to new housing by cultural and socio-economic groups</w:t>
      </w:r>
    </w:p>
    <w:p w14:paraId="067517E3" w14:textId="77777777" w:rsidR="00997A54" w:rsidRPr="00A64E30" w:rsidRDefault="00997A54" w:rsidP="00997A54">
      <w:pPr>
        <w:tabs>
          <w:tab w:val="num" w:pos="993"/>
        </w:tabs>
        <w:spacing w:after="240" w:line="240" w:lineRule="auto"/>
        <w:ind w:left="993" w:hanging="567"/>
        <w:jc w:val="both"/>
        <w:rPr>
          <w:rFonts w:ascii="Segoe UI" w:eastAsia="Times New Roman" w:hAnsi="Segoe UI" w:cs="Segoe UI"/>
          <w:i/>
          <w:lang w:eastAsia="en-AU"/>
        </w:rPr>
      </w:pPr>
      <w:r w:rsidRPr="00A64E30">
        <w:rPr>
          <w:rFonts w:ascii="Segoe UI" w:eastAsia="Times New Roman" w:hAnsi="Segoe UI" w:cs="Segoe UI"/>
          <w:i/>
          <w:lang w:eastAsia="en-AU"/>
        </w:rPr>
        <w:t>To encourage housing designs which meet the broadest range of occupants’ needs</w:t>
      </w:r>
    </w:p>
    <w:p w14:paraId="5522047A" w14:textId="77777777" w:rsidR="00997A54" w:rsidRPr="00A64E30" w:rsidRDefault="00997A54" w:rsidP="00997A54">
      <w:pPr>
        <w:tabs>
          <w:tab w:val="num" w:pos="993"/>
        </w:tabs>
        <w:spacing w:after="240" w:line="240" w:lineRule="auto"/>
        <w:ind w:left="993" w:hanging="567"/>
        <w:jc w:val="both"/>
        <w:rPr>
          <w:rFonts w:ascii="Segoe UI" w:eastAsia="Times New Roman" w:hAnsi="Segoe UI" w:cs="Segoe UI"/>
          <w:i/>
          <w:lang w:eastAsia="en-AU"/>
        </w:rPr>
      </w:pPr>
      <w:r w:rsidRPr="00A64E30">
        <w:rPr>
          <w:rFonts w:ascii="Segoe UI" w:eastAsia="Times New Roman" w:hAnsi="Segoe UI" w:cs="Segoe UI"/>
          <w:i/>
          <w:lang w:eastAsia="en-AU"/>
        </w:rPr>
        <w:t>To encourage adaptive re-use</w:t>
      </w:r>
    </w:p>
    <w:p w14:paraId="5F498B16" w14:textId="77777777" w:rsidR="004119FF" w:rsidRDefault="00997A54" w:rsidP="00997A54">
      <w:pPr>
        <w:spacing w:after="0" w:line="240" w:lineRule="auto"/>
        <w:jc w:val="both"/>
        <w:rPr>
          <w:rFonts w:ascii="Segoe UI" w:hAnsi="Segoe UI" w:cs="Segoe UI"/>
        </w:rPr>
      </w:pPr>
      <w:r w:rsidRPr="00A64E30">
        <w:rPr>
          <w:rFonts w:ascii="Segoe UI" w:eastAsia="Times New Roman" w:hAnsi="Segoe UI" w:cs="Segoe UI"/>
          <w:lang w:val="en-US"/>
        </w:rPr>
        <w:t xml:space="preserve">The proposal includes 87 x </w:t>
      </w:r>
      <w:proofErr w:type="gramStart"/>
      <w:r w:rsidRPr="00A64E30">
        <w:rPr>
          <w:rFonts w:ascii="Segoe UI" w:eastAsia="Times New Roman" w:hAnsi="Segoe UI" w:cs="Segoe UI"/>
          <w:lang w:val="en-US"/>
        </w:rPr>
        <w:t>2 bedroom</w:t>
      </w:r>
      <w:proofErr w:type="gramEnd"/>
      <w:r w:rsidRPr="00A64E30">
        <w:rPr>
          <w:rFonts w:ascii="Segoe UI" w:eastAsia="Times New Roman" w:hAnsi="Segoe UI" w:cs="Segoe UI"/>
          <w:lang w:val="en-US"/>
        </w:rPr>
        <w:t xml:space="preserve"> apartments and 2 x 3 bedroom apartments (for the on</w:t>
      </w:r>
      <w:r w:rsidR="00B86BC8" w:rsidRPr="00A64E30">
        <w:rPr>
          <w:rFonts w:ascii="Segoe UI" w:eastAsia="Times New Roman" w:hAnsi="Segoe UI" w:cs="Segoe UI"/>
          <w:lang w:val="en-US"/>
        </w:rPr>
        <w:t>-</w:t>
      </w:r>
      <w:r w:rsidRPr="00A64E30">
        <w:rPr>
          <w:rFonts w:ascii="Segoe UI" w:eastAsia="Times New Roman" w:hAnsi="Segoe UI" w:cs="Segoe UI"/>
          <w:lang w:val="en-US"/>
        </w:rPr>
        <w:t>site managers). A n</w:t>
      </w:r>
      <w:r w:rsidRPr="00A64E30">
        <w:rPr>
          <w:rFonts w:ascii="Segoe UI" w:eastAsia="Times New Roman" w:hAnsi="Segoe UI" w:cs="Segoe UI"/>
          <w:color w:val="000000"/>
          <w:lang w:val="en-US"/>
        </w:rPr>
        <w:t>on-numerical variation is therefore sought to the requirement for dwelling mix based on satisfying existing demand for smaller dwellings for older residents.</w:t>
      </w:r>
      <w:r w:rsidRPr="00A64E30">
        <w:rPr>
          <w:rFonts w:ascii="Segoe UI" w:hAnsi="Segoe UI" w:cs="Segoe UI"/>
        </w:rPr>
        <w:t xml:space="preserve"> </w:t>
      </w:r>
    </w:p>
    <w:p w14:paraId="2B603D74" w14:textId="77777777" w:rsidR="004119FF" w:rsidRDefault="004119FF" w:rsidP="00997A54">
      <w:pPr>
        <w:spacing w:after="0" w:line="240" w:lineRule="auto"/>
        <w:jc w:val="both"/>
        <w:rPr>
          <w:rFonts w:ascii="Segoe UI" w:hAnsi="Segoe UI" w:cs="Segoe UI"/>
        </w:rPr>
      </w:pPr>
    </w:p>
    <w:p w14:paraId="08740102" w14:textId="2EB95A1E" w:rsidR="00997A54" w:rsidRPr="00A64E30" w:rsidRDefault="00997A54" w:rsidP="00997A54">
      <w:pPr>
        <w:spacing w:after="0" w:line="240" w:lineRule="auto"/>
        <w:jc w:val="both"/>
        <w:rPr>
          <w:rFonts w:ascii="Segoe UI" w:eastAsia="Times New Roman" w:hAnsi="Segoe UI" w:cs="Segoe UI"/>
          <w:color w:val="000000"/>
          <w:lang w:val="en-US"/>
        </w:rPr>
      </w:pPr>
      <w:r w:rsidRPr="00A64E30">
        <w:rPr>
          <w:rFonts w:ascii="Segoe UI" w:hAnsi="Segoe UI" w:cs="Segoe UI"/>
        </w:rPr>
        <w:t>There is</w:t>
      </w:r>
      <w:r w:rsidR="004119FF">
        <w:rPr>
          <w:rFonts w:ascii="Segoe UI" w:hAnsi="Segoe UI" w:cs="Segoe UI"/>
        </w:rPr>
        <w:t xml:space="preserve"> a</w:t>
      </w:r>
      <w:r w:rsidRPr="00A64E30">
        <w:rPr>
          <w:rFonts w:ascii="Segoe UI" w:hAnsi="Segoe UI" w:cs="Segoe UI"/>
        </w:rPr>
        <w:t xml:space="preserve"> </w:t>
      </w:r>
      <w:r w:rsidRPr="00A64E30">
        <w:rPr>
          <w:rFonts w:ascii="Segoe UI" w:eastAsia="Times New Roman" w:hAnsi="Segoe UI" w:cs="Segoe UI"/>
          <w:color w:val="000000"/>
          <w:lang w:val="en-US"/>
        </w:rPr>
        <w:t>demographic trend towards smaller households and an ag</w:t>
      </w:r>
      <w:r w:rsidR="004119FF">
        <w:rPr>
          <w:rFonts w:ascii="Segoe UI" w:eastAsia="Times New Roman" w:hAnsi="Segoe UI" w:cs="Segoe UI"/>
          <w:color w:val="000000"/>
          <w:lang w:val="en-US"/>
        </w:rPr>
        <w:t>e</w:t>
      </w:r>
      <w:r w:rsidRPr="00A64E30">
        <w:rPr>
          <w:rFonts w:ascii="Segoe UI" w:eastAsia="Times New Roman" w:hAnsi="Segoe UI" w:cs="Segoe UI"/>
          <w:color w:val="000000"/>
          <w:lang w:val="en-US"/>
        </w:rPr>
        <w:t xml:space="preserve">ing population and the need to provide seniors housing in locations with good access to transport, health and community services. </w:t>
      </w:r>
      <w:r w:rsidR="004D7A09" w:rsidRPr="00A64E30">
        <w:rPr>
          <w:rFonts w:ascii="Segoe UI" w:eastAsia="Times New Roman" w:hAnsi="Segoe UI" w:cs="Segoe UI"/>
          <w:color w:val="000000"/>
          <w:lang w:val="en-US"/>
        </w:rPr>
        <w:t>There is a</w:t>
      </w:r>
      <w:r w:rsidR="00685D4C">
        <w:rPr>
          <w:rFonts w:ascii="Segoe UI" w:eastAsia="Times New Roman" w:hAnsi="Segoe UI" w:cs="Segoe UI"/>
          <w:color w:val="000000"/>
          <w:lang w:val="en-US"/>
        </w:rPr>
        <w:t>lso a</w:t>
      </w:r>
      <w:r w:rsidR="004D7A09" w:rsidRPr="00A64E30">
        <w:rPr>
          <w:rFonts w:ascii="Segoe UI" w:eastAsia="Times New Roman" w:hAnsi="Segoe UI" w:cs="Segoe UI"/>
          <w:color w:val="000000"/>
          <w:lang w:val="en-US"/>
        </w:rPr>
        <w:t xml:space="preserve"> disproportionately large representation of single or lone person households in this area compared with the NSW average. T</w:t>
      </w:r>
      <w:r w:rsidRPr="00A64E30">
        <w:rPr>
          <w:rFonts w:ascii="Segoe UI" w:eastAsia="Times New Roman" w:hAnsi="Segoe UI" w:cs="Segoe UI"/>
          <w:color w:val="000000"/>
          <w:lang w:val="en-US"/>
        </w:rPr>
        <w:t>he proposal is aiming to provide housing to meet an identified demand in the community. The variation is considered reasonable in the circumstances that apply.</w:t>
      </w:r>
    </w:p>
    <w:p w14:paraId="626613A8" w14:textId="010D08A0" w:rsidR="00997A54" w:rsidRPr="00A64E30" w:rsidRDefault="00997A54" w:rsidP="0065624F">
      <w:pPr>
        <w:spacing w:after="0" w:line="240" w:lineRule="auto"/>
        <w:jc w:val="both"/>
        <w:rPr>
          <w:rFonts w:ascii="Segoe UI" w:eastAsia="Times New Roman" w:hAnsi="Segoe UI" w:cs="Segoe UI"/>
          <w:color w:val="000000"/>
          <w:lang w:val="en-US"/>
        </w:rPr>
      </w:pPr>
    </w:p>
    <w:p w14:paraId="6C108783" w14:textId="5CCC3C67" w:rsidR="00997A54" w:rsidRPr="00A64E30" w:rsidRDefault="00F37070" w:rsidP="0074016D">
      <w:pPr>
        <w:pStyle w:val="ListParagraph"/>
        <w:numPr>
          <w:ilvl w:val="0"/>
          <w:numId w:val="33"/>
        </w:numPr>
        <w:spacing w:after="0" w:line="240" w:lineRule="auto"/>
        <w:ind w:left="284"/>
        <w:jc w:val="both"/>
        <w:rPr>
          <w:rFonts w:ascii="Segoe UI" w:eastAsia="Times New Roman" w:hAnsi="Segoe UI" w:cs="Segoe UI"/>
          <w:i/>
          <w:iCs/>
          <w:color w:val="000000"/>
          <w:lang w:val="en-US"/>
        </w:rPr>
      </w:pPr>
      <w:r w:rsidRPr="00A64E30">
        <w:rPr>
          <w:rFonts w:ascii="Segoe UI" w:eastAsia="Times New Roman" w:hAnsi="Segoe UI" w:cs="Segoe UI"/>
          <w:i/>
          <w:iCs/>
          <w:color w:val="000000"/>
          <w:lang w:val="en-US"/>
        </w:rPr>
        <w:t>Solar access</w:t>
      </w:r>
    </w:p>
    <w:p w14:paraId="117CFCE3" w14:textId="6120BE5F" w:rsidR="00997A54" w:rsidRPr="00A64E30" w:rsidRDefault="00997A54" w:rsidP="0065624F">
      <w:pPr>
        <w:spacing w:after="0" w:line="240" w:lineRule="auto"/>
        <w:jc w:val="both"/>
        <w:rPr>
          <w:rFonts w:ascii="Segoe UI" w:eastAsia="Times New Roman" w:hAnsi="Segoe UI" w:cs="Segoe UI"/>
          <w:color w:val="000000"/>
          <w:lang w:val="en-US"/>
        </w:rPr>
      </w:pPr>
    </w:p>
    <w:p w14:paraId="40342EDC" w14:textId="60B8227F" w:rsidR="00F37070" w:rsidRPr="00685D4C" w:rsidRDefault="00F37070" w:rsidP="0065624F">
      <w:pPr>
        <w:spacing w:after="0" w:line="240" w:lineRule="auto"/>
        <w:jc w:val="both"/>
        <w:rPr>
          <w:rFonts w:ascii="Segoe UI" w:eastAsia="Times New Roman" w:hAnsi="Segoe UI" w:cs="Segoe UI"/>
          <w:color w:val="000000"/>
          <w:lang w:val="en-US"/>
        </w:rPr>
      </w:pPr>
      <w:r w:rsidRPr="00685D4C">
        <w:rPr>
          <w:rFonts w:ascii="Segoe UI" w:eastAsia="Times New Roman" w:hAnsi="Segoe UI" w:cs="Segoe UI"/>
          <w:color w:val="000000"/>
          <w:lang w:val="en-US"/>
        </w:rPr>
        <w:t>Under Clause 6.3.3 a maximum of 10% of dwellings within a residential flat building shall have a southerly aspect (SE-SW). The proposal includes 15.7% or 14 apartments who do not received solar access mid</w:t>
      </w:r>
      <w:r w:rsidR="00B86BC8" w:rsidRPr="00685D4C">
        <w:rPr>
          <w:rFonts w:ascii="Segoe UI" w:eastAsia="Times New Roman" w:hAnsi="Segoe UI" w:cs="Segoe UI"/>
          <w:color w:val="000000"/>
          <w:lang w:val="en-US"/>
        </w:rPr>
        <w:t>-</w:t>
      </w:r>
      <w:r w:rsidRPr="00685D4C">
        <w:rPr>
          <w:rFonts w:ascii="Segoe UI" w:eastAsia="Times New Roman" w:hAnsi="Segoe UI" w:cs="Segoe UI"/>
          <w:color w:val="000000"/>
          <w:lang w:val="en-US"/>
        </w:rPr>
        <w:t xml:space="preserve">winter to their living areas or POS. </w:t>
      </w:r>
    </w:p>
    <w:p w14:paraId="6E8CF136" w14:textId="2C32E2D3" w:rsidR="00997A54" w:rsidRPr="00685D4C" w:rsidRDefault="00997A54" w:rsidP="0065624F">
      <w:pPr>
        <w:spacing w:after="0" w:line="240" w:lineRule="auto"/>
        <w:jc w:val="both"/>
        <w:rPr>
          <w:rFonts w:ascii="Segoe UI" w:eastAsia="Times New Roman" w:hAnsi="Segoe UI" w:cs="Segoe UI"/>
          <w:color w:val="000000"/>
          <w:lang w:val="en-US"/>
        </w:rPr>
      </w:pPr>
    </w:p>
    <w:p w14:paraId="5E7CAA3A" w14:textId="2D990642" w:rsidR="00F37070" w:rsidRPr="00685D4C" w:rsidRDefault="00F37070" w:rsidP="00F37070">
      <w:pPr>
        <w:spacing w:after="0" w:line="240" w:lineRule="auto"/>
        <w:jc w:val="both"/>
        <w:rPr>
          <w:rFonts w:ascii="Segoe UI" w:eastAsia="Times New Roman" w:hAnsi="Segoe UI" w:cs="Segoe UI"/>
          <w:color w:val="000000"/>
          <w:lang w:val="en-US"/>
        </w:rPr>
      </w:pPr>
      <w:r w:rsidRPr="00685D4C">
        <w:rPr>
          <w:rFonts w:ascii="Segoe UI" w:eastAsia="Times New Roman" w:hAnsi="Segoe UI" w:cs="Segoe UI"/>
          <w:color w:val="000000"/>
          <w:lang w:val="en-US"/>
        </w:rPr>
        <w:t>However, despite this variation the proposal demonstrates compliance with Clause 6.3.3 of the DCP which requires that 70% of dwellings receive a minimum of 3 hours unobstructed sunlight between 9 am and 3 pm on June 21 (winter solstice) to living rooms and private open spaces. The proposal exceeds this requirement as 80% of apartments will achieve the 3 hours mid</w:t>
      </w:r>
      <w:r w:rsidR="00B86BC8" w:rsidRPr="00685D4C">
        <w:rPr>
          <w:rFonts w:ascii="Segoe UI" w:eastAsia="Times New Roman" w:hAnsi="Segoe UI" w:cs="Segoe UI"/>
          <w:color w:val="000000"/>
          <w:lang w:val="en-US"/>
        </w:rPr>
        <w:t>-</w:t>
      </w:r>
      <w:r w:rsidRPr="00685D4C">
        <w:rPr>
          <w:rFonts w:ascii="Segoe UI" w:eastAsia="Times New Roman" w:hAnsi="Segoe UI" w:cs="Segoe UI"/>
          <w:color w:val="000000"/>
          <w:lang w:val="en-US"/>
        </w:rPr>
        <w:t xml:space="preserve">winter. This requirement is consistent with the provisions of the ADG. </w:t>
      </w:r>
    </w:p>
    <w:p w14:paraId="6F9B6C01" w14:textId="77777777" w:rsidR="00F37070" w:rsidRPr="00685D4C" w:rsidRDefault="00F37070" w:rsidP="00F37070">
      <w:pPr>
        <w:spacing w:after="0" w:line="240" w:lineRule="auto"/>
        <w:jc w:val="both"/>
        <w:rPr>
          <w:rFonts w:ascii="Segoe UI" w:eastAsia="Times New Roman" w:hAnsi="Segoe UI" w:cs="Segoe UI"/>
          <w:color w:val="000000"/>
          <w:lang w:val="en-US"/>
        </w:rPr>
      </w:pPr>
    </w:p>
    <w:p w14:paraId="388B42A6" w14:textId="77777777" w:rsidR="00F37070" w:rsidRPr="00A64E30" w:rsidRDefault="00F37070" w:rsidP="00F37070">
      <w:pPr>
        <w:spacing w:after="0" w:line="240" w:lineRule="auto"/>
        <w:jc w:val="both"/>
        <w:rPr>
          <w:rFonts w:ascii="Segoe UI" w:eastAsia="Times New Roman" w:hAnsi="Segoe UI" w:cs="Segoe UI"/>
          <w:color w:val="000000"/>
          <w:lang w:val="en-US"/>
        </w:rPr>
      </w:pPr>
      <w:r w:rsidRPr="00685D4C">
        <w:rPr>
          <w:rFonts w:ascii="Segoe UI" w:eastAsia="Times New Roman" w:hAnsi="Segoe UI" w:cs="Segoe UI"/>
          <w:color w:val="000000"/>
          <w:lang w:val="en-US"/>
        </w:rPr>
        <w:t>The DCP objectives under Clause 6.3 (Solar Access) for these two controls</w:t>
      </w:r>
      <w:r w:rsidRPr="00A64E30">
        <w:rPr>
          <w:rFonts w:ascii="Segoe UI" w:eastAsia="Times New Roman" w:hAnsi="Segoe UI" w:cs="Segoe UI"/>
          <w:color w:val="000000"/>
          <w:lang w:val="en-US"/>
        </w:rPr>
        <w:t xml:space="preserve"> are as follows:</w:t>
      </w:r>
    </w:p>
    <w:p w14:paraId="51889D84" w14:textId="59ED34D6" w:rsidR="00F37070" w:rsidRPr="00A64E30" w:rsidRDefault="00F37070" w:rsidP="00F37070">
      <w:pPr>
        <w:spacing w:after="0" w:line="240" w:lineRule="auto"/>
        <w:ind w:firstLine="120"/>
        <w:jc w:val="both"/>
        <w:rPr>
          <w:rFonts w:ascii="Segoe UI" w:eastAsia="Times New Roman" w:hAnsi="Segoe UI" w:cs="Segoe UI"/>
          <w:i/>
          <w:iCs/>
          <w:color w:val="000000"/>
          <w:lang w:val="en-US"/>
        </w:rPr>
      </w:pPr>
    </w:p>
    <w:p w14:paraId="010FA82C" w14:textId="7DEDBE47" w:rsidR="00F37070" w:rsidRPr="00A64E30" w:rsidRDefault="00F37070" w:rsidP="00F37070">
      <w:pPr>
        <w:pStyle w:val="ListParagraph"/>
        <w:spacing w:after="0" w:line="240" w:lineRule="auto"/>
        <w:jc w:val="both"/>
        <w:rPr>
          <w:rFonts w:ascii="Segoe UI" w:eastAsia="Times New Roman" w:hAnsi="Segoe UI" w:cs="Segoe UI"/>
          <w:i/>
          <w:iCs/>
          <w:color w:val="000000"/>
          <w:lang w:val="en-US"/>
        </w:rPr>
      </w:pPr>
      <w:r w:rsidRPr="00A64E30">
        <w:rPr>
          <w:rFonts w:ascii="Segoe UI" w:eastAsia="Times New Roman" w:hAnsi="Segoe UI" w:cs="Segoe UI"/>
          <w:i/>
          <w:iCs/>
          <w:color w:val="000000"/>
          <w:lang w:val="en-US"/>
        </w:rPr>
        <w:t xml:space="preserve">To provide adequate natural lighting and </w:t>
      </w:r>
      <w:proofErr w:type="spellStart"/>
      <w:r w:rsidRPr="00A64E30">
        <w:rPr>
          <w:rFonts w:ascii="Segoe UI" w:eastAsia="Times New Roman" w:hAnsi="Segoe UI" w:cs="Segoe UI"/>
          <w:i/>
          <w:iCs/>
          <w:color w:val="000000"/>
          <w:lang w:val="en-US"/>
        </w:rPr>
        <w:t>minimise</w:t>
      </w:r>
      <w:proofErr w:type="spellEnd"/>
      <w:r w:rsidRPr="00A64E30">
        <w:rPr>
          <w:rFonts w:ascii="Segoe UI" w:eastAsia="Times New Roman" w:hAnsi="Segoe UI" w:cs="Segoe UI"/>
          <w:i/>
          <w:iCs/>
          <w:color w:val="000000"/>
          <w:lang w:val="en-US"/>
        </w:rPr>
        <w:t xml:space="preserve"> the need for artificial lighting during daylight hours</w:t>
      </w:r>
    </w:p>
    <w:p w14:paraId="50B363F2" w14:textId="1B10F737" w:rsidR="00F37070" w:rsidRPr="00A64E30" w:rsidRDefault="00F37070" w:rsidP="00F37070">
      <w:pPr>
        <w:pStyle w:val="ListParagraph"/>
        <w:spacing w:after="0" w:line="240" w:lineRule="auto"/>
        <w:jc w:val="both"/>
        <w:rPr>
          <w:rFonts w:ascii="Segoe UI" w:eastAsia="Times New Roman" w:hAnsi="Segoe UI" w:cs="Segoe UI"/>
          <w:i/>
          <w:iCs/>
          <w:color w:val="000000"/>
          <w:lang w:val="en-US"/>
        </w:rPr>
      </w:pPr>
      <w:r w:rsidRPr="00A64E30">
        <w:rPr>
          <w:rFonts w:ascii="Segoe UI" w:eastAsia="Times New Roman" w:hAnsi="Segoe UI" w:cs="Segoe UI"/>
          <w:i/>
          <w:iCs/>
          <w:color w:val="000000"/>
          <w:lang w:val="en-US"/>
        </w:rPr>
        <w:t>To ensure that a minimum standard of solar access is available to private open space areas and internal living areas during the winter solstice to provide for a reasonable standard of residential amenity</w:t>
      </w:r>
    </w:p>
    <w:p w14:paraId="1F186010" w14:textId="77777777" w:rsidR="00F37070" w:rsidRPr="00A64E30" w:rsidRDefault="00F37070" w:rsidP="00F37070">
      <w:pPr>
        <w:spacing w:after="0" w:line="240" w:lineRule="auto"/>
        <w:jc w:val="both"/>
        <w:rPr>
          <w:rFonts w:ascii="Segoe UI" w:eastAsia="Times New Roman" w:hAnsi="Segoe UI" w:cs="Segoe UI"/>
          <w:color w:val="000000"/>
          <w:lang w:val="en-US"/>
        </w:rPr>
      </w:pPr>
    </w:p>
    <w:p w14:paraId="3734939E" w14:textId="1862D11E" w:rsidR="00F37070" w:rsidRPr="00A64E30" w:rsidRDefault="00F37070" w:rsidP="00F37070">
      <w:pPr>
        <w:spacing w:after="0" w:line="240" w:lineRule="auto"/>
        <w:jc w:val="both"/>
        <w:rPr>
          <w:rFonts w:ascii="Segoe UI" w:eastAsia="Times New Roman" w:hAnsi="Segoe UI" w:cs="Segoe UI"/>
          <w:color w:val="000000"/>
          <w:lang w:val="en-US"/>
        </w:rPr>
      </w:pPr>
      <w:r w:rsidRPr="00A64E30">
        <w:rPr>
          <w:rFonts w:ascii="Segoe UI" w:eastAsia="Times New Roman" w:hAnsi="Segoe UI" w:cs="Segoe UI"/>
          <w:color w:val="000000"/>
          <w:lang w:val="en-US"/>
        </w:rPr>
        <w:t>The location of the site will afford future occupants a high level of amenity as the units will benefit from a central and well serviced location.</w:t>
      </w:r>
    </w:p>
    <w:p w14:paraId="3664CC2A" w14:textId="77777777" w:rsidR="00F37070" w:rsidRPr="00A64E30" w:rsidRDefault="00F37070" w:rsidP="0065624F">
      <w:pPr>
        <w:spacing w:after="0" w:line="240" w:lineRule="auto"/>
        <w:jc w:val="both"/>
        <w:rPr>
          <w:rFonts w:ascii="Segoe UI" w:eastAsia="Times New Roman" w:hAnsi="Segoe UI" w:cs="Segoe UI"/>
          <w:color w:val="000000"/>
          <w:lang w:val="en-US"/>
        </w:rPr>
      </w:pPr>
    </w:p>
    <w:p w14:paraId="6B9D1A28" w14:textId="77777777" w:rsidR="00095542" w:rsidRPr="00A64E30" w:rsidRDefault="00095542" w:rsidP="0074016D">
      <w:pPr>
        <w:numPr>
          <w:ilvl w:val="0"/>
          <w:numId w:val="34"/>
        </w:numPr>
        <w:spacing w:after="0" w:line="240" w:lineRule="auto"/>
        <w:ind w:left="426"/>
        <w:jc w:val="both"/>
        <w:rPr>
          <w:rFonts w:ascii="Segoe UI" w:eastAsia="Times New Roman" w:hAnsi="Segoe UI" w:cs="Segoe UI"/>
          <w:i/>
          <w:lang w:val="en-US"/>
        </w:rPr>
      </w:pPr>
      <w:r w:rsidRPr="00A64E30">
        <w:rPr>
          <w:rFonts w:ascii="Segoe UI" w:eastAsia="Times New Roman" w:hAnsi="Segoe UI" w:cs="Segoe UI"/>
          <w:i/>
          <w:lang w:val="en-US"/>
        </w:rPr>
        <w:lastRenderedPageBreak/>
        <w:t>Bicycle facilities</w:t>
      </w:r>
    </w:p>
    <w:p w14:paraId="05015B28" w14:textId="77777777" w:rsidR="00095542" w:rsidRPr="00A64E30" w:rsidRDefault="00095542" w:rsidP="00095542">
      <w:pPr>
        <w:tabs>
          <w:tab w:val="left" w:pos="709"/>
        </w:tabs>
        <w:spacing w:after="0" w:line="240" w:lineRule="auto"/>
        <w:ind w:left="720"/>
        <w:jc w:val="both"/>
        <w:rPr>
          <w:rFonts w:ascii="Segoe UI" w:eastAsia="Times New Roman" w:hAnsi="Segoe UI" w:cs="Segoe UI"/>
          <w:lang w:val="en-US"/>
        </w:rPr>
      </w:pPr>
    </w:p>
    <w:p w14:paraId="3284FE34" w14:textId="03E85340" w:rsidR="00F37070" w:rsidRPr="00A64E30" w:rsidRDefault="00095542" w:rsidP="00095542">
      <w:pPr>
        <w:spacing w:line="240" w:lineRule="auto"/>
        <w:rPr>
          <w:rFonts w:ascii="Segoe UI" w:eastAsia="Times New Roman" w:hAnsi="Segoe UI" w:cs="Segoe UI"/>
          <w:lang w:val="en-US"/>
        </w:rPr>
      </w:pPr>
      <w:r w:rsidRPr="00A64E30">
        <w:rPr>
          <w:rFonts w:ascii="Segoe UI" w:eastAsia="Times New Roman" w:hAnsi="Segoe UI" w:cs="Segoe UI"/>
          <w:lang w:val="en-US"/>
        </w:rPr>
        <w:t xml:space="preserve">The DCP (Clause 4.4.4) requires provision of bicycle parking facilities at a rate of 1 space per </w:t>
      </w:r>
      <w:r w:rsidR="006D00C4" w:rsidRPr="00A64E30">
        <w:rPr>
          <w:rFonts w:ascii="Segoe UI" w:eastAsia="Times New Roman" w:hAnsi="Segoe UI" w:cs="Segoe UI"/>
          <w:lang w:val="en-US"/>
        </w:rPr>
        <w:t>3</w:t>
      </w:r>
      <w:r w:rsidRPr="00A64E30">
        <w:rPr>
          <w:rFonts w:ascii="Segoe UI" w:eastAsia="Times New Roman" w:hAnsi="Segoe UI" w:cs="Segoe UI"/>
          <w:lang w:val="en-US"/>
        </w:rPr>
        <w:t xml:space="preserve"> dwellings</w:t>
      </w:r>
      <w:r w:rsidR="006D00C4" w:rsidRPr="00A64E30">
        <w:rPr>
          <w:rFonts w:ascii="Segoe UI" w:eastAsia="Times New Roman" w:hAnsi="Segoe UI" w:cs="Segoe UI"/>
          <w:lang w:val="en-US"/>
        </w:rPr>
        <w:t>. This differs to the requirement under DCP Chapter 2.11 as discussed below.</w:t>
      </w:r>
    </w:p>
    <w:p w14:paraId="466D9645" w14:textId="77777777" w:rsidR="00685D4C" w:rsidRDefault="006D00C4" w:rsidP="00EF41D5">
      <w:pPr>
        <w:spacing w:line="240" w:lineRule="auto"/>
        <w:rPr>
          <w:rFonts w:ascii="Segoe UI" w:hAnsi="Segoe UI" w:cs="Segoe UI"/>
        </w:rPr>
      </w:pPr>
      <w:r w:rsidRPr="00A64E30">
        <w:rPr>
          <w:rFonts w:ascii="Segoe UI" w:eastAsia="Times New Roman" w:hAnsi="Segoe UI" w:cs="Segoe UI"/>
          <w:lang w:val="en-US"/>
        </w:rPr>
        <w:t xml:space="preserve">The applicant seeks a variation to this requirement citing that the age of the residents will make it likely that these facilities will be </w:t>
      </w:r>
      <w:r w:rsidR="00685D4C" w:rsidRPr="00A64E30">
        <w:rPr>
          <w:rFonts w:ascii="Segoe UI" w:eastAsia="Times New Roman" w:hAnsi="Segoe UI" w:cs="Segoe UI"/>
          <w:lang w:val="en-US"/>
        </w:rPr>
        <w:t>underutilized</w:t>
      </w:r>
      <w:r w:rsidRPr="00A64E30">
        <w:rPr>
          <w:rFonts w:ascii="Segoe UI" w:eastAsia="Times New Roman" w:hAnsi="Segoe UI" w:cs="Segoe UI"/>
          <w:lang w:val="en-US"/>
        </w:rPr>
        <w:t xml:space="preserve"> and for those residents who own a bike</w:t>
      </w:r>
      <w:r w:rsidR="00B52FEC" w:rsidRPr="00A64E30">
        <w:rPr>
          <w:rFonts w:ascii="Segoe UI" w:eastAsia="Times New Roman" w:hAnsi="Segoe UI" w:cs="Segoe UI"/>
          <w:lang w:val="en-US"/>
        </w:rPr>
        <w:t xml:space="preserve">, they can store it within their basement storage area. </w:t>
      </w:r>
      <w:r w:rsidR="006D7679" w:rsidRPr="00A64E30">
        <w:rPr>
          <w:rFonts w:ascii="Segoe UI" w:hAnsi="Segoe UI" w:cs="Segoe UI"/>
        </w:rPr>
        <w:t>The applicant has confirmed that a basement storage area of the size required under the ADG (and Council’s DCP) has been provided for each unit.</w:t>
      </w:r>
      <w:r w:rsidR="00685D4C">
        <w:rPr>
          <w:rFonts w:ascii="Segoe UI" w:hAnsi="Segoe UI" w:cs="Segoe UI"/>
        </w:rPr>
        <w:t xml:space="preserve"> </w:t>
      </w:r>
      <w:r w:rsidR="00B52FEC" w:rsidRPr="00A64E30">
        <w:rPr>
          <w:rFonts w:ascii="Segoe UI" w:hAnsi="Segoe UI" w:cs="Segoe UI"/>
        </w:rPr>
        <w:t xml:space="preserve">In lieu of the bike parking the applicant is providing motor scooter storage with charging stations for residents in the basement. </w:t>
      </w:r>
      <w:r w:rsidR="00110C23" w:rsidRPr="00A64E30">
        <w:rPr>
          <w:rFonts w:ascii="Segoe UI" w:hAnsi="Segoe UI" w:cs="Segoe UI"/>
        </w:rPr>
        <w:t xml:space="preserve"> </w:t>
      </w:r>
    </w:p>
    <w:p w14:paraId="0CA4AF63" w14:textId="1A4E3C57" w:rsidR="00EF41D5" w:rsidRPr="00A64E30" w:rsidRDefault="00EF41D5" w:rsidP="00EF41D5">
      <w:pPr>
        <w:spacing w:line="240" w:lineRule="auto"/>
        <w:rPr>
          <w:rFonts w:ascii="Segoe UI" w:hAnsi="Segoe UI" w:cs="Segoe UI"/>
        </w:rPr>
      </w:pPr>
      <w:r w:rsidRPr="00A64E30">
        <w:rPr>
          <w:rFonts w:ascii="Segoe UI" w:hAnsi="Segoe UI" w:cs="Segoe UI"/>
        </w:rPr>
        <w:t>The variation is considered reasonable in this instance given the nature of the development and that an adequately sized storage area within the basement is available for each apartment</w:t>
      </w:r>
      <w:r w:rsidR="006E52A9" w:rsidRPr="00A64E30">
        <w:rPr>
          <w:rFonts w:ascii="Segoe UI" w:hAnsi="Segoe UI" w:cs="Segoe UI"/>
        </w:rPr>
        <w:t xml:space="preserve">, </w:t>
      </w:r>
      <w:r w:rsidRPr="00A64E30">
        <w:rPr>
          <w:rFonts w:ascii="Segoe UI" w:hAnsi="Segoe UI" w:cs="Segoe UI"/>
        </w:rPr>
        <w:t xml:space="preserve">should they wish to keep a bicycle.  </w:t>
      </w:r>
    </w:p>
    <w:p w14:paraId="79DC06B6" w14:textId="6B215239" w:rsidR="005F53F1" w:rsidRPr="00A64E30" w:rsidRDefault="005F53F1" w:rsidP="00D469C1">
      <w:pPr>
        <w:numPr>
          <w:ilvl w:val="0"/>
          <w:numId w:val="28"/>
        </w:numPr>
        <w:spacing w:after="0" w:line="240" w:lineRule="auto"/>
        <w:ind w:left="360"/>
        <w:jc w:val="both"/>
        <w:rPr>
          <w:rFonts w:ascii="Segoe UI" w:eastAsia="Times New Roman" w:hAnsi="Segoe UI" w:cs="Segoe UI"/>
          <w:i/>
          <w:iCs/>
          <w:color w:val="000000"/>
          <w:lang w:val="en-US"/>
        </w:rPr>
      </w:pPr>
      <w:r w:rsidRPr="00A64E30">
        <w:rPr>
          <w:rFonts w:ascii="Segoe UI" w:eastAsia="Times New Roman" w:hAnsi="Segoe UI" w:cs="Segoe UI"/>
          <w:i/>
          <w:iCs/>
          <w:color w:val="000000"/>
          <w:lang w:val="en-US"/>
        </w:rPr>
        <w:t>Waste Management</w:t>
      </w:r>
    </w:p>
    <w:p w14:paraId="785C4BFD" w14:textId="77777777" w:rsidR="0074016D" w:rsidRPr="00A64E30" w:rsidRDefault="0074016D" w:rsidP="0074016D">
      <w:pPr>
        <w:spacing w:after="0" w:line="240" w:lineRule="auto"/>
        <w:ind w:left="360"/>
        <w:jc w:val="both"/>
        <w:rPr>
          <w:rFonts w:ascii="Segoe UI" w:eastAsia="Times New Roman" w:hAnsi="Segoe UI" w:cs="Segoe UI"/>
          <w:color w:val="000000"/>
          <w:lang w:val="en-US"/>
        </w:rPr>
      </w:pPr>
    </w:p>
    <w:p w14:paraId="61DBA023" w14:textId="6BCD9A00" w:rsidR="0065624F" w:rsidRPr="00A64E30" w:rsidRDefault="00095542" w:rsidP="00921642">
      <w:pPr>
        <w:spacing w:line="240" w:lineRule="auto"/>
        <w:rPr>
          <w:rFonts w:ascii="Segoe UI" w:hAnsi="Segoe UI" w:cs="Segoe UI"/>
          <w:color w:val="000000"/>
        </w:rPr>
      </w:pPr>
      <w:r w:rsidRPr="00A64E30">
        <w:rPr>
          <w:rFonts w:ascii="Segoe UI" w:hAnsi="Segoe UI" w:cs="Segoe UI"/>
          <w:color w:val="000000"/>
        </w:rPr>
        <w:t xml:space="preserve">Clause 10.1.2 </w:t>
      </w:r>
      <w:r w:rsidR="005F53F1" w:rsidRPr="00A64E30">
        <w:rPr>
          <w:rFonts w:ascii="Segoe UI" w:hAnsi="Segoe UI" w:cs="Segoe UI"/>
          <w:color w:val="000000"/>
        </w:rPr>
        <w:t xml:space="preserve">requires </w:t>
      </w:r>
      <w:r w:rsidRPr="00A64E30">
        <w:rPr>
          <w:rFonts w:ascii="Segoe UI" w:hAnsi="Segoe UI" w:cs="Segoe UI"/>
          <w:color w:val="000000"/>
        </w:rPr>
        <w:t xml:space="preserve">provision of a </w:t>
      </w:r>
      <w:r w:rsidR="005F53F1" w:rsidRPr="00A64E30">
        <w:rPr>
          <w:rFonts w:ascii="Segoe UI" w:hAnsi="Segoe UI" w:cs="Segoe UI"/>
          <w:color w:val="000000"/>
        </w:rPr>
        <w:t>garbage chute system for developments exceeding three storeys or containing a passenger lift. The proposal contains a passenger lift, however, no chute system for waste is proposed.</w:t>
      </w:r>
      <w:r w:rsidRPr="00A64E30">
        <w:rPr>
          <w:rFonts w:ascii="Segoe UI" w:hAnsi="Segoe UI" w:cs="Segoe UI"/>
          <w:color w:val="000000"/>
        </w:rPr>
        <w:t xml:space="preserve"> The applicant has argued:</w:t>
      </w:r>
    </w:p>
    <w:p w14:paraId="1231BF91" w14:textId="2826435A" w:rsidR="00095542" w:rsidRPr="00A64E30" w:rsidRDefault="00095542" w:rsidP="00921642">
      <w:pPr>
        <w:spacing w:line="240" w:lineRule="auto"/>
        <w:rPr>
          <w:rFonts w:ascii="Segoe UI" w:hAnsi="Segoe UI" w:cs="Segoe UI"/>
          <w:i/>
          <w:iCs/>
        </w:rPr>
      </w:pPr>
      <w:r w:rsidRPr="00A64E30">
        <w:rPr>
          <w:rFonts w:ascii="Segoe UI" w:hAnsi="Segoe UI" w:cs="Segoe UI"/>
          <w:i/>
          <w:iCs/>
        </w:rPr>
        <w:t xml:space="preserve">When designing the waste areas there were three options that we considered: a central waste area, waste chutes or a waste area located next to the lift cores in the basement area. Having waste chutes on each level can lead to odours that are undesirable, so we chose the option of placing the waste areas in the utilitarian space of the carpark, close to each lift core. These areas are easily cleaned and are easy for residents to access. It also means there is no need for bins to go into lifts which is often necessary for recycling bins, which can also cause odour issues in the lifts. Each waste area is placed close to the lift core of the block it corresponds to and restricts the odours to this area. Waste </w:t>
      </w:r>
      <w:proofErr w:type="gramStart"/>
      <w:r w:rsidRPr="00A64E30">
        <w:rPr>
          <w:rFonts w:ascii="Segoe UI" w:hAnsi="Segoe UI" w:cs="Segoe UI"/>
          <w:i/>
          <w:iCs/>
        </w:rPr>
        <w:t>pick</w:t>
      </w:r>
      <w:proofErr w:type="gramEnd"/>
      <w:r w:rsidRPr="00A64E30">
        <w:rPr>
          <w:rFonts w:ascii="Segoe UI" w:hAnsi="Segoe UI" w:cs="Segoe UI"/>
          <w:i/>
          <w:iCs/>
        </w:rPr>
        <w:t xml:space="preserve"> up services if required is available to residents on request as part of Body Corp management.</w:t>
      </w:r>
    </w:p>
    <w:p w14:paraId="4D205BBD" w14:textId="752AA589" w:rsidR="00095542" w:rsidRPr="00A64E30" w:rsidRDefault="00095542" w:rsidP="00F37070">
      <w:pPr>
        <w:spacing w:after="0" w:line="240" w:lineRule="auto"/>
        <w:jc w:val="both"/>
        <w:rPr>
          <w:rFonts w:ascii="Segoe UI" w:eastAsia="Times New Roman" w:hAnsi="Segoe UI" w:cs="Segoe UI"/>
          <w:lang w:val="en-US"/>
        </w:rPr>
      </w:pPr>
      <w:r w:rsidRPr="00A64E30">
        <w:rPr>
          <w:rFonts w:ascii="Segoe UI" w:eastAsia="Times New Roman" w:hAnsi="Segoe UI" w:cs="Segoe UI"/>
          <w:lang w:val="en-US"/>
        </w:rPr>
        <w:t>The DCP objectives under Clause 10.1 (Waste Management) for the control are as follows:</w:t>
      </w:r>
    </w:p>
    <w:p w14:paraId="69DD3695" w14:textId="77777777" w:rsidR="00095542" w:rsidRPr="00A64E30" w:rsidRDefault="00095542" w:rsidP="00F37070">
      <w:pPr>
        <w:spacing w:after="0" w:line="240" w:lineRule="auto"/>
        <w:jc w:val="both"/>
        <w:rPr>
          <w:rFonts w:ascii="Segoe UI" w:eastAsia="Times New Roman" w:hAnsi="Segoe UI" w:cs="Segoe UI"/>
          <w:lang w:val="en-US"/>
        </w:rPr>
      </w:pPr>
    </w:p>
    <w:p w14:paraId="3F6C414E" w14:textId="5AEDB8BE" w:rsidR="00095542" w:rsidRPr="00A64E30" w:rsidRDefault="00095542" w:rsidP="00095542">
      <w:pPr>
        <w:spacing w:after="0" w:line="240" w:lineRule="auto"/>
        <w:ind w:left="284"/>
        <w:jc w:val="both"/>
        <w:rPr>
          <w:rFonts w:ascii="Segoe UI" w:eastAsia="Times New Roman" w:hAnsi="Segoe UI" w:cs="Segoe UI"/>
          <w:i/>
          <w:iCs/>
          <w:lang w:val="en-US"/>
        </w:rPr>
      </w:pPr>
      <w:r w:rsidRPr="00A64E30">
        <w:rPr>
          <w:rFonts w:ascii="Segoe UI" w:eastAsia="Times New Roman" w:hAnsi="Segoe UI" w:cs="Segoe UI"/>
          <w:i/>
          <w:iCs/>
          <w:lang w:val="en-US"/>
        </w:rPr>
        <w:t>To avoid the generation of waste through design, material selection and building practices</w:t>
      </w:r>
    </w:p>
    <w:p w14:paraId="4D170ACC" w14:textId="3C8EA2B1" w:rsidR="00095542" w:rsidRPr="00A64E30" w:rsidRDefault="00095542" w:rsidP="00095542">
      <w:pPr>
        <w:spacing w:after="0" w:line="240" w:lineRule="auto"/>
        <w:ind w:left="284"/>
        <w:jc w:val="both"/>
        <w:rPr>
          <w:rFonts w:ascii="Segoe UI" w:eastAsia="Times New Roman" w:hAnsi="Segoe UI" w:cs="Segoe UI"/>
          <w:i/>
          <w:iCs/>
          <w:lang w:val="en-US"/>
        </w:rPr>
      </w:pPr>
      <w:r w:rsidRPr="00A64E30">
        <w:rPr>
          <w:rFonts w:ascii="Segoe UI" w:eastAsia="Times New Roman" w:hAnsi="Segoe UI" w:cs="Segoe UI"/>
          <w:i/>
          <w:iCs/>
          <w:lang w:val="en-US"/>
        </w:rPr>
        <w:t xml:space="preserve">To plan for the types, </w:t>
      </w:r>
      <w:proofErr w:type="gramStart"/>
      <w:r w:rsidRPr="00A64E30">
        <w:rPr>
          <w:rFonts w:ascii="Segoe UI" w:eastAsia="Times New Roman" w:hAnsi="Segoe UI" w:cs="Segoe UI"/>
          <w:i/>
          <w:iCs/>
          <w:lang w:val="en-US"/>
        </w:rPr>
        <w:t>amount</w:t>
      </w:r>
      <w:proofErr w:type="gramEnd"/>
      <w:r w:rsidRPr="00A64E30">
        <w:rPr>
          <w:rFonts w:ascii="Segoe UI" w:eastAsia="Times New Roman" w:hAnsi="Segoe UI" w:cs="Segoe UI"/>
          <w:i/>
          <w:iCs/>
          <w:lang w:val="en-US"/>
        </w:rPr>
        <w:t xml:space="preserve"> and disposal of waste to be generated during demolition, excavation and construction of development</w:t>
      </w:r>
    </w:p>
    <w:p w14:paraId="0806118C" w14:textId="68688321" w:rsidR="00095542" w:rsidRPr="00A64E30" w:rsidRDefault="00095542" w:rsidP="00095542">
      <w:pPr>
        <w:spacing w:after="0" w:line="240" w:lineRule="auto"/>
        <w:ind w:left="284"/>
        <w:jc w:val="both"/>
        <w:rPr>
          <w:rFonts w:ascii="Segoe UI" w:eastAsia="Times New Roman" w:hAnsi="Segoe UI" w:cs="Segoe UI"/>
          <w:i/>
          <w:iCs/>
          <w:lang w:val="en-US"/>
        </w:rPr>
      </w:pPr>
      <w:r w:rsidRPr="00A64E30">
        <w:rPr>
          <w:rFonts w:ascii="Segoe UI" w:eastAsia="Times New Roman" w:hAnsi="Segoe UI" w:cs="Segoe UI"/>
          <w:i/>
          <w:iCs/>
          <w:lang w:val="en-US"/>
        </w:rPr>
        <w:t xml:space="preserve">To encourage waste </w:t>
      </w:r>
      <w:proofErr w:type="spellStart"/>
      <w:r w:rsidRPr="00A64E30">
        <w:rPr>
          <w:rFonts w:ascii="Segoe UI" w:eastAsia="Times New Roman" w:hAnsi="Segoe UI" w:cs="Segoe UI"/>
          <w:i/>
          <w:iCs/>
          <w:lang w:val="en-US"/>
        </w:rPr>
        <w:t>minimisation</w:t>
      </w:r>
      <w:proofErr w:type="spellEnd"/>
      <w:r w:rsidRPr="00A64E30">
        <w:rPr>
          <w:rFonts w:ascii="Segoe UI" w:eastAsia="Times New Roman" w:hAnsi="Segoe UI" w:cs="Segoe UI"/>
          <w:i/>
          <w:iCs/>
          <w:lang w:val="en-US"/>
        </w:rPr>
        <w:t xml:space="preserve">, including material separation, </w:t>
      </w:r>
      <w:proofErr w:type="gramStart"/>
      <w:r w:rsidRPr="00A64E30">
        <w:rPr>
          <w:rFonts w:ascii="Segoe UI" w:eastAsia="Times New Roman" w:hAnsi="Segoe UI" w:cs="Segoe UI"/>
          <w:i/>
          <w:iCs/>
          <w:lang w:val="en-US"/>
        </w:rPr>
        <w:t>reuse</w:t>
      </w:r>
      <w:proofErr w:type="gramEnd"/>
      <w:r w:rsidRPr="00A64E30">
        <w:rPr>
          <w:rFonts w:ascii="Segoe UI" w:eastAsia="Times New Roman" w:hAnsi="Segoe UI" w:cs="Segoe UI"/>
          <w:i/>
          <w:iCs/>
          <w:lang w:val="en-US"/>
        </w:rPr>
        <w:t xml:space="preserve"> and recycling</w:t>
      </w:r>
    </w:p>
    <w:p w14:paraId="30697806" w14:textId="79E932DE" w:rsidR="00095542" w:rsidRPr="00A64E30" w:rsidRDefault="00095542" w:rsidP="00095542">
      <w:pPr>
        <w:spacing w:after="0" w:line="240" w:lineRule="auto"/>
        <w:ind w:left="284"/>
        <w:jc w:val="both"/>
        <w:rPr>
          <w:rFonts w:ascii="Segoe UI" w:eastAsia="Times New Roman" w:hAnsi="Segoe UI" w:cs="Segoe UI"/>
          <w:lang w:val="en-US"/>
        </w:rPr>
      </w:pPr>
      <w:r w:rsidRPr="00A64E30">
        <w:rPr>
          <w:rFonts w:ascii="Segoe UI" w:eastAsia="Times New Roman" w:hAnsi="Segoe UI" w:cs="Segoe UI"/>
          <w:i/>
          <w:iCs/>
          <w:lang w:val="en-US"/>
        </w:rPr>
        <w:t>To ensure</w:t>
      </w:r>
      <w:r w:rsidRPr="00A64E30">
        <w:rPr>
          <w:rFonts w:ascii="Segoe UI" w:eastAsia="Times New Roman" w:hAnsi="Segoe UI" w:cs="Segoe UI"/>
          <w:lang w:val="en-US"/>
        </w:rPr>
        <w:t xml:space="preserve"> efficient storage and collection of waste and quality design of facilities</w:t>
      </w:r>
    </w:p>
    <w:p w14:paraId="5F054B3E" w14:textId="6683D57B" w:rsidR="00095542" w:rsidRPr="00A64E30" w:rsidRDefault="00095542" w:rsidP="00F37070">
      <w:pPr>
        <w:spacing w:after="0" w:line="240" w:lineRule="auto"/>
        <w:jc w:val="both"/>
        <w:rPr>
          <w:rFonts w:ascii="Segoe UI" w:eastAsia="Times New Roman" w:hAnsi="Segoe UI" w:cs="Segoe UI"/>
          <w:lang w:val="en-US"/>
        </w:rPr>
      </w:pPr>
    </w:p>
    <w:p w14:paraId="6AA1CA57" w14:textId="5D6848F3" w:rsidR="00095542" w:rsidRPr="00A64E30" w:rsidRDefault="00095542" w:rsidP="00F37070">
      <w:pPr>
        <w:spacing w:after="0" w:line="240" w:lineRule="auto"/>
        <w:jc w:val="both"/>
        <w:rPr>
          <w:rFonts w:ascii="Segoe UI" w:eastAsia="Times New Roman" w:hAnsi="Segoe UI" w:cs="Segoe UI"/>
          <w:lang w:val="en-US"/>
        </w:rPr>
      </w:pPr>
      <w:r w:rsidRPr="00A64E30">
        <w:rPr>
          <w:rFonts w:ascii="Segoe UI" w:eastAsia="Times New Roman" w:hAnsi="Segoe UI" w:cs="Segoe UI"/>
          <w:lang w:val="en-US"/>
        </w:rPr>
        <w:t xml:space="preserve">The revised Operational </w:t>
      </w:r>
      <w:r w:rsidR="006D7679" w:rsidRPr="00A64E30">
        <w:rPr>
          <w:rFonts w:ascii="Segoe UI" w:eastAsia="Times New Roman" w:hAnsi="Segoe UI" w:cs="Segoe UI"/>
          <w:lang w:val="en-US"/>
        </w:rPr>
        <w:t xml:space="preserve">Waste Management </w:t>
      </w:r>
      <w:r w:rsidRPr="00A64E30">
        <w:rPr>
          <w:rFonts w:ascii="Segoe UI" w:eastAsia="Times New Roman" w:hAnsi="Segoe UI" w:cs="Segoe UI"/>
          <w:lang w:val="en-US"/>
        </w:rPr>
        <w:t xml:space="preserve">Plan demonstrates that the development is satisfactory </w:t>
      </w:r>
      <w:proofErr w:type="gramStart"/>
      <w:r w:rsidRPr="00A64E30">
        <w:rPr>
          <w:rFonts w:ascii="Segoe UI" w:eastAsia="Times New Roman" w:hAnsi="Segoe UI" w:cs="Segoe UI"/>
          <w:lang w:val="en-US"/>
        </w:rPr>
        <w:t>with regard to</w:t>
      </w:r>
      <w:proofErr w:type="gramEnd"/>
      <w:r w:rsidRPr="00A64E30">
        <w:rPr>
          <w:rFonts w:ascii="Segoe UI" w:eastAsia="Times New Roman" w:hAnsi="Segoe UI" w:cs="Segoe UI"/>
          <w:lang w:val="en-US"/>
        </w:rPr>
        <w:t xml:space="preserve"> waste storage and management within the basement</w:t>
      </w:r>
      <w:r w:rsidR="006D7679" w:rsidRPr="00A64E30">
        <w:rPr>
          <w:rFonts w:ascii="Segoe UI" w:eastAsia="Times New Roman" w:hAnsi="Segoe UI" w:cs="Segoe UI"/>
          <w:lang w:val="en-US"/>
        </w:rPr>
        <w:t xml:space="preserve">. The distances from each unit to the lift and then from the lift core to the waste storage room are reasonable. </w:t>
      </w:r>
      <w:r w:rsidRPr="00A64E30">
        <w:rPr>
          <w:rFonts w:ascii="Segoe UI" w:eastAsia="Times New Roman" w:hAnsi="Segoe UI" w:cs="Segoe UI"/>
          <w:lang w:val="en-US"/>
        </w:rPr>
        <w:t xml:space="preserve"> The proposal is considered consistent with the objectives despite not meeting the control requiring a waste chute.</w:t>
      </w:r>
    </w:p>
    <w:p w14:paraId="0CCA4643" w14:textId="68145D15" w:rsidR="006D7679" w:rsidRPr="00A64E30" w:rsidRDefault="006D7679" w:rsidP="00F37070">
      <w:pPr>
        <w:spacing w:after="0" w:line="240" w:lineRule="auto"/>
        <w:jc w:val="both"/>
        <w:rPr>
          <w:rFonts w:ascii="Segoe UI" w:eastAsia="Times New Roman" w:hAnsi="Segoe UI" w:cs="Segoe UI"/>
          <w:lang w:val="en-US"/>
        </w:rPr>
      </w:pPr>
      <w:r w:rsidRPr="00A64E30">
        <w:rPr>
          <w:rFonts w:ascii="Segoe UI" w:eastAsia="Times New Roman" w:hAnsi="Segoe UI" w:cs="Segoe UI"/>
          <w:noProof/>
          <w:lang w:val="en-US"/>
        </w:rPr>
        <w:lastRenderedPageBreak/>
        <w:drawing>
          <wp:inline distT="0" distB="0" distL="0" distR="0" wp14:anchorId="0869F0C8" wp14:editId="73367F94">
            <wp:extent cx="3125524" cy="24412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140502" cy="2452974"/>
                    </a:xfrm>
                    <a:prstGeom prst="rect">
                      <a:avLst/>
                    </a:prstGeom>
                  </pic:spPr>
                </pic:pic>
              </a:graphicData>
            </a:graphic>
          </wp:inline>
        </w:drawing>
      </w:r>
      <w:r w:rsidRPr="00A64E30">
        <w:rPr>
          <w:rFonts w:ascii="Segoe UI" w:eastAsia="Times New Roman" w:hAnsi="Segoe UI" w:cs="Segoe UI"/>
          <w:lang w:val="en-US"/>
        </w:rPr>
        <w:t xml:space="preserve"> </w:t>
      </w:r>
      <w:r w:rsidRPr="00A64E30">
        <w:rPr>
          <w:rFonts w:ascii="Segoe UI" w:eastAsia="Times New Roman" w:hAnsi="Segoe UI" w:cs="Segoe UI"/>
          <w:noProof/>
          <w:lang w:val="en-US"/>
        </w:rPr>
        <w:drawing>
          <wp:inline distT="0" distB="0" distL="0" distR="0" wp14:anchorId="7043EC6E" wp14:editId="3562D8DB">
            <wp:extent cx="2495161" cy="2182781"/>
            <wp:effectExtent l="0" t="0" r="635"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515974" cy="2200988"/>
                    </a:xfrm>
                    <a:prstGeom prst="rect">
                      <a:avLst/>
                    </a:prstGeom>
                  </pic:spPr>
                </pic:pic>
              </a:graphicData>
            </a:graphic>
          </wp:inline>
        </w:drawing>
      </w:r>
    </w:p>
    <w:p w14:paraId="6CBA1168" w14:textId="3268DE20" w:rsidR="00484AA1" w:rsidRPr="00A64E30" w:rsidRDefault="006D7679" w:rsidP="00F37070">
      <w:pPr>
        <w:spacing w:after="0" w:line="240" w:lineRule="auto"/>
        <w:jc w:val="both"/>
        <w:rPr>
          <w:rFonts w:ascii="Segoe UI" w:eastAsia="Times New Roman" w:hAnsi="Segoe UI" w:cs="Segoe UI"/>
          <w:lang w:val="en-US"/>
        </w:rPr>
      </w:pPr>
      <w:r w:rsidRPr="00A64E30">
        <w:rPr>
          <w:rFonts w:ascii="Segoe UI" w:eastAsia="Times New Roman" w:hAnsi="Segoe UI" w:cs="Segoe UI"/>
          <w:lang w:val="en-US"/>
        </w:rPr>
        <w:t xml:space="preserve">Above: Waste storage and collection arrangement in the basement with distances </w:t>
      </w:r>
    </w:p>
    <w:p w14:paraId="1DFDF33B" w14:textId="77777777" w:rsidR="00484AA1" w:rsidRPr="00A64E30" w:rsidRDefault="00484AA1" w:rsidP="00F37070">
      <w:pPr>
        <w:spacing w:after="0" w:line="240" w:lineRule="auto"/>
        <w:jc w:val="both"/>
        <w:rPr>
          <w:rFonts w:ascii="Segoe UI" w:eastAsia="Times New Roman" w:hAnsi="Segoe UI" w:cs="Segoe UI"/>
          <w:lang w:val="en-US"/>
        </w:rPr>
      </w:pPr>
    </w:p>
    <w:p w14:paraId="7E6FCEA2" w14:textId="77777777" w:rsidR="004D7A09" w:rsidRPr="00A64E30" w:rsidRDefault="004D7A09" w:rsidP="0074016D">
      <w:pPr>
        <w:numPr>
          <w:ilvl w:val="0"/>
          <w:numId w:val="28"/>
        </w:numPr>
        <w:spacing w:after="0" w:line="240" w:lineRule="auto"/>
        <w:ind w:left="426"/>
        <w:jc w:val="both"/>
        <w:rPr>
          <w:rFonts w:ascii="Segoe UI" w:eastAsia="Times New Roman" w:hAnsi="Segoe UI" w:cs="Segoe UI"/>
          <w:i/>
          <w:iCs/>
          <w:lang w:val="en-US"/>
        </w:rPr>
      </w:pPr>
      <w:r w:rsidRPr="00A64E30">
        <w:rPr>
          <w:rFonts w:ascii="Segoe UI" w:eastAsia="Times New Roman" w:hAnsi="Segoe UI" w:cs="Segoe UI"/>
          <w:i/>
          <w:iCs/>
          <w:lang w:val="en-US"/>
        </w:rPr>
        <w:t>Visual and Acoustic Privacy &amp; Separation Distances</w:t>
      </w:r>
    </w:p>
    <w:p w14:paraId="22570A2D" w14:textId="77777777" w:rsidR="004D7A09" w:rsidRPr="00A64E30" w:rsidRDefault="004D7A09" w:rsidP="004D7A09">
      <w:pPr>
        <w:spacing w:after="0" w:line="240" w:lineRule="auto"/>
        <w:jc w:val="both"/>
        <w:rPr>
          <w:rFonts w:ascii="Segoe UI" w:eastAsia="Times New Roman" w:hAnsi="Segoe UI" w:cs="Segoe UI"/>
          <w:lang w:val="en-US"/>
        </w:rPr>
      </w:pPr>
    </w:p>
    <w:p w14:paraId="002E146D" w14:textId="38148C1B" w:rsidR="004D7A09" w:rsidRPr="00A64E30" w:rsidRDefault="004D7A09" w:rsidP="004D7A09">
      <w:pPr>
        <w:spacing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 xml:space="preserve">The DCP requires that </w:t>
      </w:r>
      <w:r w:rsidR="00685D4C">
        <w:rPr>
          <w:rFonts w:ascii="Segoe UI" w:eastAsia="Times New Roman" w:hAnsi="Segoe UI" w:cs="Segoe UI"/>
          <w:color w:val="000000"/>
          <w:lang w:val="en-US"/>
        </w:rPr>
        <w:t xml:space="preserve">the </w:t>
      </w:r>
      <w:r w:rsidRPr="00A64E30">
        <w:rPr>
          <w:rFonts w:ascii="Segoe UI" w:eastAsia="Times New Roman" w:hAnsi="Segoe UI" w:cs="Segoe UI"/>
          <w:color w:val="000000"/>
          <w:lang w:val="en-US"/>
        </w:rPr>
        <w:t xml:space="preserve">development proposal provide and maintain visual and acoustic privacy. There is sufficient separation between the proposal and existing surrounding residential development by virtue of the three street frontages of the site. No variation is proposed to these controls. </w:t>
      </w:r>
    </w:p>
    <w:p w14:paraId="001195D1" w14:textId="09C0E72D" w:rsidR="006F19F4" w:rsidRPr="00A64E30" w:rsidRDefault="004D7A09" w:rsidP="004D7A09">
      <w:pPr>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 xml:space="preserve">The DCP identifies that visual privacy shall be </w:t>
      </w:r>
      <w:proofErr w:type="spellStart"/>
      <w:r w:rsidRPr="00A64E30">
        <w:rPr>
          <w:rFonts w:ascii="Segoe UI" w:eastAsia="Times New Roman" w:hAnsi="Segoe UI" w:cs="Segoe UI"/>
          <w:color w:val="000000"/>
          <w:lang w:val="en-US"/>
        </w:rPr>
        <w:t>minimised</w:t>
      </w:r>
      <w:proofErr w:type="spellEnd"/>
      <w:r w:rsidRPr="00A64E30">
        <w:rPr>
          <w:rFonts w:ascii="Segoe UI" w:eastAsia="Times New Roman" w:hAnsi="Segoe UI" w:cs="Segoe UI"/>
          <w:color w:val="000000"/>
          <w:lang w:val="en-US"/>
        </w:rPr>
        <w:t xml:space="preserve"> by building layout, location and design of windows and balconies and screening devices. Initially concerns were raised regarding the overlooking a</w:t>
      </w:r>
      <w:r w:rsidR="00685D4C">
        <w:rPr>
          <w:rFonts w:ascii="Segoe UI" w:eastAsia="Times New Roman" w:hAnsi="Segoe UI" w:cs="Segoe UI"/>
          <w:color w:val="000000"/>
          <w:lang w:val="en-US"/>
        </w:rPr>
        <w:t>nd</w:t>
      </w:r>
      <w:r w:rsidRPr="00A64E30">
        <w:rPr>
          <w:rFonts w:ascii="Segoe UI" w:eastAsia="Times New Roman" w:hAnsi="Segoe UI" w:cs="Segoe UI"/>
          <w:color w:val="000000"/>
          <w:lang w:val="en-US"/>
        </w:rPr>
        <w:t xml:space="preserve"> separation between </w:t>
      </w:r>
      <w:proofErr w:type="gramStart"/>
      <w:r w:rsidRPr="00A64E30">
        <w:rPr>
          <w:rFonts w:ascii="Segoe UI" w:eastAsia="Times New Roman" w:hAnsi="Segoe UI" w:cs="Segoe UI"/>
          <w:color w:val="000000"/>
          <w:lang w:val="en-US"/>
        </w:rPr>
        <w:t>a number of</w:t>
      </w:r>
      <w:proofErr w:type="gramEnd"/>
      <w:r w:rsidRPr="00A64E30">
        <w:rPr>
          <w:rFonts w:ascii="Segoe UI" w:eastAsia="Times New Roman" w:hAnsi="Segoe UI" w:cs="Segoe UI"/>
          <w:color w:val="000000"/>
          <w:lang w:val="en-US"/>
        </w:rPr>
        <w:t xml:space="preserve"> units within the development.  However, the plans were revised (</w:t>
      </w:r>
      <w:r w:rsidR="006F19F4" w:rsidRPr="00A64E30">
        <w:rPr>
          <w:rFonts w:ascii="Segoe UI" w:eastAsia="Times New Roman" w:hAnsi="Segoe UI" w:cs="Segoe UI"/>
          <w:color w:val="000000"/>
          <w:lang w:val="en-US"/>
        </w:rPr>
        <w:t xml:space="preserve">to include </w:t>
      </w:r>
      <w:r w:rsidRPr="00A64E30">
        <w:rPr>
          <w:rFonts w:ascii="Segoe UI" w:eastAsia="Times New Roman" w:hAnsi="Segoe UI" w:cs="Segoe UI"/>
          <w:color w:val="000000"/>
          <w:lang w:val="en-US"/>
        </w:rPr>
        <w:t xml:space="preserve">the use of fixed </w:t>
      </w:r>
      <w:r w:rsidR="00FC57CB" w:rsidRPr="00A64E30">
        <w:rPr>
          <w:rFonts w:ascii="Segoe UI" w:eastAsia="Times New Roman" w:hAnsi="Segoe UI" w:cs="Segoe UI"/>
          <w:color w:val="000000"/>
          <w:lang w:val="en-US"/>
        </w:rPr>
        <w:t xml:space="preserve">or operable </w:t>
      </w:r>
      <w:r w:rsidRPr="00A64E30">
        <w:rPr>
          <w:rFonts w:ascii="Segoe UI" w:eastAsia="Times New Roman" w:hAnsi="Segoe UI" w:cs="Segoe UI"/>
          <w:color w:val="000000"/>
          <w:lang w:val="en-US"/>
        </w:rPr>
        <w:t>screens,</w:t>
      </w:r>
      <w:r w:rsidR="006F19F4" w:rsidRPr="00A64E30">
        <w:rPr>
          <w:rFonts w:ascii="Segoe UI" w:eastAsia="Times New Roman" w:hAnsi="Segoe UI" w:cs="Segoe UI"/>
          <w:color w:val="000000"/>
          <w:lang w:val="en-US"/>
        </w:rPr>
        <w:t xml:space="preserve"> deletion</w:t>
      </w:r>
      <w:r w:rsidRPr="00A64E30">
        <w:rPr>
          <w:rFonts w:ascii="Segoe UI" w:eastAsia="Times New Roman" w:hAnsi="Segoe UI" w:cs="Segoe UI"/>
          <w:color w:val="000000"/>
          <w:lang w:val="en-US"/>
        </w:rPr>
        <w:t xml:space="preserve"> of windo</w:t>
      </w:r>
      <w:r w:rsidR="006F19F4" w:rsidRPr="00A64E30">
        <w:rPr>
          <w:rFonts w:ascii="Segoe UI" w:eastAsia="Times New Roman" w:hAnsi="Segoe UI" w:cs="Segoe UI"/>
          <w:color w:val="000000"/>
          <w:lang w:val="en-US"/>
        </w:rPr>
        <w:t>w</w:t>
      </w:r>
      <w:r w:rsidRPr="00A64E30">
        <w:rPr>
          <w:rFonts w:ascii="Segoe UI" w:eastAsia="Times New Roman" w:hAnsi="Segoe UI" w:cs="Segoe UI"/>
          <w:color w:val="000000"/>
          <w:lang w:val="en-US"/>
        </w:rPr>
        <w:t xml:space="preserve">s, </w:t>
      </w:r>
      <w:r w:rsidR="00685D4C">
        <w:rPr>
          <w:rFonts w:ascii="Segoe UI" w:eastAsia="Times New Roman" w:hAnsi="Segoe UI" w:cs="Segoe UI"/>
          <w:color w:val="000000"/>
          <w:lang w:val="en-US"/>
        </w:rPr>
        <w:t xml:space="preserve">and </w:t>
      </w:r>
      <w:r w:rsidRPr="00A64E30">
        <w:rPr>
          <w:rFonts w:ascii="Segoe UI" w:eastAsia="Times New Roman" w:hAnsi="Segoe UI" w:cs="Segoe UI"/>
          <w:color w:val="000000"/>
          <w:lang w:val="en-US"/>
        </w:rPr>
        <w:t>reconfiguration of living areas</w:t>
      </w:r>
      <w:r w:rsidR="006F19F4" w:rsidRPr="00A64E30">
        <w:rPr>
          <w:rFonts w:ascii="Segoe UI" w:eastAsia="Times New Roman" w:hAnsi="Segoe UI" w:cs="Segoe UI"/>
          <w:color w:val="000000"/>
          <w:lang w:val="en-US"/>
        </w:rPr>
        <w:t xml:space="preserve">) to </w:t>
      </w:r>
      <w:r w:rsidRPr="00A64E30">
        <w:rPr>
          <w:rFonts w:ascii="Segoe UI" w:eastAsia="Times New Roman" w:hAnsi="Segoe UI" w:cs="Segoe UI"/>
          <w:color w:val="000000"/>
          <w:lang w:val="en-US"/>
        </w:rPr>
        <w:t xml:space="preserve">ensure that the development internally provides sufficient visual privacy for future residents. </w:t>
      </w:r>
    </w:p>
    <w:p w14:paraId="02D2564B" w14:textId="48716FA1" w:rsidR="004D7A09" w:rsidRPr="00A64E30" w:rsidRDefault="004D7A09" w:rsidP="004D7A09">
      <w:pPr>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br/>
      </w:r>
      <w:r w:rsidR="00FC57CB" w:rsidRPr="00A64E30">
        <w:rPr>
          <w:rFonts w:ascii="Segoe UI" w:eastAsia="Times New Roman" w:hAnsi="Segoe UI" w:cs="Segoe UI"/>
          <w:color w:val="000000"/>
          <w:lang w:val="en-US"/>
        </w:rPr>
        <w:t>The amended</w:t>
      </w:r>
      <w:r w:rsidRPr="00A64E30">
        <w:rPr>
          <w:rFonts w:ascii="Segoe UI" w:eastAsia="Times New Roman" w:hAnsi="Segoe UI" w:cs="Segoe UI"/>
          <w:color w:val="000000"/>
          <w:lang w:val="en-US"/>
        </w:rPr>
        <w:t xml:space="preserve"> proposal achieves a good level of amenity, outlook, views and privacy for the future occupants and the existing surrounding residential activities</w:t>
      </w:r>
      <w:r w:rsidR="00685D4C">
        <w:rPr>
          <w:rFonts w:ascii="Segoe UI" w:eastAsia="Times New Roman" w:hAnsi="Segoe UI" w:cs="Segoe UI"/>
          <w:color w:val="000000"/>
          <w:lang w:val="en-US"/>
        </w:rPr>
        <w:t>,</w:t>
      </w:r>
      <w:r w:rsidRPr="00A64E30">
        <w:rPr>
          <w:rFonts w:ascii="Segoe UI" w:eastAsia="Times New Roman" w:hAnsi="Segoe UI" w:cs="Segoe UI"/>
          <w:color w:val="000000"/>
          <w:lang w:val="en-US"/>
        </w:rPr>
        <w:t xml:space="preserve"> without compromising the privacy of other residents within the development and surrounding areas. </w:t>
      </w:r>
    </w:p>
    <w:p w14:paraId="31E6CDBE" w14:textId="77777777" w:rsidR="004D7A09" w:rsidRPr="00A64E30" w:rsidRDefault="004D7A09" w:rsidP="00F37070">
      <w:pPr>
        <w:spacing w:after="0" w:line="240" w:lineRule="auto"/>
        <w:jc w:val="both"/>
        <w:rPr>
          <w:rFonts w:ascii="Segoe UI" w:eastAsia="Times New Roman" w:hAnsi="Segoe UI" w:cs="Segoe UI"/>
          <w:lang w:val="en-US"/>
        </w:rPr>
      </w:pPr>
    </w:p>
    <w:p w14:paraId="030652BE" w14:textId="67D50819" w:rsidR="0065624F" w:rsidRDefault="00F37070" w:rsidP="00685D4C">
      <w:pPr>
        <w:spacing w:after="0" w:line="240" w:lineRule="auto"/>
        <w:jc w:val="both"/>
        <w:rPr>
          <w:rFonts w:ascii="Segoe UI" w:eastAsia="Times New Roman" w:hAnsi="Segoe UI" w:cs="Segoe UI"/>
          <w:color w:val="000000"/>
          <w:lang w:val="en-US"/>
        </w:rPr>
      </w:pPr>
      <w:r w:rsidRPr="00A64E30">
        <w:rPr>
          <w:rFonts w:ascii="Segoe UI" w:eastAsia="Times New Roman" w:hAnsi="Segoe UI" w:cs="Segoe UI"/>
          <w:lang w:val="en-US"/>
        </w:rPr>
        <w:t xml:space="preserve">Overall, the proposal is </w:t>
      </w:r>
      <w:r w:rsidR="00FC57CB" w:rsidRPr="00A64E30">
        <w:rPr>
          <w:rFonts w:ascii="Segoe UI" w:eastAsia="Times New Roman" w:hAnsi="Segoe UI" w:cs="Segoe UI"/>
          <w:lang w:val="en-US"/>
        </w:rPr>
        <w:t xml:space="preserve">generally </w:t>
      </w:r>
      <w:r w:rsidRPr="00A64E30">
        <w:rPr>
          <w:rFonts w:ascii="Segoe UI" w:eastAsia="Times New Roman" w:hAnsi="Segoe UI" w:cs="Segoe UI"/>
          <w:lang w:val="en-US"/>
        </w:rPr>
        <w:t>consistent with the relevant aims and requirements of DCP Chapter 2.4 and is considered satisfactory subject to recommended conditions.</w:t>
      </w:r>
    </w:p>
    <w:p w14:paraId="72A4869D" w14:textId="77777777" w:rsidR="00685D4C" w:rsidRPr="00685D4C" w:rsidRDefault="00685D4C" w:rsidP="00685D4C">
      <w:pPr>
        <w:spacing w:after="0" w:line="240" w:lineRule="auto"/>
        <w:jc w:val="both"/>
        <w:rPr>
          <w:rFonts w:ascii="Segoe UI" w:eastAsia="Times New Roman" w:hAnsi="Segoe UI" w:cs="Segoe UI"/>
          <w:color w:val="000000"/>
          <w:lang w:val="en-US"/>
        </w:rPr>
      </w:pPr>
    </w:p>
    <w:p w14:paraId="0830404F" w14:textId="2E055843" w:rsidR="005D5CD1" w:rsidRPr="00A64E30" w:rsidRDefault="0065624F" w:rsidP="00921642">
      <w:pPr>
        <w:spacing w:line="240" w:lineRule="auto"/>
        <w:rPr>
          <w:rFonts w:ascii="Segoe UI" w:hAnsi="Segoe UI" w:cs="Segoe UI"/>
          <w:i/>
          <w:iCs/>
        </w:rPr>
      </w:pPr>
      <w:r w:rsidRPr="00A64E30">
        <w:rPr>
          <w:rFonts w:ascii="Segoe UI" w:hAnsi="Segoe UI" w:cs="Segoe UI"/>
          <w:i/>
          <w:iCs/>
        </w:rPr>
        <w:t xml:space="preserve">DCP </w:t>
      </w:r>
      <w:r w:rsidR="005D5CD1" w:rsidRPr="00A64E30">
        <w:rPr>
          <w:rFonts w:ascii="Segoe UI" w:hAnsi="Segoe UI" w:cs="Segoe UI"/>
          <w:i/>
          <w:iCs/>
        </w:rPr>
        <w:t>Chapter 2.11 - Parking and Access</w:t>
      </w:r>
    </w:p>
    <w:p w14:paraId="68E1C3B4" w14:textId="66143C80" w:rsidR="00484AA1" w:rsidRPr="00A64E30" w:rsidRDefault="00484AA1" w:rsidP="00484AA1">
      <w:pPr>
        <w:pStyle w:val="ListParagraph"/>
        <w:numPr>
          <w:ilvl w:val="0"/>
          <w:numId w:val="12"/>
        </w:numPr>
        <w:spacing w:after="0" w:line="240" w:lineRule="auto"/>
        <w:ind w:left="426"/>
        <w:jc w:val="both"/>
        <w:rPr>
          <w:rFonts w:ascii="Segoe UI" w:eastAsia="Times New Roman" w:hAnsi="Segoe UI" w:cs="Segoe UI"/>
          <w:i/>
          <w:iCs/>
          <w:lang w:eastAsia="en-AU"/>
        </w:rPr>
      </w:pPr>
      <w:r w:rsidRPr="00A64E30">
        <w:rPr>
          <w:rFonts w:ascii="Segoe UI" w:eastAsia="Times New Roman" w:hAnsi="Segoe UI" w:cs="Segoe UI"/>
          <w:i/>
          <w:iCs/>
          <w:lang w:eastAsia="en-AU"/>
        </w:rPr>
        <w:t>Parking Demand Compliance</w:t>
      </w:r>
    </w:p>
    <w:p w14:paraId="476A6AFF" w14:textId="77777777" w:rsidR="00484AA1" w:rsidRPr="00A64E30" w:rsidRDefault="00484AA1" w:rsidP="00735441">
      <w:pPr>
        <w:spacing w:after="0" w:line="240" w:lineRule="auto"/>
        <w:jc w:val="both"/>
        <w:rPr>
          <w:rFonts w:ascii="Segoe UI" w:eastAsia="Times New Roman" w:hAnsi="Segoe UI" w:cs="Segoe UI"/>
          <w:lang w:eastAsia="en-AU"/>
        </w:rPr>
      </w:pPr>
    </w:p>
    <w:p w14:paraId="0B44D680" w14:textId="085CA81C" w:rsidR="00735441" w:rsidRDefault="00735441" w:rsidP="00735441">
      <w:pPr>
        <w:spacing w:after="0" w:line="240" w:lineRule="auto"/>
        <w:jc w:val="both"/>
        <w:rPr>
          <w:rFonts w:ascii="Segoe UI" w:eastAsia="Times New Roman" w:hAnsi="Segoe UI" w:cs="Segoe UI"/>
          <w:lang w:eastAsia="en-AU"/>
        </w:rPr>
      </w:pPr>
      <w:r w:rsidRPr="00A64E30">
        <w:rPr>
          <w:rFonts w:ascii="Segoe UI" w:eastAsia="Times New Roman" w:hAnsi="Segoe UI" w:cs="Segoe UI"/>
          <w:lang w:eastAsia="en-AU"/>
        </w:rPr>
        <w:t xml:space="preserve">The DCP requires parking for the development </w:t>
      </w:r>
      <w:r w:rsidR="00685D4C">
        <w:rPr>
          <w:rFonts w:ascii="Segoe UI" w:eastAsia="Times New Roman" w:hAnsi="Segoe UI" w:cs="Segoe UI"/>
          <w:lang w:eastAsia="en-AU"/>
        </w:rPr>
        <w:t>as outlined in</w:t>
      </w:r>
      <w:r w:rsidRPr="00A64E30">
        <w:rPr>
          <w:rFonts w:ascii="Segoe UI" w:eastAsia="Times New Roman" w:hAnsi="Segoe UI" w:cs="Segoe UI"/>
          <w:lang w:eastAsia="en-AU"/>
        </w:rPr>
        <w:t xml:space="preserve"> the table below.</w:t>
      </w:r>
    </w:p>
    <w:p w14:paraId="65AA01F4" w14:textId="4619C7EE" w:rsidR="00685D4C" w:rsidRDefault="00685D4C" w:rsidP="00735441">
      <w:pPr>
        <w:spacing w:after="0" w:line="240" w:lineRule="auto"/>
        <w:jc w:val="both"/>
        <w:rPr>
          <w:rFonts w:ascii="Segoe UI" w:eastAsia="Times New Roman" w:hAnsi="Segoe UI" w:cs="Segoe UI"/>
          <w:lang w:eastAsia="en-AU"/>
        </w:rPr>
      </w:pPr>
    </w:p>
    <w:p w14:paraId="6617CA94" w14:textId="39C376CB" w:rsidR="00685D4C" w:rsidRDefault="00685D4C" w:rsidP="00735441">
      <w:pPr>
        <w:spacing w:after="0" w:line="240" w:lineRule="auto"/>
        <w:jc w:val="both"/>
        <w:rPr>
          <w:rFonts w:ascii="Segoe UI" w:eastAsia="Times New Roman" w:hAnsi="Segoe UI" w:cs="Segoe UI"/>
          <w:lang w:eastAsia="en-AU"/>
        </w:rPr>
      </w:pPr>
    </w:p>
    <w:p w14:paraId="1AB11A39" w14:textId="1747B355" w:rsidR="00685D4C" w:rsidRDefault="00685D4C" w:rsidP="00735441">
      <w:pPr>
        <w:spacing w:after="0" w:line="240" w:lineRule="auto"/>
        <w:jc w:val="both"/>
        <w:rPr>
          <w:rFonts w:ascii="Segoe UI" w:eastAsia="Times New Roman" w:hAnsi="Segoe UI" w:cs="Segoe UI"/>
          <w:lang w:eastAsia="en-AU"/>
        </w:rPr>
      </w:pPr>
    </w:p>
    <w:p w14:paraId="34B78751" w14:textId="7FCEF42E" w:rsidR="00685D4C" w:rsidRDefault="00685D4C" w:rsidP="00735441">
      <w:pPr>
        <w:spacing w:after="0" w:line="240" w:lineRule="auto"/>
        <w:jc w:val="both"/>
        <w:rPr>
          <w:rFonts w:ascii="Segoe UI" w:eastAsia="Times New Roman" w:hAnsi="Segoe UI" w:cs="Segoe UI"/>
          <w:lang w:eastAsia="en-AU"/>
        </w:rPr>
      </w:pPr>
    </w:p>
    <w:p w14:paraId="417A8D09" w14:textId="77777777" w:rsidR="00685D4C" w:rsidRPr="00A64E30" w:rsidRDefault="00685D4C" w:rsidP="00735441">
      <w:pPr>
        <w:spacing w:after="0" w:line="240" w:lineRule="auto"/>
        <w:jc w:val="both"/>
        <w:rPr>
          <w:rFonts w:ascii="Segoe UI" w:eastAsia="Times New Roman" w:hAnsi="Segoe UI" w:cs="Segoe UI"/>
          <w:lang w:eastAsia="en-AU"/>
        </w:rPr>
      </w:pPr>
    </w:p>
    <w:p w14:paraId="6AE5A06C" w14:textId="77777777" w:rsidR="00735441" w:rsidRPr="00A64E30" w:rsidRDefault="00735441" w:rsidP="00735441">
      <w:pPr>
        <w:spacing w:after="0" w:line="240" w:lineRule="auto"/>
        <w:jc w:val="both"/>
        <w:rPr>
          <w:rFonts w:ascii="Segoe UI" w:eastAsia="Times New Roman" w:hAnsi="Segoe UI" w:cs="Segoe UI"/>
          <w:lang w:eastAsia="en-AU"/>
        </w:rPr>
      </w:pPr>
    </w:p>
    <w:tbl>
      <w:tblPr>
        <w:tblW w:w="8510" w:type="dxa"/>
        <w:tblInd w:w="249" w:type="dxa"/>
        <w:tblLayout w:type="fixed"/>
        <w:tblCellMar>
          <w:left w:w="107" w:type="dxa"/>
          <w:right w:w="107" w:type="dxa"/>
        </w:tblCellMar>
        <w:tblLook w:val="04A0" w:firstRow="1" w:lastRow="0" w:firstColumn="1" w:lastColumn="0" w:noHBand="0" w:noVBand="1"/>
      </w:tblPr>
      <w:tblGrid>
        <w:gridCol w:w="2588"/>
        <w:gridCol w:w="5922"/>
      </w:tblGrid>
      <w:tr w:rsidR="00735441" w:rsidRPr="00A64E30" w14:paraId="787C8CB2" w14:textId="77777777" w:rsidTr="00735441">
        <w:tc>
          <w:tcPr>
            <w:tcW w:w="2588" w:type="dxa"/>
            <w:tcBorders>
              <w:top w:val="single" w:sz="4" w:space="0" w:color="auto"/>
              <w:left w:val="single" w:sz="6" w:space="0" w:color="auto"/>
              <w:bottom w:val="single" w:sz="6" w:space="0" w:color="auto"/>
              <w:right w:val="single" w:sz="6" w:space="0" w:color="auto"/>
            </w:tcBorders>
            <w:shd w:val="clear" w:color="auto" w:fill="C4CCE6"/>
            <w:hideMark/>
          </w:tcPr>
          <w:p w14:paraId="06484AB8" w14:textId="77777777" w:rsidR="00735441" w:rsidRPr="00A64E30" w:rsidRDefault="00735441" w:rsidP="00735441">
            <w:pPr>
              <w:spacing w:after="180" w:line="240" w:lineRule="auto"/>
              <w:jc w:val="center"/>
              <w:rPr>
                <w:rFonts w:ascii="Segoe UI" w:eastAsia="Times New Roman" w:hAnsi="Segoe UI" w:cs="Segoe UI"/>
                <w:b/>
                <w:lang w:eastAsia="en-AU"/>
              </w:rPr>
            </w:pPr>
            <w:r w:rsidRPr="00A64E30">
              <w:rPr>
                <w:rFonts w:ascii="Segoe UI" w:eastAsia="Times New Roman" w:hAnsi="Segoe UI" w:cs="Segoe UI"/>
                <w:b/>
                <w:lang w:eastAsia="en-AU"/>
              </w:rPr>
              <w:lastRenderedPageBreak/>
              <w:t>Land Use</w:t>
            </w:r>
          </w:p>
        </w:tc>
        <w:tc>
          <w:tcPr>
            <w:tcW w:w="5922" w:type="dxa"/>
            <w:tcBorders>
              <w:top w:val="single" w:sz="4" w:space="0" w:color="auto"/>
              <w:left w:val="nil"/>
              <w:bottom w:val="single" w:sz="6" w:space="0" w:color="auto"/>
              <w:right w:val="single" w:sz="6" w:space="0" w:color="auto"/>
            </w:tcBorders>
            <w:shd w:val="clear" w:color="auto" w:fill="C4CCE6"/>
            <w:hideMark/>
          </w:tcPr>
          <w:p w14:paraId="1E673582" w14:textId="77777777" w:rsidR="00735441" w:rsidRPr="00A64E30" w:rsidRDefault="00735441" w:rsidP="00735441">
            <w:pPr>
              <w:spacing w:after="180" w:line="240" w:lineRule="auto"/>
              <w:jc w:val="center"/>
              <w:rPr>
                <w:rFonts w:ascii="Segoe UI" w:eastAsia="Times New Roman" w:hAnsi="Segoe UI" w:cs="Segoe UI"/>
                <w:b/>
                <w:lang w:eastAsia="en-AU"/>
              </w:rPr>
            </w:pPr>
            <w:r w:rsidRPr="00A64E30">
              <w:rPr>
                <w:rFonts w:ascii="Segoe UI" w:eastAsia="Times New Roman" w:hAnsi="Segoe UI" w:cs="Segoe UI"/>
                <w:b/>
                <w:lang w:eastAsia="en-AU"/>
              </w:rPr>
              <w:t>Parking Requirements</w:t>
            </w:r>
          </w:p>
        </w:tc>
      </w:tr>
      <w:tr w:rsidR="00735441" w:rsidRPr="00A64E30" w14:paraId="5DBE38F6" w14:textId="77777777" w:rsidTr="00735441">
        <w:tc>
          <w:tcPr>
            <w:tcW w:w="8510" w:type="dxa"/>
            <w:gridSpan w:val="2"/>
            <w:tcBorders>
              <w:top w:val="single" w:sz="6" w:space="0" w:color="auto"/>
              <w:left w:val="single" w:sz="6" w:space="0" w:color="auto"/>
              <w:bottom w:val="single" w:sz="6" w:space="0" w:color="auto"/>
              <w:right w:val="single" w:sz="6" w:space="0" w:color="auto"/>
            </w:tcBorders>
            <w:shd w:val="clear" w:color="auto" w:fill="C4CCE6"/>
            <w:hideMark/>
          </w:tcPr>
          <w:p w14:paraId="5D2E8C03" w14:textId="77777777" w:rsidR="00735441" w:rsidRPr="00A64E30" w:rsidRDefault="00735441" w:rsidP="00735441">
            <w:pPr>
              <w:spacing w:after="180" w:line="240" w:lineRule="auto"/>
              <w:jc w:val="center"/>
              <w:rPr>
                <w:rFonts w:ascii="Segoe UI" w:eastAsia="Times New Roman" w:hAnsi="Segoe UI" w:cs="Segoe UI"/>
                <w:b/>
                <w:lang w:eastAsia="en-AU"/>
              </w:rPr>
            </w:pPr>
            <w:r w:rsidRPr="00A64E30">
              <w:rPr>
                <w:rFonts w:ascii="Segoe UI" w:eastAsia="Times New Roman" w:hAnsi="Segoe UI" w:cs="Segoe UI"/>
                <w:lang w:eastAsia="en-AU"/>
              </w:rPr>
              <w:br w:type="page"/>
            </w:r>
            <w:r w:rsidRPr="00A64E30">
              <w:rPr>
                <w:rFonts w:ascii="Segoe UI" w:eastAsia="Times New Roman" w:hAnsi="Segoe UI" w:cs="Segoe UI"/>
                <w:lang w:eastAsia="en-AU"/>
              </w:rPr>
              <w:br w:type="page"/>
            </w:r>
            <w:r w:rsidRPr="00A64E30">
              <w:rPr>
                <w:rFonts w:ascii="Segoe UI" w:eastAsia="Times New Roman" w:hAnsi="Segoe UI" w:cs="Segoe UI"/>
                <w:b/>
                <w:lang w:eastAsia="en-AU"/>
              </w:rPr>
              <w:t>RESIDENTIAL ACCOMMODATION</w:t>
            </w:r>
          </w:p>
        </w:tc>
      </w:tr>
      <w:tr w:rsidR="00735441" w:rsidRPr="00A64E30" w14:paraId="04B865C6" w14:textId="77777777" w:rsidTr="00735441">
        <w:tc>
          <w:tcPr>
            <w:tcW w:w="2588" w:type="dxa"/>
            <w:tcBorders>
              <w:top w:val="single" w:sz="6" w:space="0" w:color="auto"/>
              <w:left w:val="single" w:sz="6" w:space="0" w:color="auto"/>
              <w:bottom w:val="single" w:sz="6" w:space="0" w:color="auto"/>
              <w:right w:val="single" w:sz="6" w:space="0" w:color="auto"/>
            </w:tcBorders>
          </w:tcPr>
          <w:p w14:paraId="659C2874" w14:textId="77777777" w:rsidR="00735441" w:rsidRPr="00A64E30" w:rsidRDefault="00735441" w:rsidP="00735441">
            <w:pPr>
              <w:spacing w:after="180" w:line="240" w:lineRule="auto"/>
              <w:rPr>
                <w:rFonts w:ascii="Segoe UI" w:eastAsia="Times New Roman" w:hAnsi="Segoe UI" w:cs="Segoe UI"/>
                <w:lang w:val="en-US"/>
              </w:rPr>
            </w:pPr>
            <w:r w:rsidRPr="00A64E30">
              <w:rPr>
                <w:rFonts w:ascii="Segoe UI" w:eastAsia="Times New Roman" w:hAnsi="Segoe UI" w:cs="Segoe UI"/>
                <w:lang w:val="en-US"/>
              </w:rPr>
              <w:t>Multi Dwelling Housing and Residential Flat Buildings</w:t>
            </w:r>
          </w:p>
          <w:p w14:paraId="32C8EA58" w14:textId="77777777" w:rsidR="00735441" w:rsidRPr="00A64E30" w:rsidRDefault="00735441" w:rsidP="00735441">
            <w:pPr>
              <w:spacing w:after="180" w:line="240" w:lineRule="auto"/>
              <w:rPr>
                <w:rFonts w:ascii="Segoe UI" w:eastAsia="Times New Roman" w:hAnsi="Segoe UI" w:cs="Segoe UI"/>
                <w:lang w:val="en-US"/>
              </w:rPr>
            </w:pPr>
          </w:p>
        </w:tc>
        <w:tc>
          <w:tcPr>
            <w:tcW w:w="5922" w:type="dxa"/>
            <w:tcBorders>
              <w:top w:val="single" w:sz="6" w:space="0" w:color="auto"/>
              <w:left w:val="single" w:sz="6" w:space="0" w:color="auto"/>
              <w:bottom w:val="single" w:sz="6" w:space="0" w:color="auto"/>
              <w:right w:val="single" w:sz="6" w:space="0" w:color="auto"/>
            </w:tcBorders>
            <w:hideMark/>
          </w:tcPr>
          <w:p w14:paraId="60D303A4" w14:textId="77777777" w:rsidR="00735441" w:rsidRPr="00A64E30" w:rsidRDefault="00735441" w:rsidP="00735441">
            <w:pPr>
              <w:spacing w:after="180" w:line="240" w:lineRule="auto"/>
              <w:rPr>
                <w:rFonts w:ascii="Segoe UI" w:eastAsia="Times New Roman" w:hAnsi="Segoe UI" w:cs="Segoe UI"/>
                <w:lang w:val="en-US"/>
              </w:rPr>
            </w:pPr>
            <w:r w:rsidRPr="00A64E30">
              <w:rPr>
                <w:rFonts w:ascii="Segoe UI" w:eastAsia="Times New Roman" w:hAnsi="Segoe UI" w:cs="Segoe UI"/>
                <w:lang w:val="en-US"/>
              </w:rPr>
              <w:t>1 space per 1 bedroom dwelling</w:t>
            </w:r>
          </w:p>
          <w:p w14:paraId="1A3F83F8" w14:textId="77777777" w:rsidR="00735441" w:rsidRPr="00A64E30" w:rsidRDefault="00735441" w:rsidP="00735441">
            <w:pPr>
              <w:spacing w:after="180" w:line="240" w:lineRule="auto"/>
              <w:rPr>
                <w:rFonts w:ascii="Segoe UI" w:eastAsia="Times New Roman" w:hAnsi="Segoe UI" w:cs="Segoe UI"/>
                <w:lang w:val="en-US"/>
              </w:rPr>
            </w:pPr>
            <w:r w:rsidRPr="00A64E30">
              <w:rPr>
                <w:rFonts w:ascii="Segoe UI" w:eastAsia="Times New Roman" w:hAnsi="Segoe UI" w:cs="Segoe UI"/>
                <w:lang w:val="en-US"/>
              </w:rPr>
              <w:t xml:space="preserve">1.2 spaces per </w:t>
            </w:r>
            <w:proofErr w:type="gramStart"/>
            <w:r w:rsidRPr="00A64E30">
              <w:rPr>
                <w:rFonts w:ascii="Segoe UI" w:eastAsia="Times New Roman" w:hAnsi="Segoe UI" w:cs="Segoe UI"/>
                <w:lang w:val="en-US"/>
              </w:rPr>
              <w:t>2 bedroom</w:t>
            </w:r>
            <w:proofErr w:type="gramEnd"/>
            <w:r w:rsidRPr="00A64E30">
              <w:rPr>
                <w:rFonts w:ascii="Segoe UI" w:eastAsia="Times New Roman" w:hAnsi="Segoe UI" w:cs="Segoe UI"/>
                <w:lang w:val="en-US"/>
              </w:rPr>
              <w:t xml:space="preserve"> dwelling</w:t>
            </w:r>
          </w:p>
          <w:p w14:paraId="11B68F52" w14:textId="77777777" w:rsidR="00735441" w:rsidRPr="00A64E30" w:rsidRDefault="00735441" w:rsidP="00735441">
            <w:pPr>
              <w:spacing w:after="180" w:line="240" w:lineRule="auto"/>
              <w:rPr>
                <w:rFonts w:ascii="Segoe UI" w:eastAsia="Times New Roman" w:hAnsi="Segoe UI" w:cs="Segoe UI"/>
                <w:b/>
                <w:lang w:val="en-US"/>
              </w:rPr>
            </w:pPr>
            <w:r w:rsidRPr="00A64E30">
              <w:rPr>
                <w:rFonts w:ascii="Segoe UI" w:eastAsia="Times New Roman" w:hAnsi="Segoe UI" w:cs="Segoe UI"/>
                <w:lang w:val="en-US"/>
              </w:rPr>
              <w:t>1.5 spaces per 3 (or more) bedroom dwelling</w:t>
            </w:r>
          </w:p>
          <w:p w14:paraId="23A5088B" w14:textId="77777777" w:rsidR="00735441" w:rsidRPr="00A64E30" w:rsidRDefault="00735441" w:rsidP="00735441">
            <w:pPr>
              <w:spacing w:after="180" w:line="240" w:lineRule="auto"/>
              <w:jc w:val="both"/>
              <w:rPr>
                <w:rFonts w:ascii="Segoe UI" w:eastAsia="Calibri" w:hAnsi="Segoe UI" w:cs="Segoe UI"/>
                <w:i/>
                <w:color w:val="005BA8"/>
                <w:lang w:eastAsia="en-AU"/>
              </w:rPr>
            </w:pPr>
            <w:r w:rsidRPr="00A64E30">
              <w:rPr>
                <w:rFonts w:ascii="Segoe UI" w:eastAsia="Calibri" w:hAnsi="Segoe UI" w:cs="Segoe UI"/>
                <w:i/>
                <w:color w:val="005BA8"/>
                <w:lang w:eastAsia="en-AU"/>
              </w:rPr>
              <w:t>Note:  The above requirements may be reduced to 1 space per dwelling if development is in a major centre or a town centre, subject to submission of a Transport Management Plan and approval by Council.</w:t>
            </w:r>
          </w:p>
          <w:p w14:paraId="0D45887A" w14:textId="77777777" w:rsidR="00735441" w:rsidRPr="00A64E30" w:rsidRDefault="00735441" w:rsidP="00735441">
            <w:pPr>
              <w:spacing w:after="180" w:line="240" w:lineRule="auto"/>
              <w:rPr>
                <w:rFonts w:ascii="Segoe UI" w:eastAsia="Times New Roman" w:hAnsi="Segoe UI" w:cs="Segoe UI"/>
                <w:lang w:val="en-US"/>
              </w:rPr>
            </w:pPr>
            <w:r w:rsidRPr="00A64E30">
              <w:rPr>
                <w:rFonts w:ascii="Segoe UI" w:eastAsia="Times New Roman" w:hAnsi="Segoe UI" w:cs="Segoe UI"/>
                <w:lang w:val="en-US"/>
              </w:rPr>
              <w:t>In addition, 1 space per 5 units for visitor parking with a minimum of 1 visitor space per development</w:t>
            </w:r>
          </w:p>
          <w:p w14:paraId="3F916AD7" w14:textId="77777777" w:rsidR="00735441" w:rsidRPr="00A64E30" w:rsidRDefault="00735441" w:rsidP="00735441">
            <w:pPr>
              <w:spacing w:after="180" w:line="240" w:lineRule="auto"/>
              <w:rPr>
                <w:rFonts w:ascii="Segoe UI" w:eastAsia="Times New Roman" w:hAnsi="Segoe UI" w:cs="Segoe UI"/>
                <w:lang w:val="en-US"/>
              </w:rPr>
            </w:pPr>
            <w:r w:rsidRPr="00A64E30">
              <w:rPr>
                <w:rFonts w:ascii="Segoe UI" w:eastAsia="Times New Roman" w:hAnsi="Segoe UI" w:cs="Segoe UI"/>
                <w:lang w:val="en-US"/>
              </w:rPr>
              <w:t>1 visitor space is to be available for car washing</w:t>
            </w:r>
          </w:p>
          <w:p w14:paraId="48BC8EA0" w14:textId="77777777" w:rsidR="00735441" w:rsidRPr="00A64E30" w:rsidRDefault="00735441" w:rsidP="00735441">
            <w:pPr>
              <w:spacing w:after="180" w:line="240" w:lineRule="auto"/>
              <w:rPr>
                <w:rFonts w:ascii="Segoe UI" w:eastAsia="Times New Roman" w:hAnsi="Segoe UI" w:cs="Segoe UI"/>
                <w:lang w:val="en-US"/>
              </w:rPr>
            </w:pPr>
            <w:r w:rsidRPr="00A64E30">
              <w:rPr>
                <w:rFonts w:ascii="Segoe UI" w:eastAsia="Times New Roman" w:hAnsi="Segoe UI" w:cs="Segoe UI"/>
                <w:lang w:val="en-US"/>
              </w:rPr>
              <w:t xml:space="preserve">On average, only one space per unit is to be allocated as resident parking. The remaining spaces are to be </w:t>
            </w:r>
            <w:proofErr w:type="gramStart"/>
            <w:r w:rsidRPr="00A64E30">
              <w:rPr>
                <w:rFonts w:ascii="Segoe UI" w:eastAsia="Times New Roman" w:hAnsi="Segoe UI" w:cs="Segoe UI"/>
                <w:lang w:val="en-US"/>
              </w:rPr>
              <w:t>provided as separate parking and available for common use at all times</w:t>
            </w:r>
            <w:proofErr w:type="gramEnd"/>
          </w:p>
        </w:tc>
      </w:tr>
    </w:tbl>
    <w:p w14:paraId="2F3E0A44" w14:textId="47636AA9" w:rsidR="005D5CD1" w:rsidRPr="00A64E30" w:rsidRDefault="00735441" w:rsidP="006C7FFB">
      <w:pPr>
        <w:spacing w:line="240" w:lineRule="auto"/>
        <w:ind w:left="284"/>
        <w:rPr>
          <w:rFonts w:ascii="Segoe UI" w:hAnsi="Segoe UI" w:cs="Segoe UI"/>
          <w:i/>
          <w:iCs/>
          <w:lang w:eastAsia="en-GB"/>
        </w:rPr>
      </w:pPr>
      <w:r w:rsidRPr="00A64E30">
        <w:rPr>
          <w:rFonts w:ascii="Segoe UI" w:hAnsi="Segoe UI" w:cs="Segoe UI"/>
          <w:i/>
          <w:iCs/>
          <w:noProof/>
          <w:lang w:eastAsia="en-GB"/>
        </w:rPr>
        <w:drawing>
          <wp:inline distT="0" distB="0" distL="0" distR="0" wp14:anchorId="4BFFBB4C" wp14:editId="3441F9AF">
            <wp:extent cx="5413458" cy="431229"/>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25147" cy="432160"/>
                    </a:xfrm>
                    <a:prstGeom prst="rect">
                      <a:avLst/>
                    </a:prstGeom>
                  </pic:spPr>
                </pic:pic>
              </a:graphicData>
            </a:graphic>
          </wp:inline>
        </w:drawing>
      </w:r>
    </w:p>
    <w:p w14:paraId="43F28AEB" w14:textId="77777777" w:rsidR="009E3BDB" w:rsidRDefault="00D336AC" w:rsidP="00921642">
      <w:pPr>
        <w:spacing w:line="240" w:lineRule="auto"/>
        <w:rPr>
          <w:rFonts w:ascii="Segoe UI" w:hAnsi="Segoe UI" w:cs="Segoe UI"/>
        </w:rPr>
      </w:pPr>
      <w:r w:rsidRPr="00A64E30">
        <w:rPr>
          <w:rFonts w:ascii="Segoe UI" w:hAnsi="Segoe UI" w:cs="Segoe UI"/>
        </w:rPr>
        <w:t xml:space="preserve">The proposal includes 87 x </w:t>
      </w:r>
      <w:proofErr w:type="gramStart"/>
      <w:r w:rsidRPr="00A64E30">
        <w:rPr>
          <w:rFonts w:ascii="Segoe UI" w:hAnsi="Segoe UI" w:cs="Segoe UI"/>
        </w:rPr>
        <w:t>2 bedroom</w:t>
      </w:r>
      <w:proofErr w:type="gramEnd"/>
      <w:r w:rsidRPr="00A64E30">
        <w:rPr>
          <w:rFonts w:ascii="Segoe UI" w:hAnsi="Segoe UI" w:cs="Segoe UI"/>
        </w:rPr>
        <w:t xml:space="preserve"> apartments generating</w:t>
      </w:r>
      <w:r w:rsidR="0088258C" w:rsidRPr="00A64E30">
        <w:rPr>
          <w:rFonts w:ascii="Segoe UI" w:hAnsi="Segoe UI" w:cs="Segoe UI"/>
        </w:rPr>
        <w:t xml:space="preserve"> a 104.4 spaces</w:t>
      </w:r>
      <w:r w:rsidRPr="00A64E30">
        <w:rPr>
          <w:rFonts w:ascii="Segoe UI" w:hAnsi="Segoe UI" w:cs="Segoe UI"/>
        </w:rPr>
        <w:t xml:space="preserve"> </w:t>
      </w:r>
      <w:r w:rsidR="0088258C" w:rsidRPr="00A64E30">
        <w:rPr>
          <w:rFonts w:ascii="Segoe UI" w:hAnsi="Segoe UI" w:cs="Segoe UI"/>
        </w:rPr>
        <w:t>plus</w:t>
      </w:r>
      <w:r w:rsidRPr="00A64E30">
        <w:rPr>
          <w:rFonts w:ascii="Segoe UI" w:hAnsi="Segoe UI" w:cs="Segoe UI"/>
        </w:rPr>
        <w:t xml:space="preserve"> 2 </w:t>
      </w:r>
      <w:r w:rsidR="0088258C" w:rsidRPr="00A64E30">
        <w:rPr>
          <w:rFonts w:ascii="Segoe UI" w:hAnsi="Segoe UI" w:cs="Segoe UI"/>
        </w:rPr>
        <w:t xml:space="preserve">x 3 bedroom apartments generating 3 spaces which </w:t>
      </w:r>
      <w:r w:rsidR="009E3BDB">
        <w:rPr>
          <w:rFonts w:ascii="Segoe UI" w:hAnsi="Segoe UI" w:cs="Segoe UI"/>
        </w:rPr>
        <w:t xml:space="preserve">results in a </w:t>
      </w:r>
      <w:r w:rsidR="0088258C" w:rsidRPr="00A64E30">
        <w:rPr>
          <w:rFonts w:ascii="Segoe UI" w:hAnsi="Segoe UI" w:cs="Segoe UI"/>
        </w:rPr>
        <w:t>total parking demand</w:t>
      </w:r>
      <w:r w:rsidR="00AE7A74" w:rsidRPr="00A64E30">
        <w:rPr>
          <w:rFonts w:ascii="Segoe UI" w:hAnsi="Segoe UI" w:cs="Segoe UI"/>
        </w:rPr>
        <w:t xml:space="preserve"> of 107.4 spaces </w:t>
      </w:r>
      <w:r w:rsidR="0088258C" w:rsidRPr="00A64E30">
        <w:rPr>
          <w:rFonts w:ascii="Segoe UI" w:hAnsi="Segoe UI" w:cs="Segoe UI"/>
        </w:rPr>
        <w:t xml:space="preserve">for </w:t>
      </w:r>
      <w:r w:rsidR="00AE7A74" w:rsidRPr="00A64E30">
        <w:rPr>
          <w:rFonts w:ascii="Segoe UI" w:hAnsi="Segoe UI" w:cs="Segoe UI"/>
        </w:rPr>
        <w:t>the units</w:t>
      </w:r>
      <w:r w:rsidR="0088258C" w:rsidRPr="00A64E30">
        <w:rPr>
          <w:rFonts w:ascii="Segoe UI" w:hAnsi="Segoe UI" w:cs="Segoe UI"/>
        </w:rPr>
        <w:t xml:space="preserve">. In addition, the DCP requires </w:t>
      </w:r>
      <w:r w:rsidR="00AE7A74" w:rsidRPr="00A64E30">
        <w:rPr>
          <w:rFonts w:ascii="Segoe UI" w:hAnsi="Segoe UI" w:cs="Segoe UI"/>
        </w:rPr>
        <w:t xml:space="preserve">17.8 visitor spaces which </w:t>
      </w:r>
      <w:r w:rsidR="009E3BDB">
        <w:rPr>
          <w:rFonts w:ascii="Segoe UI" w:hAnsi="Segoe UI" w:cs="Segoe UI"/>
        </w:rPr>
        <w:t xml:space="preserve">results in a total </w:t>
      </w:r>
      <w:r w:rsidR="00AE7A74" w:rsidRPr="00A64E30">
        <w:rPr>
          <w:rFonts w:ascii="Segoe UI" w:hAnsi="Segoe UI" w:cs="Segoe UI"/>
        </w:rPr>
        <w:t xml:space="preserve">parking demand under the DCP Chapter for 126 spaces. </w:t>
      </w:r>
    </w:p>
    <w:p w14:paraId="53F54FC6" w14:textId="4DC1CC69" w:rsidR="00AE7A74" w:rsidRPr="00A64E30" w:rsidRDefault="00D336AC" w:rsidP="00921642">
      <w:pPr>
        <w:spacing w:line="240" w:lineRule="auto"/>
        <w:rPr>
          <w:rFonts w:ascii="Segoe UI" w:hAnsi="Segoe UI" w:cs="Segoe UI"/>
        </w:rPr>
      </w:pPr>
      <w:r w:rsidRPr="00A64E30">
        <w:rPr>
          <w:rFonts w:ascii="Segoe UI" w:hAnsi="Segoe UI" w:cs="Segoe UI"/>
        </w:rPr>
        <w:t xml:space="preserve">The proposal provides a total of </w:t>
      </w:r>
      <w:r w:rsidR="0088258C" w:rsidRPr="00A64E30">
        <w:rPr>
          <w:rFonts w:ascii="Segoe UI" w:hAnsi="Segoe UI" w:cs="Segoe UI"/>
        </w:rPr>
        <w:t>106</w:t>
      </w:r>
      <w:r w:rsidRPr="00A64E30">
        <w:rPr>
          <w:rFonts w:ascii="Segoe UI" w:hAnsi="Segoe UI" w:cs="Segoe UI"/>
        </w:rPr>
        <w:t xml:space="preserve"> parking spaces for the</w:t>
      </w:r>
      <w:r w:rsidR="0088258C" w:rsidRPr="00A64E30">
        <w:rPr>
          <w:rFonts w:ascii="Segoe UI" w:hAnsi="Segoe UI" w:cs="Segoe UI"/>
        </w:rPr>
        <w:t xml:space="preserve"> development. </w:t>
      </w:r>
      <w:r w:rsidR="00AE7A74" w:rsidRPr="00A64E30">
        <w:rPr>
          <w:rFonts w:ascii="Segoe UI" w:hAnsi="Segoe UI" w:cs="Segoe UI"/>
        </w:rPr>
        <w:t xml:space="preserve">Under the DCP Chapter this would be a shortfall of 18 spaces (14%), however, </w:t>
      </w:r>
      <w:r w:rsidR="00AE7A74" w:rsidRPr="009E3BDB">
        <w:rPr>
          <w:rFonts w:ascii="Segoe UI" w:hAnsi="Segoe UI" w:cs="Segoe UI"/>
        </w:rPr>
        <w:t>the proposal is for Seniors Housing and the parking rate under the relevant SEPP prevails</w:t>
      </w:r>
      <w:r w:rsidR="009E3BDB" w:rsidRPr="009E3BDB">
        <w:rPr>
          <w:rFonts w:ascii="Segoe UI" w:hAnsi="Segoe UI" w:cs="Segoe UI"/>
        </w:rPr>
        <w:t xml:space="preserve"> for the purposes of the DCP</w:t>
      </w:r>
      <w:r w:rsidR="00AE7A74" w:rsidRPr="009E3BDB">
        <w:rPr>
          <w:rFonts w:ascii="Segoe UI" w:hAnsi="Segoe UI" w:cs="Segoe UI"/>
        </w:rPr>
        <w:t xml:space="preserve"> and the proposal complies.</w:t>
      </w:r>
      <w:r w:rsidR="00AE7A74" w:rsidRPr="00A64E30">
        <w:rPr>
          <w:rFonts w:ascii="Segoe UI" w:hAnsi="Segoe UI" w:cs="Segoe UI"/>
        </w:rPr>
        <w:t xml:space="preserve"> </w:t>
      </w:r>
      <w:r w:rsidR="00F636B4">
        <w:rPr>
          <w:rFonts w:ascii="Segoe UI" w:hAnsi="Segoe UI" w:cs="Segoe UI"/>
        </w:rPr>
        <w:t>The SEPP requires 90 resident spaces, and no visitor parking is required.</w:t>
      </w:r>
    </w:p>
    <w:p w14:paraId="3237A6A1" w14:textId="7FD43966" w:rsidR="004E4AC6" w:rsidRPr="00A64E30" w:rsidRDefault="004E4AC6" w:rsidP="004E4AC6">
      <w:pPr>
        <w:spacing w:line="240" w:lineRule="auto"/>
        <w:rPr>
          <w:rFonts w:ascii="Segoe UI" w:hAnsi="Segoe UI" w:cs="Segoe UI"/>
        </w:rPr>
      </w:pPr>
      <w:r w:rsidRPr="00A64E30">
        <w:rPr>
          <w:rFonts w:ascii="Segoe UI" w:hAnsi="Segoe UI" w:cs="Segoe UI"/>
        </w:rPr>
        <w:t>Of the 106 spaces provided, 90 are for residents and the remaining 16 are visitor spaces</w:t>
      </w:r>
      <w:r w:rsidR="00F636B4">
        <w:rPr>
          <w:rFonts w:ascii="Segoe UI" w:hAnsi="Segoe UI" w:cs="Segoe UI"/>
        </w:rPr>
        <w:t xml:space="preserve"> therefore complying with the parking provisions specified in SEPP HSPD</w:t>
      </w:r>
      <w:r w:rsidRPr="00A64E30">
        <w:rPr>
          <w:rFonts w:ascii="Segoe UI" w:hAnsi="Segoe UI" w:cs="Segoe UI"/>
        </w:rPr>
        <w:t xml:space="preserve">. </w:t>
      </w:r>
      <w:r w:rsidR="0088258C" w:rsidRPr="00A64E30">
        <w:rPr>
          <w:rFonts w:ascii="Segoe UI" w:hAnsi="Segoe UI" w:cs="Segoe UI"/>
        </w:rPr>
        <w:t xml:space="preserve">The development </w:t>
      </w:r>
      <w:r w:rsidR="00AE7A74" w:rsidRPr="00A64E30">
        <w:rPr>
          <w:rFonts w:ascii="Segoe UI" w:hAnsi="Segoe UI" w:cs="Segoe UI"/>
        </w:rPr>
        <w:t xml:space="preserve">also </w:t>
      </w:r>
      <w:r w:rsidR="0088258C" w:rsidRPr="00A64E30">
        <w:rPr>
          <w:rFonts w:ascii="Segoe UI" w:hAnsi="Segoe UI" w:cs="Segoe UI"/>
        </w:rPr>
        <w:t>provides 3 moto</w:t>
      </w:r>
      <w:r w:rsidR="00AE7A74" w:rsidRPr="00A64E30">
        <w:rPr>
          <w:rFonts w:ascii="Segoe UI" w:hAnsi="Segoe UI" w:cs="Segoe UI"/>
        </w:rPr>
        <w:t>r</w:t>
      </w:r>
      <w:r w:rsidR="0088258C" w:rsidRPr="00A64E30">
        <w:rPr>
          <w:rFonts w:ascii="Segoe UI" w:hAnsi="Segoe UI" w:cs="Segoe UI"/>
        </w:rPr>
        <w:t>cycle spaces</w:t>
      </w:r>
      <w:r w:rsidRPr="00A64E30">
        <w:rPr>
          <w:rFonts w:ascii="Segoe UI" w:hAnsi="Segoe UI" w:cs="Segoe UI"/>
        </w:rPr>
        <w:t xml:space="preserve"> (which complies with the requirement for 1 mc space/50 other spaces)</w:t>
      </w:r>
      <w:r w:rsidR="0088258C" w:rsidRPr="00A64E30">
        <w:rPr>
          <w:rFonts w:ascii="Segoe UI" w:hAnsi="Segoe UI" w:cs="Segoe UI"/>
        </w:rPr>
        <w:t>, 43 motor scooter storage spaces</w:t>
      </w:r>
      <w:r w:rsidRPr="00A64E30">
        <w:rPr>
          <w:rFonts w:ascii="Segoe UI" w:hAnsi="Segoe UI" w:cs="Segoe UI"/>
        </w:rPr>
        <w:t>, 8 accessible parking spaces (including 2 visitor)</w:t>
      </w:r>
      <w:r w:rsidR="0088258C" w:rsidRPr="00A64E30">
        <w:rPr>
          <w:rFonts w:ascii="Segoe UI" w:hAnsi="Segoe UI" w:cs="Segoe UI"/>
        </w:rPr>
        <w:t>.</w:t>
      </w:r>
      <w:r w:rsidRPr="00A64E30">
        <w:rPr>
          <w:rFonts w:ascii="Segoe UI" w:hAnsi="Segoe UI" w:cs="Segoe UI"/>
        </w:rPr>
        <w:t xml:space="preserve"> There is sufficient provision made for appropriate access for emergency vehicles and satisfactory provision for accessible parking.</w:t>
      </w:r>
    </w:p>
    <w:p w14:paraId="6B0F6B71" w14:textId="77777777" w:rsidR="00F636B4" w:rsidRDefault="00AE7A74" w:rsidP="00921642">
      <w:pPr>
        <w:spacing w:line="240" w:lineRule="auto"/>
        <w:rPr>
          <w:rFonts w:ascii="Segoe UI" w:hAnsi="Segoe UI" w:cs="Segoe UI"/>
        </w:rPr>
      </w:pPr>
      <w:r w:rsidRPr="00A64E30">
        <w:rPr>
          <w:rFonts w:ascii="Segoe UI" w:hAnsi="Segoe UI" w:cs="Segoe UI"/>
        </w:rPr>
        <w:t>DCP Chapter 2.11 under Clause 4.</w:t>
      </w:r>
      <w:r w:rsidR="001665A1" w:rsidRPr="00A64E30">
        <w:rPr>
          <w:rFonts w:ascii="Segoe UI" w:hAnsi="Segoe UI" w:cs="Segoe UI"/>
        </w:rPr>
        <w:t>4 and 4.</w:t>
      </w:r>
      <w:r w:rsidRPr="00A64E30">
        <w:rPr>
          <w:rFonts w:ascii="Segoe UI" w:hAnsi="Segoe UI" w:cs="Segoe UI"/>
        </w:rPr>
        <w:t>6 requires that there must be adequate provision made for the manoeuvring, loading</w:t>
      </w:r>
      <w:r w:rsidR="00F636B4">
        <w:rPr>
          <w:rFonts w:ascii="Segoe UI" w:hAnsi="Segoe UI" w:cs="Segoe UI"/>
        </w:rPr>
        <w:t>,</w:t>
      </w:r>
      <w:r w:rsidRPr="00A64E30">
        <w:rPr>
          <w:rFonts w:ascii="Segoe UI" w:hAnsi="Segoe UI" w:cs="Segoe UI"/>
        </w:rPr>
        <w:t xml:space="preserve"> and unloading of vehicles on the site. Loading and unloading for the development and garbage collection for the residential use will occur within the basement area and sufficient information has been provided to demonstrate the arrangements are satisfactory subject to conditions.</w:t>
      </w:r>
      <w:r w:rsidR="001665A1" w:rsidRPr="00A64E30">
        <w:rPr>
          <w:rFonts w:ascii="Segoe UI" w:hAnsi="Segoe UI" w:cs="Segoe UI"/>
        </w:rPr>
        <w:t xml:space="preserve"> </w:t>
      </w:r>
    </w:p>
    <w:p w14:paraId="32797D3E" w14:textId="636FCE26" w:rsidR="001665A1" w:rsidRPr="00A64E30" w:rsidRDefault="001665A1" w:rsidP="00921642">
      <w:pPr>
        <w:spacing w:line="240" w:lineRule="auto"/>
        <w:rPr>
          <w:rFonts w:ascii="Segoe UI" w:hAnsi="Segoe UI" w:cs="Segoe UI"/>
          <w:i/>
          <w:iCs/>
          <w:lang w:eastAsia="en-GB"/>
        </w:rPr>
      </w:pPr>
      <w:r w:rsidRPr="00A64E30">
        <w:rPr>
          <w:rFonts w:ascii="Segoe UI" w:hAnsi="Segoe UI" w:cs="Segoe UI"/>
        </w:rPr>
        <w:lastRenderedPageBreak/>
        <w:t xml:space="preserve">Adequate provision </w:t>
      </w:r>
      <w:r w:rsidR="00F636B4">
        <w:rPr>
          <w:rFonts w:ascii="Segoe UI" w:hAnsi="Segoe UI" w:cs="Segoe UI"/>
        </w:rPr>
        <w:t xml:space="preserve">has been </w:t>
      </w:r>
      <w:r w:rsidRPr="00A64E30">
        <w:rPr>
          <w:rFonts w:ascii="Segoe UI" w:hAnsi="Segoe UI" w:cs="Segoe UI"/>
        </w:rPr>
        <w:t xml:space="preserve">made for the manoeuvring, </w:t>
      </w:r>
      <w:proofErr w:type="gramStart"/>
      <w:r w:rsidRPr="00A64E30">
        <w:rPr>
          <w:rFonts w:ascii="Segoe UI" w:hAnsi="Segoe UI" w:cs="Segoe UI"/>
        </w:rPr>
        <w:t>loading</w:t>
      </w:r>
      <w:proofErr w:type="gramEnd"/>
      <w:r w:rsidRPr="00A64E30">
        <w:rPr>
          <w:rFonts w:ascii="Segoe UI" w:hAnsi="Segoe UI" w:cs="Segoe UI"/>
        </w:rPr>
        <w:t xml:space="preserve"> and unloading of vehicles on the site. In this regard, the basement carpark has been satisfactorily designed to cater for a</w:t>
      </w:r>
      <w:r w:rsidR="00275E7C" w:rsidRPr="00A64E30">
        <w:rPr>
          <w:rFonts w:ascii="Segoe UI" w:hAnsi="Segoe UI" w:cs="Segoe UI"/>
        </w:rPr>
        <w:t xml:space="preserve">n 11m </w:t>
      </w:r>
      <w:r w:rsidRPr="00A64E30">
        <w:rPr>
          <w:rFonts w:ascii="Segoe UI" w:hAnsi="Segoe UI" w:cs="Segoe UI"/>
        </w:rPr>
        <w:t>rigid truck</w:t>
      </w:r>
      <w:r w:rsidR="00275E7C" w:rsidRPr="00A64E30">
        <w:rPr>
          <w:rFonts w:ascii="Segoe UI" w:hAnsi="Segoe UI" w:cs="Segoe UI"/>
        </w:rPr>
        <w:t xml:space="preserve">. </w:t>
      </w:r>
      <w:r w:rsidRPr="00A64E30">
        <w:rPr>
          <w:rFonts w:ascii="Segoe UI" w:hAnsi="Segoe UI" w:cs="Segoe UI"/>
        </w:rPr>
        <w:t>Plans have suitably demonstrated that entry and departure to the service area is in a forward direction only.</w:t>
      </w:r>
    </w:p>
    <w:p w14:paraId="72DEAE46" w14:textId="1CCA8D31" w:rsidR="00AA5BE2" w:rsidRPr="00A64E30" w:rsidRDefault="002923D0" w:rsidP="00921642">
      <w:pPr>
        <w:spacing w:line="240" w:lineRule="auto"/>
        <w:rPr>
          <w:rFonts w:ascii="Segoe UI" w:hAnsi="Segoe UI" w:cs="Segoe UI"/>
        </w:rPr>
      </w:pPr>
      <w:r w:rsidRPr="00A64E30">
        <w:rPr>
          <w:rFonts w:ascii="Segoe UI" w:hAnsi="Segoe UI" w:cs="Segoe UI"/>
        </w:rPr>
        <w:t>The following DCP variation is sought under the application</w:t>
      </w:r>
      <w:r w:rsidR="006E52A9" w:rsidRPr="00A64E30">
        <w:rPr>
          <w:rFonts w:ascii="Segoe UI" w:hAnsi="Segoe UI" w:cs="Segoe UI"/>
        </w:rPr>
        <w:t>. There is no equivalent provision under SEPP</w:t>
      </w:r>
      <w:r w:rsidR="00F636B4">
        <w:rPr>
          <w:rFonts w:ascii="Segoe UI" w:hAnsi="Segoe UI" w:cs="Segoe UI"/>
        </w:rPr>
        <w:t xml:space="preserve"> HSPD</w:t>
      </w:r>
      <w:r w:rsidR="006E52A9" w:rsidRPr="00A64E30">
        <w:rPr>
          <w:rFonts w:ascii="Segoe UI" w:hAnsi="Segoe UI" w:cs="Segoe UI"/>
        </w:rPr>
        <w:t>.</w:t>
      </w:r>
    </w:p>
    <w:p w14:paraId="3A51B877" w14:textId="668F555C" w:rsidR="0074016D" w:rsidRPr="00A64E30" w:rsidRDefault="0074016D" w:rsidP="00484AA1">
      <w:pPr>
        <w:pStyle w:val="ListParagraph"/>
        <w:numPr>
          <w:ilvl w:val="0"/>
          <w:numId w:val="12"/>
        </w:numPr>
        <w:spacing w:line="240" w:lineRule="auto"/>
        <w:ind w:left="426"/>
        <w:rPr>
          <w:rFonts w:ascii="Segoe UI" w:hAnsi="Segoe UI" w:cs="Segoe UI"/>
          <w:i/>
          <w:iCs/>
        </w:rPr>
      </w:pPr>
      <w:r w:rsidRPr="00A64E30">
        <w:rPr>
          <w:rFonts w:ascii="Segoe UI" w:hAnsi="Segoe UI" w:cs="Segoe UI"/>
          <w:i/>
          <w:iCs/>
        </w:rPr>
        <w:t>Bicycle Parking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667"/>
      </w:tblGrid>
      <w:tr w:rsidR="00AA5BE2" w:rsidRPr="00A64E30" w14:paraId="4FDA310D" w14:textId="77777777" w:rsidTr="002923D0">
        <w:tc>
          <w:tcPr>
            <w:tcW w:w="2268" w:type="dxa"/>
            <w:shd w:val="clear" w:color="auto" w:fill="auto"/>
          </w:tcPr>
          <w:p w14:paraId="0B69FB5A" w14:textId="77777777" w:rsidR="00AA5BE2" w:rsidRPr="00A64E30" w:rsidRDefault="00AA5BE2" w:rsidP="002923D0">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Clause</w:t>
            </w:r>
          </w:p>
        </w:tc>
        <w:tc>
          <w:tcPr>
            <w:tcW w:w="6804" w:type="dxa"/>
            <w:shd w:val="clear" w:color="auto" w:fill="auto"/>
          </w:tcPr>
          <w:p w14:paraId="7BDC5C9F" w14:textId="6F14E349" w:rsidR="00AA5BE2" w:rsidRPr="00A64E30" w:rsidRDefault="005112CC" w:rsidP="002923D0">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 xml:space="preserve">3.8 - </w:t>
            </w:r>
            <w:r w:rsidR="00AA5BE2" w:rsidRPr="00A64E30">
              <w:rPr>
                <w:rFonts w:ascii="Segoe UI" w:eastAsia="Times New Roman" w:hAnsi="Segoe UI" w:cs="Segoe UI"/>
                <w:color w:val="000000"/>
                <w:lang w:val="en-US"/>
              </w:rPr>
              <w:t>Bicycle parking</w:t>
            </w:r>
          </w:p>
        </w:tc>
      </w:tr>
      <w:tr w:rsidR="00AA5BE2" w:rsidRPr="00A64E30" w14:paraId="23AC1B14" w14:textId="77777777" w:rsidTr="002923D0">
        <w:tc>
          <w:tcPr>
            <w:tcW w:w="2268" w:type="dxa"/>
            <w:shd w:val="clear" w:color="auto" w:fill="auto"/>
          </w:tcPr>
          <w:p w14:paraId="0098B224" w14:textId="77777777" w:rsidR="00AA5BE2" w:rsidRPr="00A64E30" w:rsidRDefault="00AA5BE2" w:rsidP="002923D0">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Standard and Design Guidance</w:t>
            </w:r>
          </w:p>
        </w:tc>
        <w:tc>
          <w:tcPr>
            <w:tcW w:w="6804" w:type="dxa"/>
            <w:shd w:val="clear" w:color="auto" w:fill="auto"/>
          </w:tcPr>
          <w:p w14:paraId="2FED3483" w14:textId="08F20196" w:rsidR="005112CC" w:rsidRPr="00A64E30" w:rsidRDefault="005112CC" w:rsidP="002923D0">
            <w:pPr>
              <w:tabs>
                <w:tab w:val="left" w:pos="3969"/>
                <w:tab w:val="right" w:pos="8931"/>
              </w:tabs>
              <w:spacing w:after="0" w:line="240" w:lineRule="auto"/>
              <w:ind w:left="227" w:hanging="227"/>
              <w:rPr>
                <w:rFonts w:ascii="Segoe UI" w:hAnsi="Segoe UI" w:cs="Segoe UI"/>
              </w:rPr>
            </w:pPr>
            <w:r w:rsidRPr="00A64E30">
              <w:rPr>
                <w:rFonts w:ascii="Segoe UI" w:hAnsi="Segoe UI" w:cs="Segoe UI"/>
              </w:rPr>
              <w:t xml:space="preserve">d. For residential flat development comprising six or more dwellings and where resident carparking for the development is provided in a common carpark area, bicycle parking facilities shall be provided at a rate of one per three dwellings. </w:t>
            </w:r>
          </w:p>
          <w:p w14:paraId="7CF6D090" w14:textId="3A044731" w:rsidR="00AA5BE2" w:rsidRPr="00A64E30" w:rsidRDefault="005112CC" w:rsidP="005112CC">
            <w:pPr>
              <w:tabs>
                <w:tab w:val="left" w:pos="3969"/>
                <w:tab w:val="right" w:pos="8931"/>
              </w:tabs>
              <w:spacing w:after="0" w:line="240" w:lineRule="auto"/>
              <w:ind w:left="240" w:hanging="240"/>
              <w:rPr>
                <w:rFonts w:ascii="Segoe UI" w:eastAsia="Times New Roman" w:hAnsi="Segoe UI" w:cs="Segoe UI"/>
                <w:color w:val="000000"/>
                <w:lang w:val="en-US"/>
              </w:rPr>
            </w:pPr>
            <w:proofErr w:type="gramStart"/>
            <w:r w:rsidRPr="00A64E30">
              <w:rPr>
                <w:rFonts w:ascii="Segoe UI" w:hAnsi="Segoe UI" w:cs="Segoe UI"/>
              </w:rPr>
              <w:t>e  For</w:t>
            </w:r>
            <w:proofErr w:type="gramEnd"/>
            <w:r w:rsidRPr="00A64E30">
              <w:rPr>
                <w:rFonts w:ascii="Segoe UI" w:hAnsi="Segoe UI" w:cs="Segoe UI"/>
              </w:rPr>
              <w:t xml:space="preserve"> any other type of development (excluding residential) bicycle parking facilities shall be provided at a rate of one bicycle space per ten car spaces.</w:t>
            </w:r>
          </w:p>
        </w:tc>
      </w:tr>
      <w:tr w:rsidR="00AA5BE2" w:rsidRPr="00A64E30" w14:paraId="72EFB5AE" w14:textId="77777777" w:rsidTr="002923D0">
        <w:tc>
          <w:tcPr>
            <w:tcW w:w="2268" w:type="dxa"/>
            <w:shd w:val="clear" w:color="auto" w:fill="auto"/>
          </w:tcPr>
          <w:p w14:paraId="1C978989" w14:textId="77777777" w:rsidR="00AA5BE2" w:rsidRPr="00A64E30" w:rsidRDefault="00AA5BE2" w:rsidP="002923D0">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DCP</w:t>
            </w:r>
          </w:p>
        </w:tc>
        <w:tc>
          <w:tcPr>
            <w:tcW w:w="6804" w:type="dxa"/>
            <w:shd w:val="clear" w:color="auto" w:fill="auto"/>
          </w:tcPr>
          <w:p w14:paraId="7C841A3E" w14:textId="3E7AE0F8" w:rsidR="00AA5BE2" w:rsidRPr="00A64E30" w:rsidRDefault="00AA5BE2" w:rsidP="002923D0">
            <w:pPr>
              <w:tabs>
                <w:tab w:val="left" w:pos="3969"/>
                <w:tab w:val="right" w:pos="8931"/>
              </w:tabs>
              <w:spacing w:after="0" w:line="240" w:lineRule="auto"/>
              <w:rPr>
                <w:rFonts w:ascii="Segoe UI" w:eastAsia="Times New Roman" w:hAnsi="Segoe UI" w:cs="Segoe UI"/>
                <w:color w:val="000000"/>
                <w:lang w:val="en-US"/>
              </w:rPr>
            </w:pPr>
            <w:r w:rsidRPr="00A64E30">
              <w:rPr>
                <w:rFonts w:ascii="Segoe UI" w:eastAsia="Times New Roman" w:hAnsi="Segoe UI" w:cs="Segoe UI"/>
                <w:color w:val="000000"/>
                <w:lang w:val="en-US"/>
              </w:rPr>
              <w:t>Chapter 2.</w:t>
            </w:r>
            <w:r w:rsidR="002923D0" w:rsidRPr="00A64E30">
              <w:rPr>
                <w:rFonts w:ascii="Segoe UI" w:eastAsia="Times New Roman" w:hAnsi="Segoe UI" w:cs="Segoe UI"/>
                <w:color w:val="000000"/>
                <w:lang w:val="en-US"/>
              </w:rPr>
              <w:t>11</w:t>
            </w:r>
            <w:r w:rsidR="005112CC" w:rsidRPr="00A64E30">
              <w:rPr>
                <w:rFonts w:ascii="Segoe UI" w:eastAsia="Times New Roman" w:hAnsi="Segoe UI" w:cs="Segoe UI"/>
                <w:color w:val="000000"/>
                <w:lang w:val="en-US"/>
              </w:rPr>
              <w:t>- Parking and Access</w:t>
            </w:r>
          </w:p>
        </w:tc>
      </w:tr>
      <w:tr w:rsidR="00AA5BE2" w:rsidRPr="00A64E30" w14:paraId="5DDF1202" w14:textId="77777777" w:rsidTr="002923D0">
        <w:tc>
          <w:tcPr>
            <w:tcW w:w="2268" w:type="dxa"/>
            <w:shd w:val="clear" w:color="auto" w:fill="auto"/>
          </w:tcPr>
          <w:p w14:paraId="7119C979" w14:textId="77777777" w:rsidR="00AA5BE2" w:rsidRPr="00A64E30" w:rsidRDefault="00AA5BE2" w:rsidP="002923D0">
            <w:pPr>
              <w:tabs>
                <w:tab w:val="left" w:pos="3969"/>
                <w:tab w:val="right" w:pos="8931"/>
              </w:tabs>
              <w:spacing w:after="0" w:line="240" w:lineRule="auto"/>
              <w:rPr>
                <w:rFonts w:ascii="Segoe UI" w:eastAsia="Times New Roman" w:hAnsi="Segoe UI" w:cs="Segoe UI"/>
                <w:b/>
                <w:color w:val="000000"/>
                <w:lang w:val="en-US"/>
              </w:rPr>
            </w:pPr>
            <w:r w:rsidRPr="00A64E30">
              <w:rPr>
                <w:rFonts w:ascii="Segoe UI" w:eastAsia="Times New Roman" w:hAnsi="Segoe UI" w:cs="Segoe UI"/>
                <w:b/>
                <w:color w:val="000000"/>
                <w:lang w:val="en-US"/>
              </w:rPr>
              <w:t>Departure basis</w:t>
            </w:r>
          </w:p>
        </w:tc>
        <w:tc>
          <w:tcPr>
            <w:tcW w:w="6804" w:type="dxa"/>
            <w:shd w:val="clear" w:color="auto" w:fill="auto"/>
          </w:tcPr>
          <w:p w14:paraId="05530B24" w14:textId="551D6393" w:rsidR="00AA5BE2" w:rsidRPr="00A64E30" w:rsidRDefault="002923D0" w:rsidP="002923D0">
            <w:pPr>
              <w:tabs>
                <w:tab w:val="left" w:pos="709"/>
              </w:tabs>
              <w:spacing w:after="0" w:line="240" w:lineRule="auto"/>
              <w:jc w:val="both"/>
              <w:rPr>
                <w:rFonts w:ascii="Segoe UI" w:eastAsia="Times New Roman" w:hAnsi="Segoe UI" w:cs="Segoe UI"/>
                <w:color w:val="000000"/>
                <w:lang w:val="en-US"/>
              </w:rPr>
            </w:pPr>
            <w:r w:rsidRPr="00A64E30">
              <w:rPr>
                <w:rFonts w:ascii="Segoe UI" w:eastAsia="Times New Roman" w:hAnsi="Segoe UI" w:cs="Segoe UI"/>
                <w:color w:val="000000"/>
                <w:lang w:val="en-US"/>
              </w:rPr>
              <w:t>No bicycle parking</w:t>
            </w:r>
            <w:r w:rsidR="005112CC" w:rsidRPr="00A64E30">
              <w:rPr>
                <w:rFonts w:ascii="Segoe UI" w:eastAsia="Times New Roman" w:hAnsi="Segoe UI" w:cs="Segoe UI"/>
                <w:color w:val="000000"/>
                <w:lang w:val="en-US"/>
              </w:rPr>
              <w:t xml:space="preserve"> provided. Storage spaces with charging stations for motor scooters provided as alternative given it is a seniors </w:t>
            </w:r>
            <w:proofErr w:type="gramStart"/>
            <w:r w:rsidR="005112CC" w:rsidRPr="00A64E30">
              <w:rPr>
                <w:rFonts w:ascii="Segoe UI" w:eastAsia="Times New Roman" w:hAnsi="Segoe UI" w:cs="Segoe UI"/>
                <w:color w:val="000000"/>
                <w:lang w:val="en-US"/>
              </w:rPr>
              <w:t>development..</w:t>
            </w:r>
            <w:proofErr w:type="gramEnd"/>
          </w:p>
        </w:tc>
      </w:tr>
    </w:tbl>
    <w:p w14:paraId="5599E16D" w14:textId="77777777" w:rsidR="00AA5BE2" w:rsidRPr="00A64E30" w:rsidRDefault="00AA5BE2" w:rsidP="00921642">
      <w:pPr>
        <w:spacing w:line="240" w:lineRule="auto"/>
        <w:rPr>
          <w:rFonts w:ascii="Segoe UI" w:hAnsi="Segoe UI" w:cs="Segoe UI"/>
        </w:rPr>
      </w:pPr>
    </w:p>
    <w:p w14:paraId="3037DE6B" w14:textId="34053F5A" w:rsidR="004E4AC6" w:rsidRPr="00A64E30" w:rsidRDefault="00243319" w:rsidP="00921642">
      <w:pPr>
        <w:spacing w:line="240" w:lineRule="auto"/>
        <w:rPr>
          <w:rFonts w:ascii="Segoe UI" w:hAnsi="Segoe UI" w:cs="Segoe UI"/>
        </w:rPr>
      </w:pPr>
      <w:r w:rsidRPr="00A64E30">
        <w:rPr>
          <w:rFonts w:ascii="Segoe UI" w:hAnsi="Segoe UI" w:cs="Segoe UI"/>
        </w:rPr>
        <w:t xml:space="preserve">The objective for </w:t>
      </w:r>
      <w:r w:rsidR="004E4AC6" w:rsidRPr="00A64E30">
        <w:rPr>
          <w:rFonts w:ascii="Segoe UI" w:hAnsi="Segoe UI" w:cs="Segoe UI"/>
        </w:rPr>
        <w:t>Clause 3.8 states:</w:t>
      </w:r>
    </w:p>
    <w:p w14:paraId="4843E8DB" w14:textId="11049D64" w:rsidR="004E4AC6" w:rsidRPr="00A64E30" w:rsidRDefault="001665A1" w:rsidP="00921642">
      <w:pPr>
        <w:spacing w:line="240" w:lineRule="auto"/>
        <w:rPr>
          <w:rFonts w:ascii="Segoe UI" w:hAnsi="Segoe UI" w:cs="Segoe UI"/>
          <w:i/>
          <w:iCs/>
          <w:lang w:eastAsia="en-GB"/>
        </w:rPr>
      </w:pPr>
      <w:r w:rsidRPr="00A64E30">
        <w:rPr>
          <w:rFonts w:ascii="Segoe UI" w:hAnsi="Segoe UI" w:cs="Segoe UI"/>
          <w:i/>
          <w:iCs/>
        </w:rPr>
        <w:t>To provide safe access and adequate facilities for cyclists</w:t>
      </w:r>
      <w:r w:rsidRPr="00A64E30">
        <w:rPr>
          <w:rFonts w:ascii="Segoe UI" w:hAnsi="Segoe UI" w:cs="Segoe UI"/>
          <w:i/>
          <w:iCs/>
          <w:lang w:eastAsia="en-GB"/>
        </w:rPr>
        <w:t xml:space="preserve"> </w:t>
      </w:r>
    </w:p>
    <w:p w14:paraId="7035EF19" w14:textId="1B903330" w:rsidR="006E52A9" w:rsidRPr="00A64E30" w:rsidRDefault="006E52A9" w:rsidP="006E52A9">
      <w:pPr>
        <w:spacing w:line="240" w:lineRule="auto"/>
        <w:rPr>
          <w:rFonts w:ascii="Segoe UI" w:eastAsia="Times New Roman" w:hAnsi="Segoe UI" w:cs="Segoe UI"/>
          <w:lang w:val="en-US"/>
        </w:rPr>
      </w:pPr>
      <w:r w:rsidRPr="00A64E30">
        <w:rPr>
          <w:rFonts w:ascii="Segoe UI" w:eastAsia="Times New Roman" w:hAnsi="Segoe UI" w:cs="Segoe UI"/>
          <w:lang w:val="en-US"/>
        </w:rPr>
        <w:t xml:space="preserve">The applicant seeks to provide no bicycle parking within the development which is a variation to this requirement. </w:t>
      </w:r>
      <w:r w:rsidRPr="00A64E30">
        <w:rPr>
          <w:rFonts w:ascii="Segoe UI" w:hAnsi="Segoe UI" w:cs="Segoe UI"/>
          <w:lang w:eastAsia="en-GB"/>
        </w:rPr>
        <w:t xml:space="preserve">The applicant has argued that due to the more advanced age of the future residents, it is less likely that there will be </w:t>
      </w:r>
      <w:r w:rsidR="00F636B4">
        <w:rPr>
          <w:rFonts w:ascii="Segoe UI" w:hAnsi="Segoe UI" w:cs="Segoe UI"/>
          <w:lang w:eastAsia="en-GB"/>
        </w:rPr>
        <w:t xml:space="preserve">minimal </w:t>
      </w:r>
      <w:r w:rsidRPr="00A64E30">
        <w:rPr>
          <w:rFonts w:ascii="Segoe UI" w:hAnsi="Segoe UI" w:cs="Segoe UI"/>
          <w:lang w:eastAsia="en-GB"/>
        </w:rPr>
        <w:t xml:space="preserve">demand for </w:t>
      </w:r>
      <w:r w:rsidRPr="00A64E30">
        <w:rPr>
          <w:rFonts w:ascii="Segoe UI" w:eastAsia="Times New Roman" w:hAnsi="Segoe UI" w:cs="Segoe UI"/>
          <w:lang w:val="en-US"/>
        </w:rPr>
        <w:t>these facilities</w:t>
      </w:r>
      <w:r w:rsidR="00110C23" w:rsidRPr="00A64E30">
        <w:rPr>
          <w:rFonts w:ascii="Segoe UI" w:eastAsia="Times New Roman" w:hAnsi="Segoe UI" w:cs="Segoe UI"/>
          <w:lang w:val="en-US"/>
        </w:rPr>
        <w:t xml:space="preserve">. In this regard, </w:t>
      </w:r>
      <w:r w:rsidRPr="00A64E30">
        <w:rPr>
          <w:rFonts w:ascii="Segoe UI" w:eastAsia="Times New Roman" w:hAnsi="Segoe UI" w:cs="Segoe UI"/>
          <w:lang w:val="en-US"/>
        </w:rPr>
        <w:t>the applicant states:</w:t>
      </w:r>
    </w:p>
    <w:p w14:paraId="569E769B" w14:textId="77777777" w:rsidR="006E52A9" w:rsidRPr="00A64E30" w:rsidRDefault="006E52A9" w:rsidP="006E52A9">
      <w:pPr>
        <w:spacing w:line="240" w:lineRule="auto"/>
        <w:rPr>
          <w:rFonts w:ascii="Segoe UI" w:hAnsi="Segoe UI" w:cs="Segoe UI"/>
          <w:i/>
          <w:iCs/>
        </w:rPr>
      </w:pPr>
      <w:r w:rsidRPr="00A64E30">
        <w:rPr>
          <w:rFonts w:ascii="Segoe UI" w:hAnsi="Segoe UI" w:cs="Segoe UI"/>
          <w:i/>
          <w:iCs/>
        </w:rPr>
        <w:t>The proposal is seniors living so instead of providing bicycle parking we have provided storage spaces with charging stations as a more appropriate outcome for the proposal.</w:t>
      </w:r>
    </w:p>
    <w:p w14:paraId="751D20D1" w14:textId="1FA77BEC" w:rsidR="00110C23" w:rsidRPr="00A64E30" w:rsidRDefault="00110C23" w:rsidP="00110C23">
      <w:pPr>
        <w:spacing w:line="240" w:lineRule="auto"/>
        <w:rPr>
          <w:rFonts w:ascii="Segoe UI" w:hAnsi="Segoe UI" w:cs="Segoe UI"/>
        </w:rPr>
      </w:pPr>
      <w:r w:rsidRPr="00A64E30">
        <w:rPr>
          <w:rFonts w:ascii="Segoe UI" w:hAnsi="Segoe UI" w:cs="Segoe UI"/>
        </w:rPr>
        <w:t xml:space="preserve">The variation is considered reasonable in this instance given the nature of the development for </w:t>
      </w:r>
      <w:r w:rsidR="0074016D" w:rsidRPr="00A64E30">
        <w:rPr>
          <w:rFonts w:ascii="Segoe UI" w:hAnsi="Segoe UI" w:cs="Segoe UI"/>
        </w:rPr>
        <w:t>s</w:t>
      </w:r>
      <w:r w:rsidR="00B86BC8" w:rsidRPr="00A64E30">
        <w:rPr>
          <w:rFonts w:ascii="Segoe UI" w:hAnsi="Segoe UI" w:cs="Segoe UI"/>
        </w:rPr>
        <w:t>eniors</w:t>
      </w:r>
      <w:r w:rsidRPr="00A64E30">
        <w:rPr>
          <w:rFonts w:ascii="Segoe UI" w:hAnsi="Segoe UI" w:cs="Segoe UI"/>
        </w:rPr>
        <w:t xml:space="preserve"> housing and that adequately sized storage areas are provided for each apartment for bike storage within the basement.  </w:t>
      </w:r>
    </w:p>
    <w:p w14:paraId="38C0DB0B" w14:textId="506E14CD" w:rsidR="00C147B5" w:rsidRPr="00A64E30" w:rsidRDefault="00C147B5" w:rsidP="0074016D">
      <w:pPr>
        <w:pStyle w:val="ListParagraph"/>
        <w:numPr>
          <w:ilvl w:val="0"/>
          <w:numId w:val="37"/>
        </w:numPr>
        <w:spacing w:line="240" w:lineRule="auto"/>
        <w:ind w:left="426"/>
        <w:rPr>
          <w:rFonts w:ascii="Segoe UI" w:hAnsi="Segoe UI" w:cs="Segoe UI"/>
          <w:i/>
          <w:iCs/>
          <w:lang w:eastAsia="en-GB"/>
        </w:rPr>
      </w:pPr>
      <w:r w:rsidRPr="00A64E30">
        <w:rPr>
          <w:rFonts w:ascii="Segoe UI" w:hAnsi="Segoe UI" w:cs="Segoe UI"/>
          <w:i/>
          <w:iCs/>
          <w:lang w:eastAsia="en-GB"/>
        </w:rPr>
        <w:t>Club parking</w:t>
      </w:r>
    </w:p>
    <w:p w14:paraId="107C0F81" w14:textId="77777777" w:rsidR="00F636B4" w:rsidRDefault="00C147B5" w:rsidP="00921642">
      <w:pPr>
        <w:spacing w:line="240" w:lineRule="auto"/>
        <w:rPr>
          <w:rFonts w:ascii="Segoe UI" w:hAnsi="Segoe UI" w:cs="Segoe UI"/>
          <w:lang w:eastAsia="en-GB"/>
        </w:rPr>
      </w:pPr>
      <w:r w:rsidRPr="00A64E30">
        <w:rPr>
          <w:rFonts w:ascii="Segoe UI" w:hAnsi="Segoe UI" w:cs="Segoe UI"/>
          <w:lang w:eastAsia="en-GB"/>
        </w:rPr>
        <w:t xml:space="preserve">The proposed development will take place on part of the existing car park for the current club operations. The development of Lot 4 for the proposed seniors housing development will result in the loss of 102 existing parking spaces. </w:t>
      </w:r>
    </w:p>
    <w:p w14:paraId="4872B60A" w14:textId="060888FD" w:rsidR="001665A1" w:rsidRPr="00A64E30" w:rsidRDefault="00C147B5" w:rsidP="00921642">
      <w:pPr>
        <w:spacing w:line="240" w:lineRule="auto"/>
        <w:rPr>
          <w:rFonts w:ascii="Segoe UI" w:hAnsi="Segoe UI" w:cs="Segoe UI"/>
          <w:lang w:eastAsia="en-GB"/>
        </w:rPr>
      </w:pPr>
      <w:r w:rsidRPr="00A64E30">
        <w:rPr>
          <w:rFonts w:ascii="Segoe UI" w:hAnsi="Segoe UI" w:cs="Segoe UI"/>
          <w:lang w:eastAsia="en-GB"/>
        </w:rPr>
        <w:t xml:space="preserve">Development Consent </w:t>
      </w:r>
      <w:proofErr w:type="spellStart"/>
      <w:proofErr w:type="gramStart"/>
      <w:r w:rsidRPr="00A64E30">
        <w:rPr>
          <w:rFonts w:ascii="Segoe UI" w:hAnsi="Segoe UI" w:cs="Segoe UI"/>
          <w:lang w:eastAsia="en-GB"/>
        </w:rPr>
        <w:t>No.DA</w:t>
      </w:r>
      <w:proofErr w:type="spellEnd"/>
      <w:proofErr w:type="gramEnd"/>
      <w:r w:rsidRPr="00A64E30">
        <w:rPr>
          <w:rFonts w:ascii="Segoe UI" w:hAnsi="Segoe UI" w:cs="Segoe UI"/>
          <w:lang w:eastAsia="en-GB"/>
        </w:rPr>
        <w:t xml:space="preserve">/1196/2021 was granted on 21 July 2022 for the construction of a 2 level car park in the north eastern corner of Lot 3 which will replace the removed parking under this DA proposal on Lot 4 and will service the club. This consent will more than compensate for the removal of parking spaces for the current DA by creating 107 parking spaces in a closer position to the club building. As the construction of this </w:t>
      </w:r>
      <w:proofErr w:type="gramStart"/>
      <w:r w:rsidRPr="00A64E30">
        <w:rPr>
          <w:rFonts w:ascii="Segoe UI" w:hAnsi="Segoe UI" w:cs="Segoe UI"/>
          <w:lang w:eastAsia="en-GB"/>
        </w:rPr>
        <w:t>2 storey</w:t>
      </w:r>
      <w:proofErr w:type="gramEnd"/>
      <w:r w:rsidRPr="00A64E30">
        <w:rPr>
          <w:rFonts w:ascii="Segoe UI" w:hAnsi="Segoe UI" w:cs="Segoe UI"/>
          <w:lang w:eastAsia="en-GB"/>
        </w:rPr>
        <w:t xml:space="preserve"> car park will involve the removal of a bowling green, the proposal will result in an increase of </w:t>
      </w:r>
      <w:r w:rsidRPr="00A64E30">
        <w:rPr>
          <w:rFonts w:ascii="Segoe UI" w:hAnsi="Segoe UI" w:cs="Segoe UI"/>
          <w:lang w:eastAsia="en-GB"/>
        </w:rPr>
        <w:lastRenderedPageBreak/>
        <w:t>parking for the club by an additional 13 spaces on site.</w:t>
      </w:r>
      <w:r w:rsidR="001C1A2D" w:rsidRPr="00A64E30">
        <w:rPr>
          <w:rFonts w:ascii="Segoe UI" w:hAnsi="Segoe UI" w:cs="Segoe UI"/>
          <w:lang w:eastAsia="en-GB"/>
        </w:rPr>
        <w:t xml:space="preserve"> There is therefore no new variation to parking for the club created under the current proposal.</w:t>
      </w:r>
    </w:p>
    <w:p w14:paraId="708A8618" w14:textId="77777777" w:rsidR="00781BCC" w:rsidRPr="00A64E30" w:rsidRDefault="00781BCC" w:rsidP="00781BCC">
      <w:pPr>
        <w:pStyle w:val="NoSpacing"/>
        <w:rPr>
          <w:rFonts w:ascii="Segoe UI" w:hAnsi="Segoe UI" w:cs="Segoe UI"/>
          <w:lang w:eastAsia="en-GB"/>
        </w:rPr>
      </w:pPr>
    </w:p>
    <w:p w14:paraId="26C261A2" w14:textId="77777777" w:rsidR="00D13D18" w:rsidRPr="00A64E30" w:rsidRDefault="00D13D18" w:rsidP="00D13D18">
      <w:pPr>
        <w:shd w:val="clear" w:color="auto" w:fill="FFFFFF"/>
        <w:spacing w:after="0" w:line="240" w:lineRule="auto"/>
        <w:ind w:right="-23"/>
        <w:jc w:val="both"/>
        <w:rPr>
          <w:rFonts w:ascii="Segoe UI" w:hAnsi="Segoe UI" w:cs="Segoe UI"/>
          <w:i/>
          <w:iCs/>
        </w:rPr>
      </w:pPr>
      <w:r w:rsidRPr="00A64E30">
        <w:rPr>
          <w:rFonts w:ascii="Segoe UI" w:hAnsi="Segoe UI" w:cs="Segoe UI"/>
          <w:i/>
          <w:iCs/>
        </w:rPr>
        <w:t>DCP Chapter 2.6 – Signage</w:t>
      </w:r>
    </w:p>
    <w:p w14:paraId="0A284BC9" w14:textId="77777777" w:rsidR="00D13D18" w:rsidRPr="00A64E30" w:rsidRDefault="00D13D18" w:rsidP="00D13D18">
      <w:pPr>
        <w:shd w:val="clear" w:color="auto" w:fill="FFFFFF"/>
        <w:spacing w:after="0" w:line="240" w:lineRule="auto"/>
        <w:ind w:right="-23"/>
        <w:rPr>
          <w:rFonts w:ascii="Segoe UI" w:hAnsi="Segoe UI" w:cs="Segoe UI"/>
          <w:bCs/>
          <w:i/>
          <w:iCs/>
          <w:lang w:eastAsia="en-AU"/>
        </w:rPr>
      </w:pPr>
    </w:p>
    <w:p w14:paraId="59719E9F" w14:textId="1F2B3C74" w:rsidR="007873AC" w:rsidRPr="00A64E30" w:rsidRDefault="00D13D18" w:rsidP="007873AC">
      <w:pPr>
        <w:shd w:val="clear" w:color="auto" w:fill="FFFFFF"/>
        <w:spacing w:after="0" w:line="240" w:lineRule="auto"/>
        <w:ind w:right="-23"/>
        <w:jc w:val="both"/>
        <w:rPr>
          <w:rFonts w:ascii="Segoe UI" w:hAnsi="Segoe UI" w:cs="Segoe UI"/>
          <w:iCs/>
          <w:lang w:eastAsia="en-GB"/>
        </w:rPr>
      </w:pPr>
      <w:r w:rsidRPr="00A64E30">
        <w:rPr>
          <w:rFonts w:ascii="Segoe UI" w:hAnsi="Segoe UI" w:cs="Segoe UI"/>
        </w:rPr>
        <w:t>The application seeks approval for signage which comprises</w:t>
      </w:r>
      <w:r w:rsidRPr="00A64E30">
        <w:rPr>
          <w:rFonts w:ascii="Segoe UI" w:hAnsi="Segoe UI" w:cs="Segoe UI"/>
          <w:iCs/>
          <w:lang w:eastAsia="en-GB"/>
        </w:rPr>
        <w:t xml:space="preserve"> an identity logo which will contain the name of the business occupying the site and therefore the signage relates to the land on which it is located. The signage will be installed at the building entries and on the building façade.</w:t>
      </w:r>
      <w:r w:rsidR="007873AC" w:rsidRPr="00A64E30">
        <w:rPr>
          <w:rFonts w:ascii="Segoe UI" w:hAnsi="Segoe UI" w:cs="Segoe UI"/>
          <w:iCs/>
          <w:lang w:eastAsia="en-GB"/>
        </w:rPr>
        <w:t xml:space="preserve"> The proposal is not a type of signage identified under Clause 3 as not being permitted.</w:t>
      </w:r>
    </w:p>
    <w:p w14:paraId="715E373A" w14:textId="76DF2DF9" w:rsidR="00D13D18" w:rsidRPr="00A64E30" w:rsidRDefault="00D13D18" w:rsidP="00D13D18">
      <w:pPr>
        <w:shd w:val="clear" w:color="auto" w:fill="FFFFFF"/>
        <w:spacing w:after="0" w:line="240" w:lineRule="auto"/>
        <w:ind w:right="-23"/>
        <w:rPr>
          <w:rFonts w:ascii="Segoe UI" w:hAnsi="Segoe UI" w:cs="Segoe UI"/>
          <w:i/>
          <w:iCs/>
          <w:lang w:eastAsia="en-GB"/>
        </w:rPr>
      </w:pPr>
    </w:p>
    <w:p w14:paraId="515FCA56" w14:textId="30FE7E19" w:rsidR="007873AC" w:rsidRPr="00A64E30" w:rsidRDefault="00D13D18" w:rsidP="007873AC">
      <w:pPr>
        <w:shd w:val="clear" w:color="auto" w:fill="FFFFFF"/>
        <w:spacing w:after="0" w:line="240" w:lineRule="auto"/>
        <w:ind w:right="-23"/>
        <w:jc w:val="both"/>
        <w:rPr>
          <w:rFonts w:ascii="Segoe UI" w:hAnsi="Segoe UI" w:cs="Segoe UI"/>
          <w:iCs/>
          <w:lang w:eastAsia="en-GB"/>
        </w:rPr>
      </w:pPr>
      <w:r w:rsidRPr="00A64E30">
        <w:rPr>
          <w:rFonts w:ascii="Segoe UI" w:hAnsi="Segoe UI" w:cs="Segoe UI"/>
          <w:iCs/>
          <w:lang w:eastAsia="en-GB"/>
        </w:rPr>
        <w:t>The proposed signage type is typical of the nature and type of signage associated</w:t>
      </w:r>
      <w:r w:rsidR="007873AC" w:rsidRPr="00A64E30">
        <w:rPr>
          <w:rFonts w:ascii="Segoe UI" w:hAnsi="Segoe UI" w:cs="Segoe UI"/>
          <w:iCs/>
          <w:lang w:eastAsia="en-GB"/>
        </w:rPr>
        <w:t xml:space="preserve"> with residential or aged care developments.</w:t>
      </w:r>
      <w:r w:rsidR="007873AC" w:rsidRPr="00A64E30">
        <w:rPr>
          <w:rFonts w:ascii="Segoe UI" w:hAnsi="Segoe UI" w:cs="Segoe UI"/>
        </w:rPr>
        <w:t xml:space="preserve"> The nature and </w:t>
      </w:r>
      <w:r w:rsidR="007873AC" w:rsidRPr="00A64E30">
        <w:rPr>
          <w:rFonts w:ascii="Segoe UI" w:hAnsi="Segoe UI" w:cs="Segoe UI"/>
          <w:iCs/>
          <w:lang w:eastAsia="en-GB"/>
        </w:rPr>
        <w:t>scale of the signage is compatible with the immediate residential site context. The signage is consistent with the objectives for the DCP Chapter under Clause 1.1 which are:</w:t>
      </w:r>
    </w:p>
    <w:p w14:paraId="6CC242B0" w14:textId="77777777" w:rsidR="007873AC" w:rsidRPr="00A64E30" w:rsidRDefault="007873AC" w:rsidP="007873AC">
      <w:pPr>
        <w:shd w:val="clear" w:color="auto" w:fill="FFFFFF"/>
        <w:spacing w:after="0" w:line="240" w:lineRule="auto"/>
        <w:ind w:right="-23"/>
        <w:jc w:val="both"/>
        <w:rPr>
          <w:rFonts w:ascii="Segoe UI" w:hAnsi="Segoe UI" w:cs="Segoe UI"/>
          <w:iCs/>
          <w:lang w:eastAsia="en-GB"/>
        </w:rPr>
      </w:pPr>
    </w:p>
    <w:p w14:paraId="62E22A8B" w14:textId="77777777" w:rsidR="007873AC" w:rsidRPr="00A64E30" w:rsidRDefault="007873AC" w:rsidP="00D469C1">
      <w:pPr>
        <w:pStyle w:val="ListParagraph"/>
        <w:numPr>
          <w:ilvl w:val="0"/>
          <w:numId w:val="27"/>
        </w:numPr>
        <w:shd w:val="clear" w:color="auto" w:fill="FFFFFF"/>
        <w:spacing w:after="0" w:line="240" w:lineRule="auto"/>
        <w:ind w:right="-23"/>
        <w:jc w:val="both"/>
        <w:rPr>
          <w:rFonts w:ascii="Segoe UI" w:hAnsi="Segoe UI" w:cs="Segoe UI"/>
          <w:i/>
          <w:lang w:eastAsia="en-GB"/>
        </w:rPr>
      </w:pPr>
      <w:r w:rsidRPr="00A64E30">
        <w:rPr>
          <w:rFonts w:ascii="Segoe UI" w:hAnsi="Segoe UI" w:cs="Segoe UI"/>
          <w:i/>
          <w:lang w:eastAsia="en-GB"/>
        </w:rPr>
        <w:t xml:space="preserve">To encourage high quality signage that is properly designed, </w:t>
      </w:r>
      <w:proofErr w:type="gramStart"/>
      <w:r w:rsidRPr="00A64E30">
        <w:rPr>
          <w:rFonts w:ascii="Segoe UI" w:hAnsi="Segoe UI" w:cs="Segoe UI"/>
          <w:i/>
          <w:lang w:eastAsia="en-GB"/>
        </w:rPr>
        <w:t>located</w:t>
      </w:r>
      <w:proofErr w:type="gramEnd"/>
      <w:r w:rsidRPr="00A64E30">
        <w:rPr>
          <w:rFonts w:ascii="Segoe UI" w:hAnsi="Segoe UI" w:cs="Segoe UI"/>
          <w:i/>
          <w:lang w:eastAsia="en-GB"/>
        </w:rPr>
        <w:t xml:space="preserve"> and maintained</w:t>
      </w:r>
    </w:p>
    <w:p w14:paraId="19870684" w14:textId="77777777" w:rsidR="007873AC" w:rsidRPr="00A64E30" w:rsidRDefault="007873AC" w:rsidP="00D469C1">
      <w:pPr>
        <w:pStyle w:val="ListParagraph"/>
        <w:numPr>
          <w:ilvl w:val="0"/>
          <w:numId w:val="27"/>
        </w:numPr>
        <w:shd w:val="clear" w:color="auto" w:fill="FFFFFF"/>
        <w:spacing w:after="0" w:line="240" w:lineRule="auto"/>
        <w:ind w:right="-23"/>
        <w:jc w:val="both"/>
        <w:rPr>
          <w:rFonts w:ascii="Segoe UI" w:hAnsi="Segoe UI" w:cs="Segoe UI"/>
          <w:i/>
          <w:lang w:eastAsia="en-GB"/>
        </w:rPr>
      </w:pPr>
      <w:r w:rsidRPr="00A64E30">
        <w:rPr>
          <w:rFonts w:ascii="Segoe UI" w:hAnsi="Segoe UI" w:cs="Segoe UI"/>
          <w:i/>
          <w:lang w:eastAsia="en-GB"/>
        </w:rPr>
        <w:t>To allow for the provision of signage that is compatible with the desired amenity and visual character of an area</w:t>
      </w:r>
    </w:p>
    <w:p w14:paraId="6C11BEA2" w14:textId="77777777" w:rsidR="007873AC" w:rsidRPr="00A64E30" w:rsidRDefault="007873AC" w:rsidP="00D469C1">
      <w:pPr>
        <w:pStyle w:val="ListParagraph"/>
        <w:numPr>
          <w:ilvl w:val="0"/>
          <w:numId w:val="27"/>
        </w:numPr>
        <w:shd w:val="clear" w:color="auto" w:fill="FFFFFF"/>
        <w:spacing w:after="0" w:line="240" w:lineRule="auto"/>
        <w:ind w:right="-23"/>
        <w:jc w:val="both"/>
        <w:rPr>
          <w:rFonts w:ascii="Segoe UI" w:hAnsi="Segoe UI" w:cs="Segoe UI"/>
          <w:iCs/>
          <w:lang w:eastAsia="en-GB"/>
        </w:rPr>
      </w:pPr>
      <w:r w:rsidRPr="00A64E30">
        <w:rPr>
          <w:rFonts w:ascii="Segoe UI" w:hAnsi="Segoe UI" w:cs="Segoe UI"/>
          <w:i/>
          <w:lang w:eastAsia="en-GB"/>
        </w:rPr>
        <w:t>To provide for the effective communication of information in suitable locations</w:t>
      </w:r>
    </w:p>
    <w:p w14:paraId="56164D64" w14:textId="0995C14C" w:rsidR="00D13D18" w:rsidRPr="00A64E30" w:rsidRDefault="00D13D18" w:rsidP="00921642">
      <w:pPr>
        <w:spacing w:line="240" w:lineRule="auto"/>
        <w:rPr>
          <w:rFonts w:ascii="Segoe UI" w:hAnsi="Segoe UI" w:cs="Segoe UI"/>
          <w:i/>
          <w:iCs/>
          <w:lang w:eastAsia="en-GB"/>
        </w:rPr>
      </w:pPr>
    </w:p>
    <w:p w14:paraId="432F997B" w14:textId="77777777" w:rsidR="00437221" w:rsidRPr="00A64E30" w:rsidRDefault="00437221" w:rsidP="00437221">
      <w:pPr>
        <w:shd w:val="clear" w:color="auto" w:fill="FFFFFF"/>
        <w:spacing w:after="0" w:line="240" w:lineRule="auto"/>
        <w:ind w:right="-23"/>
        <w:rPr>
          <w:rFonts w:ascii="Segoe UI" w:hAnsi="Segoe UI" w:cs="Segoe UI"/>
          <w:bCs/>
          <w:i/>
          <w:iCs/>
          <w:lang w:eastAsia="en-AU"/>
        </w:rPr>
      </w:pPr>
      <w:r w:rsidRPr="00A64E30">
        <w:rPr>
          <w:rFonts w:ascii="Segoe UI" w:hAnsi="Segoe UI" w:cs="Segoe UI"/>
        </w:rPr>
        <w:t xml:space="preserve">DCP </w:t>
      </w:r>
      <w:r w:rsidRPr="00A64E30">
        <w:rPr>
          <w:rFonts w:ascii="Segoe UI" w:hAnsi="Segoe UI" w:cs="Segoe UI"/>
          <w:i/>
          <w:iCs/>
        </w:rPr>
        <w:t>Chapter 5.3 – The Entrance Peninsula</w:t>
      </w:r>
    </w:p>
    <w:p w14:paraId="141FD5F5" w14:textId="77777777" w:rsidR="00437221" w:rsidRPr="00A64E30" w:rsidRDefault="00437221" w:rsidP="00437221">
      <w:pPr>
        <w:shd w:val="clear" w:color="auto" w:fill="FFFFFF"/>
        <w:spacing w:after="0" w:line="240" w:lineRule="auto"/>
        <w:ind w:right="-23"/>
        <w:rPr>
          <w:rFonts w:ascii="Segoe UI" w:hAnsi="Segoe UI" w:cs="Segoe UI"/>
          <w:bCs/>
          <w:i/>
          <w:iCs/>
          <w:lang w:eastAsia="en-AU"/>
        </w:rPr>
      </w:pPr>
    </w:p>
    <w:p w14:paraId="0F0F1F4E" w14:textId="77777777" w:rsidR="005D5CD1" w:rsidRPr="00A64E30" w:rsidRDefault="00437221" w:rsidP="00437221">
      <w:pPr>
        <w:spacing w:line="240" w:lineRule="auto"/>
        <w:rPr>
          <w:rFonts w:ascii="Segoe UI" w:hAnsi="Segoe UI" w:cs="Segoe UI"/>
        </w:rPr>
      </w:pPr>
      <w:r w:rsidRPr="00A64E30">
        <w:rPr>
          <w:rFonts w:ascii="Segoe UI" w:hAnsi="Segoe UI" w:cs="Segoe UI"/>
          <w:bCs/>
          <w:lang w:eastAsia="en-AU"/>
        </w:rPr>
        <w:t>The proposal is generally consistent with the relevant aims and requirements of DCP Chapter 5.3</w:t>
      </w:r>
      <w:r w:rsidR="00F35BEE" w:rsidRPr="00A64E30">
        <w:rPr>
          <w:rFonts w:ascii="Segoe UI" w:hAnsi="Segoe UI" w:cs="Segoe UI"/>
          <w:bCs/>
          <w:lang w:eastAsia="en-AU"/>
        </w:rPr>
        <w:t xml:space="preserve"> and with the desired character </w:t>
      </w:r>
      <w:r w:rsidR="006014B1" w:rsidRPr="00A64E30">
        <w:rPr>
          <w:rFonts w:ascii="Segoe UI" w:hAnsi="Segoe UI" w:cs="Segoe UI"/>
          <w:bCs/>
          <w:lang w:eastAsia="en-AU"/>
        </w:rPr>
        <w:t xml:space="preserve">requirements </w:t>
      </w:r>
      <w:r w:rsidR="00F35BEE" w:rsidRPr="00A64E30">
        <w:rPr>
          <w:rFonts w:ascii="Segoe UI" w:hAnsi="Segoe UI" w:cs="Segoe UI"/>
          <w:bCs/>
          <w:lang w:eastAsia="en-AU"/>
        </w:rPr>
        <w:t xml:space="preserve">for residential flat buildings up to six storeys under Clause 2.3. </w:t>
      </w:r>
      <w:r w:rsidR="006014B1" w:rsidRPr="00A64E30">
        <w:rPr>
          <w:rFonts w:ascii="Segoe UI" w:hAnsi="Segoe UI" w:cs="Segoe UI"/>
          <w:bCs/>
          <w:lang w:eastAsia="en-AU"/>
        </w:rPr>
        <w:t>In this regard,</w:t>
      </w:r>
      <w:r w:rsidR="006014B1" w:rsidRPr="00A64E30">
        <w:rPr>
          <w:rFonts w:ascii="Segoe UI" w:hAnsi="Segoe UI" w:cs="Segoe UI"/>
        </w:rPr>
        <w:t xml:space="preserve"> the architectural design of the building and associated landscaping is consistent with the desired character requirements applying to residential development. The proposal </w:t>
      </w:r>
      <w:r w:rsidR="00A7307B" w:rsidRPr="00A64E30">
        <w:rPr>
          <w:rFonts w:ascii="Segoe UI" w:hAnsi="Segoe UI" w:cs="Segoe UI"/>
        </w:rPr>
        <w:t xml:space="preserve">is not for a mixed development to which the </w:t>
      </w:r>
      <w:r w:rsidR="006014B1" w:rsidRPr="00A64E30">
        <w:rPr>
          <w:rFonts w:ascii="Segoe UI" w:hAnsi="Segoe UI" w:cs="Segoe UI"/>
        </w:rPr>
        <w:t xml:space="preserve">building envelope provisions </w:t>
      </w:r>
      <w:r w:rsidR="00A7307B" w:rsidRPr="00A64E30">
        <w:rPr>
          <w:rFonts w:ascii="Segoe UI" w:hAnsi="Segoe UI" w:cs="Segoe UI"/>
        </w:rPr>
        <w:t xml:space="preserve">would apply. </w:t>
      </w:r>
    </w:p>
    <w:p w14:paraId="184D72AB" w14:textId="77777777" w:rsidR="00F636B4" w:rsidRDefault="005D5CD1" w:rsidP="00437221">
      <w:pPr>
        <w:spacing w:line="240" w:lineRule="auto"/>
        <w:rPr>
          <w:rFonts w:ascii="Segoe UI" w:hAnsi="Segoe UI" w:cs="Segoe UI"/>
        </w:rPr>
      </w:pPr>
      <w:r w:rsidRPr="00A64E30">
        <w:rPr>
          <w:rFonts w:ascii="Segoe UI" w:hAnsi="Segoe UI" w:cs="Segoe UI"/>
        </w:rPr>
        <w:t xml:space="preserve">The proposal was previously identified as a ‘key site’ under Council’s former controls and the DCP </w:t>
      </w:r>
      <w:r w:rsidR="00F636B4" w:rsidRPr="00A64E30">
        <w:rPr>
          <w:rFonts w:ascii="Segoe UI" w:hAnsi="Segoe UI" w:cs="Segoe UI"/>
        </w:rPr>
        <w:t>refers</w:t>
      </w:r>
      <w:r w:rsidRPr="00A64E30">
        <w:rPr>
          <w:rFonts w:ascii="Segoe UI" w:hAnsi="Segoe UI" w:cs="Segoe UI"/>
        </w:rPr>
        <w:t xml:space="preserve"> to these.  </w:t>
      </w:r>
      <w:r w:rsidR="00F636B4">
        <w:rPr>
          <w:rFonts w:ascii="Segoe UI" w:hAnsi="Segoe UI" w:cs="Segoe UI"/>
        </w:rPr>
        <w:t xml:space="preserve">However, these controls within the LEP were subject to a ‘sunset clause’ and therefore no longer apply. </w:t>
      </w:r>
    </w:p>
    <w:p w14:paraId="5125239A" w14:textId="2A4E48D9" w:rsidR="00437221" w:rsidRPr="00A64E30" w:rsidRDefault="00A7307B" w:rsidP="00437221">
      <w:pPr>
        <w:spacing w:line="240" w:lineRule="auto"/>
        <w:rPr>
          <w:rFonts w:ascii="Segoe UI" w:hAnsi="Segoe UI" w:cs="Segoe UI"/>
          <w:lang w:eastAsia="en-GB"/>
        </w:rPr>
      </w:pPr>
      <w:r w:rsidRPr="00A64E30">
        <w:rPr>
          <w:rFonts w:ascii="Segoe UI" w:hAnsi="Segoe UI" w:cs="Segoe UI"/>
        </w:rPr>
        <w:t xml:space="preserve">The proposal is consistent with the </w:t>
      </w:r>
      <w:r w:rsidRPr="00A64E30">
        <w:rPr>
          <w:rFonts w:ascii="Segoe UI" w:hAnsi="Segoe UI" w:cs="Segoe UI"/>
          <w:bCs/>
          <w:lang w:eastAsia="en-AU"/>
        </w:rPr>
        <w:t>design guidelines</w:t>
      </w:r>
      <w:r w:rsidR="005D5CD1" w:rsidRPr="00A64E30">
        <w:rPr>
          <w:rFonts w:ascii="Segoe UI" w:hAnsi="Segoe UI" w:cs="Segoe UI"/>
          <w:bCs/>
          <w:lang w:eastAsia="en-AU"/>
        </w:rPr>
        <w:t xml:space="preserve"> for residential development</w:t>
      </w:r>
      <w:r w:rsidRPr="00A64E30">
        <w:rPr>
          <w:rFonts w:ascii="Segoe UI" w:hAnsi="Segoe UI" w:cs="Segoe UI"/>
          <w:bCs/>
          <w:lang w:eastAsia="en-AU"/>
        </w:rPr>
        <w:t xml:space="preserve"> under Clause 4. In this regard, the proposal </w:t>
      </w:r>
      <w:r w:rsidRPr="00A64E30">
        <w:rPr>
          <w:rFonts w:ascii="Segoe UI" w:hAnsi="Segoe UI" w:cs="Segoe UI"/>
          <w:i/>
          <w:iCs/>
        </w:rPr>
        <w:t>contributes to the successful operation of</w:t>
      </w:r>
      <w:r w:rsidRPr="00A64E30">
        <w:rPr>
          <w:rFonts w:ascii="Segoe UI" w:hAnsi="Segoe UI" w:cs="Segoe UI"/>
        </w:rPr>
        <w:t>…</w:t>
      </w:r>
      <w:r w:rsidRPr="00A64E30">
        <w:rPr>
          <w:rFonts w:ascii="Segoe UI" w:hAnsi="Segoe UI" w:cs="Segoe UI"/>
          <w:i/>
          <w:iCs/>
        </w:rPr>
        <w:t xml:space="preserve">community-based recreation facilities or clubs by stimulating the highest-possible levels of pedestrian activity. </w:t>
      </w:r>
      <w:r w:rsidRPr="00A64E30">
        <w:rPr>
          <w:rFonts w:ascii="Segoe UI" w:hAnsi="Segoe UI" w:cs="Segoe UI"/>
        </w:rPr>
        <w:t>The proposal will stimulate optimum levels of pedestrian activity within the area and will promote and outdoor lifestyle which encourages pedestrian activities.</w:t>
      </w:r>
      <w:r w:rsidR="005D5CD1" w:rsidRPr="00A64E30">
        <w:rPr>
          <w:rFonts w:ascii="Segoe UI" w:hAnsi="Segoe UI" w:cs="Segoe UI"/>
        </w:rPr>
        <w:t xml:space="preserve"> The development includes interesting and suitably scaled facades and active frontages along all street boundaries and an all-weather pedestrian walkway to the club (which is a pedestrian desire line). </w:t>
      </w:r>
    </w:p>
    <w:p w14:paraId="5DF8640B" w14:textId="1E6406C0" w:rsidR="005D5CD1" w:rsidRPr="00A64E30" w:rsidRDefault="005D5CD1" w:rsidP="005D5CD1">
      <w:pPr>
        <w:spacing w:after="0" w:line="240" w:lineRule="auto"/>
        <w:jc w:val="both"/>
        <w:rPr>
          <w:rFonts w:ascii="Segoe UI" w:eastAsia="Times New Roman" w:hAnsi="Segoe UI" w:cs="Segoe UI"/>
          <w:lang w:val="en-US"/>
        </w:rPr>
      </w:pPr>
      <w:r w:rsidRPr="00A64E30">
        <w:rPr>
          <w:rFonts w:ascii="Segoe UI" w:eastAsia="Times New Roman" w:hAnsi="Segoe UI" w:cs="Segoe UI"/>
          <w:lang w:val="en-US"/>
        </w:rPr>
        <w:t>Overall, the proposal is considered consistent with the relevant design considerations under the DCP including Coastal Character, Desired Character for Resident</w:t>
      </w:r>
      <w:r w:rsidR="0065624F" w:rsidRPr="00A64E30">
        <w:rPr>
          <w:rFonts w:ascii="Segoe UI" w:eastAsia="Times New Roman" w:hAnsi="Segoe UI" w:cs="Segoe UI"/>
          <w:lang w:val="en-US"/>
        </w:rPr>
        <w:t>ial</w:t>
      </w:r>
      <w:r w:rsidRPr="00A64E30">
        <w:rPr>
          <w:rFonts w:ascii="Segoe UI" w:eastAsia="Times New Roman" w:hAnsi="Segoe UI" w:cs="Segoe UI"/>
          <w:lang w:val="en-US"/>
        </w:rPr>
        <w:t xml:space="preserve"> Flat Development and the </w:t>
      </w:r>
      <w:r w:rsidR="0065624F" w:rsidRPr="00A64E30">
        <w:rPr>
          <w:rFonts w:ascii="Segoe UI" w:eastAsia="Times New Roman" w:hAnsi="Segoe UI" w:cs="Segoe UI"/>
          <w:lang w:val="en-US"/>
        </w:rPr>
        <w:t>D</w:t>
      </w:r>
      <w:r w:rsidRPr="00A64E30">
        <w:rPr>
          <w:rFonts w:ascii="Segoe UI" w:eastAsia="Times New Roman" w:hAnsi="Segoe UI" w:cs="Segoe UI"/>
          <w:lang w:val="en-US"/>
        </w:rPr>
        <w:t xml:space="preserve">esign </w:t>
      </w:r>
      <w:r w:rsidR="0065624F" w:rsidRPr="00A64E30">
        <w:rPr>
          <w:rFonts w:ascii="Segoe UI" w:eastAsia="Times New Roman" w:hAnsi="Segoe UI" w:cs="Segoe UI"/>
          <w:lang w:val="en-US"/>
        </w:rPr>
        <w:t>G</w:t>
      </w:r>
      <w:r w:rsidRPr="00A64E30">
        <w:rPr>
          <w:rFonts w:ascii="Segoe UI" w:eastAsia="Times New Roman" w:hAnsi="Segoe UI" w:cs="Segoe UI"/>
          <w:lang w:val="en-US"/>
        </w:rPr>
        <w:t>uidelines</w:t>
      </w:r>
      <w:r w:rsidR="0065624F" w:rsidRPr="00A64E30">
        <w:rPr>
          <w:rFonts w:ascii="Segoe UI" w:eastAsia="Times New Roman" w:hAnsi="Segoe UI" w:cs="Segoe UI"/>
          <w:lang w:val="en-US"/>
        </w:rPr>
        <w:t xml:space="preserve"> for Residential Development</w:t>
      </w:r>
      <w:r w:rsidRPr="00A64E30">
        <w:rPr>
          <w:rFonts w:ascii="Segoe UI" w:eastAsia="Times New Roman" w:hAnsi="Segoe UI" w:cs="Segoe UI"/>
          <w:lang w:val="en-US"/>
        </w:rPr>
        <w:t xml:space="preserve"> including </w:t>
      </w:r>
      <w:r w:rsidR="0065624F" w:rsidRPr="00A64E30">
        <w:rPr>
          <w:rFonts w:ascii="Segoe UI" w:eastAsia="Times New Roman" w:hAnsi="Segoe UI" w:cs="Segoe UI"/>
          <w:lang w:val="en-US"/>
        </w:rPr>
        <w:t xml:space="preserve">pedestrian networks, </w:t>
      </w:r>
      <w:r w:rsidRPr="00A64E30">
        <w:rPr>
          <w:rFonts w:ascii="Segoe UI" w:eastAsia="Times New Roman" w:hAnsi="Segoe UI" w:cs="Segoe UI"/>
          <w:lang w:val="en-US"/>
        </w:rPr>
        <w:t xml:space="preserve">transport and access infrastructure, public open spaces, and active frontages. </w:t>
      </w:r>
    </w:p>
    <w:p w14:paraId="06C1C833" w14:textId="77777777" w:rsidR="005D5CD1" w:rsidRPr="00A64E30" w:rsidRDefault="005D5CD1" w:rsidP="005D5CD1">
      <w:pPr>
        <w:spacing w:line="240" w:lineRule="auto"/>
        <w:rPr>
          <w:rFonts w:ascii="Segoe UI" w:hAnsi="Segoe UI" w:cs="Segoe UI"/>
          <w:lang w:eastAsia="en-GB"/>
        </w:rPr>
      </w:pPr>
    </w:p>
    <w:p w14:paraId="29E5C262" w14:textId="77777777" w:rsidR="00735441" w:rsidRPr="00A64E30" w:rsidRDefault="00735441" w:rsidP="00735441">
      <w:pPr>
        <w:spacing w:after="0" w:line="240" w:lineRule="auto"/>
        <w:jc w:val="both"/>
        <w:rPr>
          <w:rFonts w:ascii="Segoe UI" w:eastAsia="Times New Roman" w:hAnsi="Segoe UI" w:cs="Segoe UI"/>
          <w:b/>
          <w:color w:val="000000"/>
          <w:lang w:val="en-US"/>
        </w:rPr>
      </w:pPr>
      <w:r w:rsidRPr="00A64E30">
        <w:rPr>
          <w:rFonts w:ascii="Segoe UI" w:eastAsia="Times New Roman" w:hAnsi="Segoe UI" w:cs="Segoe UI"/>
          <w:i/>
          <w:lang w:val="en-US"/>
        </w:rPr>
        <w:lastRenderedPageBreak/>
        <w:t>DCP Chapter 3.1 Site Waste Management</w:t>
      </w:r>
    </w:p>
    <w:p w14:paraId="6E5EF414" w14:textId="77777777" w:rsidR="00735441" w:rsidRPr="00A64E30" w:rsidRDefault="00735441" w:rsidP="00735441">
      <w:pPr>
        <w:overflowPunct w:val="0"/>
        <w:autoSpaceDE w:val="0"/>
        <w:autoSpaceDN w:val="0"/>
        <w:adjustRightInd w:val="0"/>
        <w:spacing w:after="0" w:line="240" w:lineRule="auto"/>
        <w:jc w:val="both"/>
        <w:textAlignment w:val="baseline"/>
        <w:rPr>
          <w:rFonts w:ascii="Segoe UI" w:eastAsia="Times New Roman" w:hAnsi="Segoe UI" w:cs="Segoe UI"/>
          <w:highlight w:val="green"/>
          <w:lang w:val="en-GB"/>
        </w:rPr>
      </w:pPr>
    </w:p>
    <w:p w14:paraId="4BC6923C" w14:textId="6E34C8AF" w:rsidR="00735441" w:rsidRPr="00A64E30" w:rsidRDefault="00735441" w:rsidP="00735441">
      <w:pPr>
        <w:overflowPunct w:val="0"/>
        <w:autoSpaceDE w:val="0"/>
        <w:autoSpaceDN w:val="0"/>
        <w:adjustRightInd w:val="0"/>
        <w:spacing w:after="0" w:line="240" w:lineRule="auto"/>
        <w:jc w:val="both"/>
        <w:textAlignment w:val="baseline"/>
        <w:rPr>
          <w:rFonts w:ascii="Segoe UI" w:eastAsia="Times New Roman" w:hAnsi="Segoe UI" w:cs="Segoe UI"/>
          <w:lang w:val="en-US"/>
        </w:rPr>
      </w:pPr>
      <w:r w:rsidRPr="00A64E30">
        <w:rPr>
          <w:rFonts w:ascii="Segoe UI" w:eastAsia="Times New Roman" w:hAnsi="Segoe UI" w:cs="Segoe UI"/>
          <w:lang w:val="en-US"/>
        </w:rPr>
        <w:t xml:space="preserve">In accordance with DCP </w:t>
      </w:r>
      <w:r w:rsidRPr="00A64E30">
        <w:rPr>
          <w:rFonts w:ascii="Segoe UI" w:eastAsia="Times New Roman" w:hAnsi="Segoe UI" w:cs="Segoe UI"/>
          <w:lang w:val="en-GB"/>
        </w:rPr>
        <w:t xml:space="preserve">Chapter 3.1, </w:t>
      </w:r>
      <w:r w:rsidRPr="00A64E30">
        <w:rPr>
          <w:rFonts w:ascii="Segoe UI" w:eastAsia="Times New Roman" w:hAnsi="Segoe UI" w:cs="Segoe UI"/>
          <w:lang w:val="en-US"/>
        </w:rPr>
        <w:t xml:space="preserve">the applicant submitted a Waste Management Plan for the development </w:t>
      </w:r>
      <w:r w:rsidRPr="00A64E30">
        <w:rPr>
          <w:rFonts w:ascii="Segoe UI" w:eastAsia="Times New Roman" w:hAnsi="Segoe UI" w:cs="Segoe UI"/>
          <w:lang w:val="en-GB"/>
        </w:rPr>
        <w:t>outlining the waste disposal, re-use</w:t>
      </w:r>
      <w:r w:rsidR="00F636B4">
        <w:rPr>
          <w:rFonts w:ascii="Segoe UI" w:eastAsia="Times New Roman" w:hAnsi="Segoe UI" w:cs="Segoe UI"/>
          <w:lang w:val="en-GB"/>
        </w:rPr>
        <w:t>,</w:t>
      </w:r>
      <w:r w:rsidRPr="00A64E30">
        <w:rPr>
          <w:rFonts w:ascii="Segoe UI" w:eastAsia="Times New Roman" w:hAnsi="Segoe UI" w:cs="Segoe UI"/>
          <w:lang w:val="en-GB"/>
        </w:rPr>
        <w:t xml:space="preserve"> and recycling (on and off site) for the construction and operational stages of the development. </w:t>
      </w:r>
      <w:r w:rsidRPr="00A64E30">
        <w:rPr>
          <w:rFonts w:ascii="Segoe UI" w:eastAsia="Times New Roman" w:hAnsi="Segoe UI" w:cs="Segoe UI"/>
          <w:lang w:val="en-US"/>
        </w:rPr>
        <w:t>A condition has been included requiring the development to be carried out in accordance with the submitted management plan.</w:t>
      </w:r>
    </w:p>
    <w:p w14:paraId="3005F628" w14:textId="77777777" w:rsidR="005D5CD1" w:rsidRPr="00A64E30" w:rsidRDefault="005D5CD1" w:rsidP="00921642">
      <w:pPr>
        <w:spacing w:line="240" w:lineRule="auto"/>
        <w:rPr>
          <w:rFonts w:ascii="Segoe UI" w:hAnsi="Segoe UI" w:cs="Segoe UI"/>
          <w:i/>
          <w:iCs/>
          <w:lang w:eastAsia="en-GB"/>
        </w:rPr>
      </w:pPr>
    </w:p>
    <w:p w14:paraId="00727D20" w14:textId="5C0F5775" w:rsidR="0019454D" w:rsidRPr="00A64E30" w:rsidRDefault="0019454D" w:rsidP="00D469C1">
      <w:pPr>
        <w:pStyle w:val="ListParagraph"/>
        <w:numPr>
          <w:ilvl w:val="0"/>
          <w:numId w:val="24"/>
        </w:numPr>
        <w:spacing w:line="240" w:lineRule="auto"/>
        <w:ind w:left="426"/>
        <w:rPr>
          <w:rFonts w:ascii="Segoe UI" w:hAnsi="Segoe UI" w:cs="Segoe UI"/>
          <w:b/>
          <w:bCs/>
          <w:lang w:eastAsia="en-GB"/>
        </w:rPr>
      </w:pPr>
      <w:r w:rsidRPr="00A64E30">
        <w:rPr>
          <w:rFonts w:ascii="Segoe UI" w:hAnsi="Segoe UI" w:cs="Segoe UI"/>
          <w:b/>
          <w:bCs/>
          <w:lang w:eastAsia="en-GB"/>
        </w:rPr>
        <w:t xml:space="preserve">S7.11 Development Contributions Plan </w:t>
      </w:r>
      <w:r w:rsidR="00D71AD9" w:rsidRPr="00A64E30">
        <w:rPr>
          <w:rFonts w:ascii="Segoe UI" w:hAnsi="Segoe UI" w:cs="Segoe UI"/>
          <w:b/>
          <w:bCs/>
          <w:lang w:eastAsia="en-GB"/>
        </w:rPr>
        <w:t>- The Entrance District &amp; Shire Wide</w:t>
      </w:r>
    </w:p>
    <w:p w14:paraId="0BD82967" w14:textId="7749DEC7" w:rsidR="00D71AD9" w:rsidRPr="00A64E30" w:rsidRDefault="00D71AD9" w:rsidP="00D71AD9">
      <w:pPr>
        <w:spacing w:line="240" w:lineRule="auto"/>
        <w:rPr>
          <w:rFonts w:ascii="Segoe UI" w:hAnsi="Segoe UI" w:cs="Segoe UI"/>
          <w:lang w:eastAsia="en-GB"/>
        </w:rPr>
      </w:pPr>
      <w:r w:rsidRPr="00A64E30">
        <w:rPr>
          <w:rFonts w:ascii="Segoe UI" w:hAnsi="Segoe UI" w:cs="Segoe UI"/>
          <w:lang w:eastAsia="en-GB"/>
        </w:rPr>
        <w:t>The application falls under The Entrance District s7.11 Contributions Plan (&amp; Shire Wide s7.11 Plan).  The following contributions are applicable:</w:t>
      </w:r>
    </w:p>
    <w:p w14:paraId="7EB90950" w14:textId="77777777" w:rsidR="00D71AD9" w:rsidRPr="00A64E30" w:rsidRDefault="00D71AD9" w:rsidP="00D71AD9">
      <w:pPr>
        <w:spacing w:line="240" w:lineRule="auto"/>
        <w:ind w:left="426"/>
        <w:rPr>
          <w:rFonts w:ascii="Segoe UI" w:hAnsi="Segoe UI" w:cs="Segoe UI"/>
          <w:lang w:eastAsia="en-GB"/>
        </w:rPr>
      </w:pPr>
      <w:r w:rsidRPr="00A64E30">
        <w:rPr>
          <w:rFonts w:ascii="Segoe UI" w:hAnsi="Segoe UI" w:cs="Segoe UI"/>
          <w:lang w:eastAsia="en-GB"/>
        </w:rPr>
        <w:t>Shire wide contributions</w:t>
      </w:r>
    </w:p>
    <w:p w14:paraId="1BA74B69" w14:textId="77777777" w:rsidR="00D71AD9" w:rsidRPr="00A64E30" w:rsidRDefault="00D71AD9" w:rsidP="00D71AD9">
      <w:pPr>
        <w:spacing w:line="240" w:lineRule="auto"/>
        <w:ind w:left="426"/>
        <w:rPr>
          <w:rFonts w:ascii="Segoe UI" w:hAnsi="Segoe UI" w:cs="Segoe UI"/>
          <w:lang w:eastAsia="en-GB"/>
        </w:rPr>
      </w:pPr>
      <w:r w:rsidRPr="00A64E30">
        <w:rPr>
          <w:rFonts w:ascii="Segoe UI" w:hAnsi="Segoe UI" w:cs="Segoe UI"/>
          <w:lang w:eastAsia="en-GB"/>
        </w:rPr>
        <w:t>Open Space Land &amp; Works</w:t>
      </w:r>
    </w:p>
    <w:p w14:paraId="7C04ACAB" w14:textId="77777777" w:rsidR="00D71AD9" w:rsidRPr="00A64E30" w:rsidRDefault="00D71AD9" w:rsidP="00D71AD9">
      <w:pPr>
        <w:spacing w:line="240" w:lineRule="auto"/>
        <w:ind w:left="426"/>
        <w:rPr>
          <w:rFonts w:ascii="Segoe UI" w:hAnsi="Segoe UI" w:cs="Segoe UI"/>
          <w:lang w:eastAsia="en-GB"/>
        </w:rPr>
      </w:pPr>
      <w:r w:rsidRPr="00A64E30">
        <w:rPr>
          <w:rFonts w:ascii="Segoe UI" w:hAnsi="Segoe UI" w:cs="Segoe UI"/>
          <w:lang w:eastAsia="en-GB"/>
        </w:rPr>
        <w:t>Community Facilities Land &amp; Works</w:t>
      </w:r>
    </w:p>
    <w:p w14:paraId="5A611ECB" w14:textId="77777777" w:rsidR="00D71AD9" w:rsidRPr="00A64E30" w:rsidRDefault="00D71AD9" w:rsidP="00D71AD9">
      <w:pPr>
        <w:spacing w:line="240" w:lineRule="auto"/>
        <w:ind w:left="426"/>
        <w:rPr>
          <w:rFonts w:ascii="Segoe UI" w:hAnsi="Segoe UI" w:cs="Segoe UI"/>
          <w:lang w:eastAsia="en-GB"/>
        </w:rPr>
      </w:pPr>
      <w:r w:rsidRPr="00A64E30">
        <w:rPr>
          <w:rFonts w:ascii="Segoe UI" w:hAnsi="Segoe UI" w:cs="Segoe UI"/>
          <w:lang w:eastAsia="en-GB"/>
        </w:rPr>
        <w:t>Roads</w:t>
      </w:r>
    </w:p>
    <w:p w14:paraId="2A033B2F" w14:textId="26C7E0D0" w:rsidR="0019454D" w:rsidRPr="00A64E30" w:rsidRDefault="00D71AD9" w:rsidP="00D71AD9">
      <w:pPr>
        <w:spacing w:line="240" w:lineRule="auto"/>
        <w:rPr>
          <w:rFonts w:ascii="Segoe UI" w:hAnsi="Segoe UI" w:cs="Segoe UI"/>
          <w:lang w:eastAsia="en-GB"/>
        </w:rPr>
      </w:pPr>
      <w:r w:rsidRPr="00A64E30">
        <w:rPr>
          <w:rFonts w:ascii="Segoe UI" w:hAnsi="Segoe UI" w:cs="Segoe UI"/>
          <w:lang w:eastAsia="en-GB"/>
        </w:rPr>
        <w:t xml:space="preserve">The contributions have been calculated based on 87 x </w:t>
      </w:r>
      <w:proofErr w:type="gramStart"/>
      <w:r w:rsidRPr="00A64E30">
        <w:rPr>
          <w:rFonts w:ascii="Segoe UI" w:hAnsi="Segoe UI" w:cs="Segoe UI"/>
          <w:lang w:eastAsia="en-GB"/>
        </w:rPr>
        <w:t>2 bedroom</w:t>
      </w:r>
      <w:proofErr w:type="gramEnd"/>
      <w:r w:rsidRPr="00A64E30">
        <w:rPr>
          <w:rFonts w:ascii="Segoe UI" w:hAnsi="Segoe UI" w:cs="Segoe UI"/>
          <w:lang w:eastAsia="en-GB"/>
        </w:rPr>
        <w:t xml:space="preserve"> units (87 x 0.73 DU) &amp; 2 x 3 bedroom units (2 x 1 DU), with a credit (2 x -1 DU) for the 2 existing 3 bedroom dwellings. Contributions are to be paid in accordance with the recommended conditions prior to the issue of the Construction Certificate.</w:t>
      </w:r>
    </w:p>
    <w:p w14:paraId="4AC84CFE" w14:textId="77777777" w:rsidR="00D71AD9" w:rsidRPr="00A64E30" w:rsidRDefault="00D71AD9" w:rsidP="00921642">
      <w:pPr>
        <w:spacing w:line="240" w:lineRule="auto"/>
        <w:rPr>
          <w:rFonts w:ascii="Segoe UI" w:hAnsi="Segoe UI" w:cs="Segoe UI"/>
          <w:lang w:eastAsia="en-GB"/>
        </w:rPr>
      </w:pPr>
    </w:p>
    <w:p w14:paraId="2FA001EC" w14:textId="77777777" w:rsidR="005F3612" w:rsidRPr="00A64E30" w:rsidRDefault="005F3612" w:rsidP="005F3612">
      <w:pPr>
        <w:numPr>
          <w:ilvl w:val="1"/>
          <w:numId w:val="1"/>
        </w:numPr>
        <w:tabs>
          <w:tab w:val="left" w:pos="709"/>
          <w:tab w:val="left" w:pos="1560"/>
        </w:tabs>
        <w:spacing w:before="120" w:after="0" w:line="240" w:lineRule="auto"/>
        <w:ind w:left="709" w:right="23" w:hanging="709"/>
        <w:jc w:val="both"/>
        <w:rPr>
          <w:rFonts w:ascii="Segoe UI" w:hAnsi="Segoe UI" w:cs="Segoe UI"/>
          <w:b/>
        </w:rPr>
      </w:pPr>
      <w:r w:rsidRPr="00A64E30">
        <w:rPr>
          <w:rFonts w:ascii="Segoe UI" w:hAnsi="Segoe UI" w:cs="Segoe UI"/>
          <w:b/>
          <w:lang w:eastAsia="en-AU"/>
        </w:rPr>
        <w:t>Section 4.15(1)(</w:t>
      </w:r>
      <w:proofErr w:type="gramStart"/>
      <w:r w:rsidRPr="00A64E30">
        <w:rPr>
          <w:rFonts w:ascii="Segoe UI" w:hAnsi="Segoe UI" w:cs="Segoe UI"/>
          <w:b/>
          <w:lang w:eastAsia="en-AU"/>
        </w:rPr>
        <w:t>a)(</w:t>
      </w:r>
      <w:proofErr w:type="spellStart"/>
      <w:proofErr w:type="gramEnd"/>
      <w:r w:rsidRPr="00A64E30">
        <w:rPr>
          <w:rFonts w:ascii="Segoe UI" w:hAnsi="Segoe UI" w:cs="Segoe UI"/>
          <w:b/>
          <w:lang w:eastAsia="en-AU"/>
        </w:rPr>
        <w:t>iiia</w:t>
      </w:r>
      <w:proofErr w:type="spellEnd"/>
      <w:r w:rsidRPr="00A64E30">
        <w:rPr>
          <w:rFonts w:ascii="Segoe UI" w:hAnsi="Segoe UI" w:cs="Segoe UI"/>
          <w:b/>
          <w:lang w:eastAsia="en-AU"/>
        </w:rPr>
        <w:t>) – Planning agreements under Section 7.4 of the EP&amp;A Act</w:t>
      </w:r>
    </w:p>
    <w:p w14:paraId="4A4853D6" w14:textId="77777777" w:rsidR="005F3612" w:rsidRPr="00A64E30" w:rsidRDefault="005F3612" w:rsidP="005F3612">
      <w:pPr>
        <w:pStyle w:val="ListParagraph"/>
        <w:tabs>
          <w:tab w:val="left" w:pos="709"/>
          <w:tab w:val="left" w:pos="1560"/>
        </w:tabs>
        <w:spacing w:after="0" w:line="240" w:lineRule="auto"/>
        <w:ind w:right="23"/>
        <w:jc w:val="both"/>
        <w:rPr>
          <w:rFonts w:ascii="Segoe UI" w:hAnsi="Segoe UI" w:cs="Segoe UI"/>
          <w:bCs/>
          <w:color w:val="FF0000"/>
          <w:lang w:eastAsia="en-AU"/>
        </w:rPr>
      </w:pPr>
    </w:p>
    <w:p w14:paraId="2F0E860A" w14:textId="3A11D14E" w:rsidR="005F3612" w:rsidRPr="00A64E30" w:rsidRDefault="005F3612" w:rsidP="005F3612">
      <w:pPr>
        <w:pStyle w:val="ListParagraph"/>
        <w:tabs>
          <w:tab w:val="left" w:pos="1560"/>
        </w:tabs>
        <w:spacing w:after="0" w:line="240" w:lineRule="auto"/>
        <w:ind w:left="0" w:right="23"/>
        <w:jc w:val="both"/>
        <w:rPr>
          <w:rFonts w:ascii="Segoe UI" w:hAnsi="Segoe UI" w:cs="Segoe UI"/>
          <w:bCs/>
          <w:lang w:eastAsia="en-AU"/>
        </w:rPr>
      </w:pPr>
      <w:r w:rsidRPr="00A64E30">
        <w:rPr>
          <w:rFonts w:ascii="Segoe UI" w:hAnsi="Segoe UI" w:cs="Segoe UI"/>
          <w:bCs/>
          <w:lang w:eastAsia="en-AU"/>
        </w:rPr>
        <w:t xml:space="preserve">There have been no planning agreements entered into and there are no draft planning agreements being proposed for the site. </w:t>
      </w:r>
    </w:p>
    <w:p w14:paraId="58977B25" w14:textId="77777777" w:rsidR="0074016D" w:rsidRPr="00A64E30" w:rsidRDefault="0074016D" w:rsidP="005F3612">
      <w:pPr>
        <w:pStyle w:val="ListParagraph"/>
        <w:tabs>
          <w:tab w:val="left" w:pos="1560"/>
        </w:tabs>
        <w:spacing w:after="0" w:line="240" w:lineRule="auto"/>
        <w:ind w:left="0" w:right="23"/>
        <w:jc w:val="both"/>
        <w:rPr>
          <w:rFonts w:ascii="Segoe UI" w:hAnsi="Segoe UI" w:cs="Segoe UI"/>
          <w:bCs/>
          <w:lang w:eastAsia="en-AU"/>
        </w:rPr>
      </w:pPr>
    </w:p>
    <w:p w14:paraId="14D67078" w14:textId="77777777" w:rsidR="005F3612" w:rsidRPr="00A64E30" w:rsidRDefault="005F3612" w:rsidP="005F3612">
      <w:pPr>
        <w:pStyle w:val="ListParagraph"/>
        <w:tabs>
          <w:tab w:val="left" w:pos="1560"/>
        </w:tabs>
        <w:spacing w:after="0" w:line="240" w:lineRule="auto"/>
        <w:ind w:left="0" w:right="23"/>
        <w:jc w:val="both"/>
        <w:rPr>
          <w:rFonts w:ascii="Segoe UI" w:hAnsi="Segoe UI" w:cs="Segoe UI"/>
          <w:bCs/>
          <w:lang w:eastAsia="en-AU"/>
        </w:rPr>
      </w:pPr>
    </w:p>
    <w:p w14:paraId="57CE0B1D" w14:textId="77777777" w:rsidR="005F3612" w:rsidRPr="00A64E30" w:rsidRDefault="005F3612" w:rsidP="005F3612">
      <w:pPr>
        <w:spacing w:line="240" w:lineRule="auto"/>
        <w:rPr>
          <w:rFonts w:ascii="Segoe UI" w:hAnsi="Segoe UI" w:cs="Segoe UI"/>
          <w:b/>
          <w:bCs/>
          <w:lang w:eastAsia="en-GB"/>
        </w:rPr>
      </w:pPr>
      <w:r w:rsidRPr="00A64E30">
        <w:rPr>
          <w:rFonts w:ascii="Segoe UI" w:hAnsi="Segoe UI" w:cs="Segoe UI"/>
          <w:b/>
          <w:bCs/>
          <w:lang w:eastAsia="en-GB"/>
        </w:rPr>
        <w:t>3.5</w:t>
      </w:r>
      <w:r w:rsidRPr="00A64E30">
        <w:rPr>
          <w:rFonts w:ascii="Segoe UI" w:hAnsi="Segoe UI" w:cs="Segoe UI"/>
          <w:b/>
          <w:bCs/>
          <w:lang w:eastAsia="en-GB"/>
        </w:rPr>
        <w:tab/>
        <w:t>Section 4.15(1)(a)(iv) - Provisions of Regulations</w:t>
      </w:r>
    </w:p>
    <w:p w14:paraId="344693B7" w14:textId="779F84A1" w:rsidR="00635BF8" w:rsidRDefault="00635BF8" w:rsidP="00921642">
      <w:pPr>
        <w:spacing w:line="240" w:lineRule="auto"/>
        <w:rPr>
          <w:rFonts w:ascii="Segoe UI" w:hAnsi="Segoe UI" w:cs="Segoe UI"/>
          <w:lang w:eastAsia="en-GB"/>
        </w:rPr>
      </w:pPr>
      <w:r>
        <w:rPr>
          <w:rFonts w:ascii="Segoe UI" w:hAnsi="Segoe UI" w:cs="Segoe UI"/>
          <w:lang w:eastAsia="en-GB"/>
        </w:rPr>
        <w:t xml:space="preserve">The </w:t>
      </w:r>
      <w:r w:rsidRPr="00635BF8">
        <w:rPr>
          <w:rFonts w:ascii="Segoe UI" w:hAnsi="Segoe UI" w:cs="Segoe UI"/>
          <w:i/>
          <w:iCs/>
          <w:lang w:eastAsia="en-GB"/>
        </w:rPr>
        <w:t>Environmental Planning and Assessment Regulation 20</w:t>
      </w:r>
      <w:r>
        <w:rPr>
          <w:rFonts w:ascii="Segoe UI" w:hAnsi="Segoe UI" w:cs="Segoe UI"/>
          <w:i/>
          <w:iCs/>
          <w:lang w:eastAsia="en-GB"/>
        </w:rPr>
        <w:t xml:space="preserve">21 </w:t>
      </w:r>
      <w:r>
        <w:rPr>
          <w:rFonts w:ascii="Segoe UI" w:hAnsi="Segoe UI" w:cs="Segoe UI"/>
          <w:lang w:eastAsia="en-GB"/>
        </w:rPr>
        <w:t>commenced on 1 March 2022. In accordance with Schedule 6, section 3, the 2000 Regulation continues to apply to any development application submitted but not finally determined before 1 March 2022.</w:t>
      </w:r>
    </w:p>
    <w:p w14:paraId="18667E70" w14:textId="550A12B2" w:rsidR="005F3612" w:rsidRDefault="005F3612" w:rsidP="00921642">
      <w:pPr>
        <w:spacing w:line="240" w:lineRule="auto"/>
        <w:rPr>
          <w:rFonts w:ascii="Arial" w:hAnsi="Arial" w:cs="Arial"/>
          <w:lang w:eastAsia="en-GB"/>
        </w:rPr>
      </w:pPr>
      <w:r w:rsidRPr="00A64E30">
        <w:rPr>
          <w:rFonts w:ascii="Segoe UI" w:hAnsi="Segoe UI" w:cs="Segoe UI"/>
          <w:lang w:eastAsia="en-GB"/>
        </w:rPr>
        <w:t xml:space="preserve">Clause 92(1) of the </w:t>
      </w:r>
      <w:r w:rsidR="00635BF8" w:rsidRPr="00635BF8">
        <w:rPr>
          <w:rFonts w:ascii="Segoe UI" w:hAnsi="Segoe UI" w:cs="Segoe UI"/>
          <w:i/>
          <w:iCs/>
          <w:lang w:eastAsia="en-GB"/>
        </w:rPr>
        <w:t xml:space="preserve">Environmental Planning and Assessment </w:t>
      </w:r>
      <w:r w:rsidRPr="00635BF8">
        <w:rPr>
          <w:rFonts w:ascii="Segoe UI" w:hAnsi="Segoe UI" w:cs="Segoe UI"/>
          <w:i/>
          <w:iCs/>
          <w:lang w:eastAsia="en-GB"/>
        </w:rPr>
        <w:t xml:space="preserve">Regulation </w:t>
      </w:r>
      <w:r w:rsidR="00635BF8" w:rsidRPr="00635BF8">
        <w:rPr>
          <w:rFonts w:ascii="Segoe UI" w:hAnsi="Segoe UI" w:cs="Segoe UI"/>
          <w:i/>
          <w:iCs/>
          <w:lang w:eastAsia="en-GB"/>
        </w:rPr>
        <w:t>2000</w:t>
      </w:r>
      <w:r w:rsidR="00635BF8">
        <w:rPr>
          <w:rFonts w:ascii="Segoe UI" w:hAnsi="Segoe UI" w:cs="Segoe UI"/>
          <w:lang w:eastAsia="en-GB"/>
        </w:rPr>
        <w:t xml:space="preserve"> </w:t>
      </w:r>
      <w:r w:rsidRPr="00A64E30">
        <w:rPr>
          <w:rFonts w:ascii="Segoe UI" w:hAnsi="Segoe UI" w:cs="Segoe UI"/>
          <w:lang w:eastAsia="en-GB"/>
        </w:rPr>
        <w:t>contains matters that must be taken into consideration by a consent authority in determining a development application</w:t>
      </w:r>
      <w:r w:rsidR="008A2186" w:rsidRPr="00A64E30">
        <w:rPr>
          <w:rFonts w:ascii="Segoe UI" w:hAnsi="Segoe UI" w:cs="Segoe UI"/>
          <w:lang w:eastAsia="en-GB"/>
        </w:rPr>
        <w:t>. Demolition works are identified under the clause and are proposed under the application. The demolition works are to be carried out in accordance with the provisions of AS 2601 as addressed in the recommended draft conditions (where necessary).</w:t>
      </w:r>
    </w:p>
    <w:p w14:paraId="57E44469" w14:textId="77777777" w:rsidR="0074016D" w:rsidRDefault="0074016D" w:rsidP="00921642">
      <w:pPr>
        <w:spacing w:line="240" w:lineRule="auto"/>
        <w:rPr>
          <w:rFonts w:ascii="Arial" w:hAnsi="Arial" w:cs="Arial"/>
          <w:lang w:eastAsia="en-GB"/>
        </w:rPr>
      </w:pPr>
    </w:p>
    <w:p w14:paraId="2FECEEFF" w14:textId="77777777" w:rsidR="008A2186" w:rsidRPr="00635BF8" w:rsidRDefault="008A2186" w:rsidP="008A2186">
      <w:pPr>
        <w:numPr>
          <w:ilvl w:val="1"/>
          <w:numId w:val="1"/>
        </w:numPr>
        <w:tabs>
          <w:tab w:val="left" w:pos="709"/>
          <w:tab w:val="left" w:pos="1560"/>
        </w:tabs>
        <w:spacing w:before="120" w:after="0" w:line="240" w:lineRule="auto"/>
        <w:ind w:left="851" w:right="23" w:hanging="851"/>
        <w:rPr>
          <w:rFonts w:ascii="Segoe UI" w:hAnsi="Segoe UI" w:cs="Segoe UI"/>
          <w:b/>
          <w:lang w:eastAsia="en-AU"/>
        </w:rPr>
      </w:pPr>
      <w:r w:rsidRPr="00635BF8">
        <w:rPr>
          <w:rFonts w:ascii="Segoe UI" w:hAnsi="Segoe UI" w:cs="Segoe UI"/>
          <w:b/>
          <w:lang w:eastAsia="en-AU"/>
        </w:rPr>
        <w:t>Section 4.15(1)(b) - Likely Impacts of Development</w:t>
      </w:r>
    </w:p>
    <w:p w14:paraId="2F9980B5" w14:textId="77777777" w:rsidR="008A2186" w:rsidRPr="00635BF8" w:rsidRDefault="008A2186" w:rsidP="008A2186">
      <w:pPr>
        <w:keepNext/>
        <w:keepLines/>
        <w:spacing w:after="0"/>
        <w:outlineLvl w:val="2"/>
        <w:rPr>
          <w:rFonts w:ascii="Segoe UI" w:eastAsiaTheme="majorEastAsia" w:hAnsi="Segoe UI" w:cs="Segoe UI"/>
          <w:b/>
          <w:highlight w:val="yellow"/>
        </w:rPr>
      </w:pPr>
    </w:p>
    <w:p w14:paraId="2EEB71F4" w14:textId="77777777" w:rsidR="008A2186" w:rsidRPr="00635BF8" w:rsidRDefault="008A2186" w:rsidP="008A2186">
      <w:pPr>
        <w:spacing w:after="0" w:line="240" w:lineRule="auto"/>
        <w:jc w:val="both"/>
        <w:rPr>
          <w:rFonts w:ascii="Segoe UI" w:hAnsi="Segoe UI" w:cs="Segoe UI"/>
          <w:color w:val="000000"/>
          <w:shd w:val="clear" w:color="auto" w:fill="FFFFFF"/>
          <w:lang w:eastAsia="en-AU"/>
        </w:rPr>
      </w:pPr>
      <w:r w:rsidRPr="00635BF8">
        <w:rPr>
          <w:rFonts w:ascii="Segoe UI" w:hAnsi="Segoe UI" w:cs="Segoe UI"/>
          <w:color w:val="000000"/>
          <w:shd w:val="clear" w:color="auto" w:fill="FFFFFF"/>
          <w:lang w:eastAsia="en-AU"/>
        </w:rPr>
        <w:t xml:space="preserve">The likely impacts of that development, including environmental impacts on both the natural and built environments, and social and economic impacts in the locality must be considered. </w:t>
      </w:r>
      <w:r w:rsidRPr="00635BF8">
        <w:rPr>
          <w:rFonts w:ascii="Segoe UI" w:hAnsi="Segoe UI" w:cs="Segoe UI"/>
          <w:color w:val="000000"/>
          <w:shd w:val="clear" w:color="auto" w:fill="FFFFFF"/>
          <w:lang w:eastAsia="en-AU"/>
        </w:rPr>
        <w:lastRenderedPageBreak/>
        <w:t xml:space="preserve">In this regard, potential impacts related to the proposal have been considered in response to SEPPs, LEP and DCP controls outlined above and the Key Issues section below. </w:t>
      </w:r>
    </w:p>
    <w:p w14:paraId="197F5B16" w14:textId="77777777" w:rsidR="008A2186" w:rsidRPr="00635BF8" w:rsidRDefault="008A2186" w:rsidP="008A2186">
      <w:pPr>
        <w:spacing w:after="0" w:line="240" w:lineRule="auto"/>
        <w:jc w:val="both"/>
        <w:rPr>
          <w:rFonts w:ascii="Segoe UI" w:hAnsi="Segoe UI" w:cs="Segoe UI"/>
          <w:color w:val="000000" w:themeColor="text1"/>
          <w:lang w:eastAsia="en-AU"/>
        </w:rPr>
      </w:pPr>
    </w:p>
    <w:p w14:paraId="5550D855" w14:textId="77777777" w:rsidR="008A2186" w:rsidRPr="00635BF8" w:rsidRDefault="008A2186" w:rsidP="008A2186">
      <w:pPr>
        <w:spacing w:after="0" w:line="240" w:lineRule="auto"/>
        <w:jc w:val="both"/>
        <w:rPr>
          <w:rFonts w:ascii="Segoe UI" w:eastAsia="Calibri" w:hAnsi="Segoe UI" w:cs="Segoe UI"/>
        </w:rPr>
      </w:pPr>
      <w:r w:rsidRPr="00635BF8">
        <w:rPr>
          <w:rFonts w:ascii="Segoe UI" w:eastAsia="Calibri" w:hAnsi="Segoe UI" w:cs="Segoe UI"/>
        </w:rPr>
        <w:t>The consideration of impacts on the natural and built environments includes the following:</w:t>
      </w:r>
    </w:p>
    <w:p w14:paraId="198828B9" w14:textId="77777777" w:rsidR="008A2186" w:rsidRPr="00635BF8" w:rsidRDefault="008A2186" w:rsidP="008A2186">
      <w:pPr>
        <w:spacing w:after="0" w:line="240" w:lineRule="auto"/>
        <w:jc w:val="both"/>
        <w:rPr>
          <w:rFonts w:ascii="Segoe UI" w:eastAsia="Calibri" w:hAnsi="Segoe UI" w:cs="Segoe UI"/>
        </w:rPr>
      </w:pPr>
    </w:p>
    <w:p w14:paraId="56239FAC" w14:textId="2935F7E4" w:rsidR="00A1048D" w:rsidRPr="00635BF8" w:rsidRDefault="008A2186" w:rsidP="007F44DA">
      <w:pPr>
        <w:numPr>
          <w:ilvl w:val="0"/>
          <w:numId w:val="26"/>
        </w:numPr>
        <w:spacing w:after="0" w:line="240" w:lineRule="auto"/>
        <w:ind w:left="284"/>
        <w:contextualSpacing/>
        <w:jc w:val="both"/>
        <w:rPr>
          <w:rFonts w:ascii="Segoe UI" w:hAnsi="Segoe UI" w:cs="Segoe UI"/>
          <w:i/>
          <w:iCs/>
          <w:color w:val="000000"/>
          <w:shd w:val="clear" w:color="auto" w:fill="FFFFFF"/>
          <w:lang w:eastAsia="en-AU"/>
        </w:rPr>
      </w:pPr>
      <w:r w:rsidRPr="00635BF8">
        <w:rPr>
          <w:rFonts w:ascii="Segoe UI" w:hAnsi="Segoe UI" w:cs="Segoe UI"/>
          <w:i/>
          <w:iCs/>
          <w:color w:val="000000"/>
          <w:shd w:val="clear" w:color="auto" w:fill="FFFFFF"/>
          <w:lang w:eastAsia="en-AU"/>
        </w:rPr>
        <w:t>Context and setting</w:t>
      </w:r>
    </w:p>
    <w:p w14:paraId="1673A6A5" w14:textId="77777777" w:rsidR="007F44DA" w:rsidRPr="00635BF8" w:rsidRDefault="007F44DA" w:rsidP="007F44DA">
      <w:pPr>
        <w:spacing w:after="0" w:line="240" w:lineRule="auto"/>
        <w:ind w:left="720"/>
        <w:contextualSpacing/>
        <w:jc w:val="both"/>
        <w:rPr>
          <w:rFonts w:ascii="Segoe UI" w:hAnsi="Segoe UI" w:cs="Segoe UI"/>
          <w:color w:val="000000"/>
          <w:shd w:val="clear" w:color="auto" w:fill="FFFFFF"/>
          <w:lang w:eastAsia="en-AU"/>
        </w:rPr>
      </w:pPr>
    </w:p>
    <w:p w14:paraId="029384A1" w14:textId="77777777" w:rsidR="00635BF8" w:rsidRDefault="00A1048D" w:rsidP="006B1250">
      <w:pPr>
        <w:spacing w:after="0" w:line="240" w:lineRule="auto"/>
        <w:contextualSpacing/>
        <w:jc w:val="both"/>
        <w:rPr>
          <w:rFonts w:ascii="Segoe UI" w:hAnsi="Segoe UI" w:cs="Segoe UI"/>
        </w:rPr>
      </w:pPr>
      <w:r w:rsidRPr="00635BF8">
        <w:rPr>
          <w:rFonts w:ascii="Segoe UI" w:hAnsi="Segoe UI" w:cs="Segoe UI"/>
          <w:color w:val="000000"/>
          <w:shd w:val="clear" w:color="auto" w:fill="FFFFFF"/>
          <w:lang w:eastAsia="en-AU"/>
        </w:rPr>
        <w:t>The proposed height and scale of the development will contrast with the existing 1-2 storey form of surrounding development. However, the new development has been designed to maintain the character of the existing stree</w:t>
      </w:r>
      <w:r w:rsidR="00051B24" w:rsidRPr="00635BF8">
        <w:rPr>
          <w:rFonts w:ascii="Segoe UI" w:hAnsi="Segoe UI" w:cs="Segoe UI"/>
          <w:color w:val="000000"/>
          <w:shd w:val="clear" w:color="auto" w:fill="FFFFFF"/>
          <w:lang w:eastAsia="en-AU"/>
        </w:rPr>
        <w:t>t</w:t>
      </w:r>
      <w:r w:rsidRPr="00635BF8">
        <w:rPr>
          <w:rFonts w:ascii="Segoe UI" w:hAnsi="Segoe UI" w:cs="Segoe UI"/>
          <w:color w:val="000000"/>
          <w:shd w:val="clear" w:color="auto" w:fill="FFFFFF"/>
          <w:lang w:eastAsia="en-AU"/>
        </w:rPr>
        <w:t>scapes surrounding the site through inclusion of courtyard apartments which present a more human scale of the development to the street.</w:t>
      </w:r>
      <w:r w:rsidR="00D374ED" w:rsidRPr="00635BF8">
        <w:rPr>
          <w:rFonts w:ascii="Segoe UI" w:hAnsi="Segoe UI" w:cs="Segoe UI"/>
        </w:rPr>
        <w:t xml:space="preserve"> </w:t>
      </w:r>
    </w:p>
    <w:p w14:paraId="5833EB87" w14:textId="77777777" w:rsidR="00635BF8" w:rsidRDefault="00635BF8" w:rsidP="006B1250">
      <w:pPr>
        <w:spacing w:after="0" w:line="240" w:lineRule="auto"/>
        <w:contextualSpacing/>
        <w:jc w:val="both"/>
        <w:rPr>
          <w:rFonts w:ascii="Segoe UI" w:hAnsi="Segoe UI" w:cs="Segoe UI"/>
        </w:rPr>
      </w:pPr>
    </w:p>
    <w:p w14:paraId="4486C9F4" w14:textId="7053C184" w:rsidR="00A1048D" w:rsidRPr="00635BF8" w:rsidRDefault="00D374ED" w:rsidP="006B1250">
      <w:pPr>
        <w:spacing w:after="0" w:line="240" w:lineRule="auto"/>
        <w:contextualSpacing/>
        <w:jc w:val="both"/>
        <w:rPr>
          <w:rFonts w:ascii="Segoe UI" w:hAnsi="Segoe UI" w:cs="Segoe UI"/>
          <w:color w:val="000000"/>
          <w:shd w:val="clear" w:color="auto" w:fill="FFFFFF"/>
          <w:lang w:eastAsia="en-AU"/>
        </w:rPr>
      </w:pPr>
      <w:r w:rsidRPr="00635BF8">
        <w:rPr>
          <w:rFonts w:ascii="Segoe UI" w:hAnsi="Segoe UI" w:cs="Segoe UI"/>
          <w:color w:val="000000"/>
          <w:shd w:val="clear" w:color="auto" w:fill="FFFFFF"/>
          <w:lang w:eastAsia="en-AU"/>
        </w:rPr>
        <w:t>A detailed layering of materials, recesses and colour have been used to ensure a high-quality architectural expression. The adopted materials and finishes offer a variety of textures and colours which contribute to the overall façade articulation. The overall building design suitably responds to the principles of scale, proportion and composition and the proposed façade detail and finishes will offer a positive contribution to the desired future character of the area.</w:t>
      </w:r>
    </w:p>
    <w:p w14:paraId="7BD95D94" w14:textId="77777777" w:rsidR="00D374ED" w:rsidRPr="00635BF8" w:rsidRDefault="00D374ED" w:rsidP="007F44DA">
      <w:pPr>
        <w:spacing w:after="0" w:line="240" w:lineRule="auto"/>
        <w:ind w:left="284"/>
        <w:contextualSpacing/>
        <w:jc w:val="both"/>
        <w:rPr>
          <w:rFonts w:ascii="Segoe UI" w:hAnsi="Segoe UI" w:cs="Segoe UI"/>
          <w:color w:val="000000"/>
          <w:shd w:val="clear" w:color="auto" w:fill="FFFFFF"/>
          <w:lang w:eastAsia="en-AU"/>
        </w:rPr>
      </w:pPr>
    </w:p>
    <w:p w14:paraId="6F953AA7" w14:textId="460C7B1C" w:rsidR="00A1048D" w:rsidRPr="00635BF8" w:rsidRDefault="00051B24" w:rsidP="006B1250">
      <w:pPr>
        <w:spacing w:after="0" w:line="240" w:lineRule="auto"/>
        <w:contextualSpacing/>
        <w:jc w:val="both"/>
        <w:rPr>
          <w:rFonts w:ascii="Segoe UI" w:hAnsi="Segoe UI" w:cs="Segoe UI"/>
          <w:color w:val="000000"/>
          <w:shd w:val="clear" w:color="auto" w:fill="FFFFFF"/>
          <w:lang w:eastAsia="en-AU"/>
        </w:rPr>
      </w:pPr>
      <w:r w:rsidRPr="00635BF8">
        <w:rPr>
          <w:rFonts w:ascii="Segoe UI" w:hAnsi="Segoe UI" w:cs="Segoe UI"/>
          <w:color w:val="000000"/>
          <w:shd w:val="clear" w:color="auto" w:fill="FFFFFF"/>
          <w:lang w:eastAsia="en-AU"/>
        </w:rPr>
        <w:t>The design and appearance of the development is of a high</w:t>
      </w:r>
      <w:r w:rsidR="00984EBA" w:rsidRPr="00635BF8">
        <w:rPr>
          <w:rFonts w:ascii="Segoe UI" w:hAnsi="Segoe UI" w:cs="Segoe UI"/>
          <w:color w:val="000000"/>
          <w:shd w:val="clear" w:color="auto" w:fill="FFFFFF"/>
          <w:lang w:eastAsia="en-AU"/>
        </w:rPr>
        <w:t>-</w:t>
      </w:r>
      <w:r w:rsidRPr="00635BF8">
        <w:rPr>
          <w:rFonts w:ascii="Segoe UI" w:hAnsi="Segoe UI" w:cs="Segoe UI"/>
          <w:color w:val="000000"/>
          <w:shd w:val="clear" w:color="auto" w:fill="FFFFFF"/>
          <w:lang w:eastAsia="en-AU"/>
        </w:rPr>
        <w:t xml:space="preserve">quality standard </w:t>
      </w:r>
      <w:r w:rsidR="00D374ED" w:rsidRPr="00635BF8">
        <w:rPr>
          <w:rFonts w:ascii="Segoe UI" w:hAnsi="Segoe UI" w:cs="Segoe UI"/>
          <w:color w:val="000000"/>
          <w:shd w:val="clear" w:color="auto" w:fill="FFFFFF"/>
          <w:lang w:eastAsia="en-AU"/>
        </w:rPr>
        <w:t>which</w:t>
      </w:r>
      <w:r w:rsidRPr="00635BF8">
        <w:rPr>
          <w:rFonts w:ascii="Segoe UI" w:hAnsi="Segoe UI" w:cs="Segoe UI"/>
          <w:color w:val="000000"/>
          <w:shd w:val="clear" w:color="auto" w:fill="FFFFFF"/>
          <w:lang w:eastAsia="en-AU"/>
        </w:rPr>
        <w:t xml:space="preserve"> has included deep soil planting and landscaped setbacks to all boundaries, and an architectural appearance which is satisfactory within the future character of the streetscape. The form and scale of the development is consistent with that envisaged for redevelopment of the site under the adopted FSR and height controls for the site</w:t>
      </w:r>
      <w:r w:rsidR="00D374ED" w:rsidRPr="00635BF8">
        <w:rPr>
          <w:rFonts w:ascii="Segoe UI" w:hAnsi="Segoe UI" w:cs="Segoe UI"/>
          <w:color w:val="000000"/>
          <w:shd w:val="clear" w:color="auto" w:fill="FFFFFF"/>
          <w:lang w:eastAsia="en-AU"/>
        </w:rPr>
        <w:t xml:space="preserve"> under WLEP 2013. </w:t>
      </w:r>
    </w:p>
    <w:p w14:paraId="40D17514" w14:textId="77777777" w:rsidR="00D374ED" w:rsidRPr="00635BF8" w:rsidRDefault="00D374ED" w:rsidP="006B1250">
      <w:pPr>
        <w:spacing w:after="0" w:line="240" w:lineRule="auto"/>
        <w:ind w:left="142"/>
        <w:contextualSpacing/>
        <w:jc w:val="both"/>
        <w:rPr>
          <w:rFonts w:ascii="Segoe UI" w:hAnsi="Segoe UI" w:cs="Segoe UI"/>
          <w:color w:val="000000"/>
          <w:shd w:val="clear" w:color="auto" w:fill="FFFFFF"/>
          <w:lang w:eastAsia="en-AU"/>
        </w:rPr>
      </w:pPr>
    </w:p>
    <w:p w14:paraId="16EE0B8B" w14:textId="175D40EF" w:rsidR="00A1048D" w:rsidRPr="00635BF8" w:rsidRDefault="00A1048D" w:rsidP="006B1250">
      <w:pPr>
        <w:spacing w:after="0" w:line="240" w:lineRule="auto"/>
        <w:contextualSpacing/>
        <w:jc w:val="both"/>
        <w:rPr>
          <w:rFonts w:ascii="Segoe UI" w:hAnsi="Segoe UI" w:cs="Segoe UI"/>
          <w:color w:val="000000"/>
          <w:lang w:val="en-GB"/>
        </w:rPr>
      </w:pPr>
      <w:r w:rsidRPr="00635BF8">
        <w:rPr>
          <w:rFonts w:ascii="Segoe UI" w:hAnsi="Segoe UI" w:cs="Segoe UI"/>
        </w:rPr>
        <w:t>The proposal will not adversely impact on the character and amenity of the locality and streetscape and</w:t>
      </w:r>
      <w:r w:rsidRPr="00635BF8">
        <w:rPr>
          <w:rFonts w:ascii="Segoe UI" w:hAnsi="Segoe UI" w:cs="Segoe UI"/>
          <w:color w:val="000000"/>
          <w:lang w:val="en-GB"/>
        </w:rPr>
        <w:t xml:space="preserve"> will not detract from the scenic qualities of the area.</w:t>
      </w:r>
    </w:p>
    <w:p w14:paraId="6F90E14B" w14:textId="77777777" w:rsidR="00A1048D" w:rsidRPr="00635BF8" w:rsidRDefault="00A1048D" w:rsidP="00A1048D">
      <w:pPr>
        <w:spacing w:after="0" w:line="240" w:lineRule="auto"/>
        <w:ind w:left="720"/>
        <w:contextualSpacing/>
        <w:jc w:val="both"/>
        <w:rPr>
          <w:rFonts w:ascii="Segoe UI" w:hAnsi="Segoe UI" w:cs="Segoe UI"/>
          <w:color w:val="000000"/>
          <w:shd w:val="clear" w:color="auto" w:fill="FFFFFF"/>
          <w:lang w:eastAsia="en-AU"/>
        </w:rPr>
      </w:pPr>
    </w:p>
    <w:p w14:paraId="4DD251E6" w14:textId="77777777" w:rsidR="00AA5BE2" w:rsidRPr="00635BF8" w:rsidRDefault="00AA5BE2" w:rsidP="00C034B5">
      <w:pPr>
        <w:spacing w:after="0" w:line="240" w:lineRule="auto"/>
        <w:ind w:left="360"/>
        <w:contextualSpacing/>
        <w:jc w:val="both"/>
        <w:rPr>
          <w:rFonts w:ascii="Segoe UI" w:hAnsi="Segoe UI" w:cs="Segoe UI"/>
          <w:color w:val="000000"/>
          <w:shd w:val="clear" w:color="auto" w:fill="FFFFFF"/>
          <w:lang w:eastAsia="en-AU"/>
        </w:rPr>
      </w:pPr>
    </w:p>
    <w:p w14:paraId="38D2668A" w14:textId="7C00D431" w:rsidR="00C034B5" w:rsidRPr="00635BF8" w:rsidRDefault="00AA5BE2" w:rsidP="007F44DA">
      <w:pPr>
        <w:pStyle w:val="ListParagraph"/>
        <w:numPr>
          <w:ilvl w:val="0"/>
          <w:numId w:val="26"/>
        </w:numPr>
        <w:spacing w:after="0" w:line="240" w:lineRule="auto"/>
        <w:ind w:left="426"/>
        <w:jc w:val="both"/>
        <w:rPr>
          <w:rFonts w:ascii="Segoe UI" w:hAnsi="Segoe UI" w:cs="Segoe UI"/>
          <w:i/>
          <w:iCs/>
          <w:color w:val="000000"/>
          <w:shd w:val="clear" w:color="auto" w:fill="FFFFFF"/>
          <w:lang w:eastAsia="en-AU"/>
        </w:rPr>
      </w:pPr>
      <w:r w:rsidRPr="00635BF8">
        <w:rPr>
          <w:rFonts w:ascii="Segoe UI" w:hAnsi="Segoe UI" w:cs="Segoe UI"/>
          <w:i/>
          <w:iCs/>
          <w:color w:val="000000"/>
          <w:shd w:val="clear" w:color="auto" w:fill="FFFFFF"/>
          <w:lang w:eastAsia="en-AU"/>
        </w:rPr>
        <w:t>Traffic Impacts</w:t>
      </w:r>
    </w:p>
    <w:p w14:paraId="46D947B3" w14:textId="77777777" w:rsidR="00AA5BE2" w:rsidRPr="00635BF8" w:rsidRDefault="00AA5BE2" w:rsidP="00AA5BE2">
      <w:pPr>
        <w:spacing w:after="0" w:line="240" w:lineRule="auto"/>
        <w:contextualSpacing/>
        <w:jc w:val="both"/>
        <w:rPr>
          <w:rFonts w:ascii="Segoe UI" w:hAnsi="Segoe UI" w:cs="Segoe UI"/>
          <w:color w:val="000000"/>
          <w:shd w:val="clear" w:color="auto" w:fill="FFFFFF"/>
          <w:lang w:eastAsia="en-AU"/>
        </w:rPr>
      </w:pPr>
    </w:p>
    <w:p w14:paraId="1DB2FC2E" w14:textId="53AAD39C" w:rsidR="00AA5BE2" w:rsidRPr="00635BF8" w:rsidRDefault="00AA5BE2" w:rsidP="00AA5BE2">
      <w:pPr>
        <w:autoSpaceDE w:val="0"/>
        <w:autoSpaceDN w:val="0"/>
        <w:adjustRightInd w:val="0"/>
        <w:spacing w:after="0" w:line="240" w:lineRule="auto"/>
        <w:rPr>
          <w:rFonts w:ascii="Segoe UI" w:eastAsia="Times New Roman" w:hAnsi="Segoe UI" w:cs="Segoe UI"/>
          <w:lang w:eastAsia="en-AU"/>
        </w:rPr>
      </w:pPr>
      <w:r w:rsidRPr="00635BF8">
        <w:rPr>
          <w:rFonts w:ascii="Segoe UI" w:eastAsia="Times New Roman" w:hAnsi="Segoe UI" w:cs="Segoe UI"/>
          <w:lang w:eastAsia="en-AU"/>
        </w:rPr>
        <w:t xml:space="preserve">Council’s Traffic and Transport Engineer has assessed the proposal and has </w:t>
      </w:r>
      <w:r w:rsidR="00635BF8">
        <w:rPr>
          <w:rFonts w:ascii="Segoe UI" w:eastAsia="Times New Roman" w:hAnsi="Segoe UI" w:cs="Segoe UI"/>
          <w:lang w:eastAsia="en-AU"/>
        </w:rPr>
        <w:t xml:space="preserve">raised no objection to the proposal. </w:t>
      </w:r>
      <w:r w:rsidRPr="00635BF8">
        <w:rPr>
          <w:rFonts w:ascii="Segoe UI" w:eastAsia="Times New Roman" w:hAnsi="Segoe UI" w:cs="Segoe UI"/>
          <w:lang w:eastAsia="en-AU"/>
        </w:rPr>
        <w:t>The RMS TDT 2013 provides the evening peak period traffic generation rate for the comparable SH7 seniors living development at a rate of 0.31 vehicle trips per hour per dwelling, noting that the morning peak period does not generally coincide with the network peak period. Application of this rate to the proposed 89 dwellings results in 28 vehicle trips per hour during the evening peak period.</w:t>
      </w:r>
    </w:p>
    <w:p w14:paraId="768124C8" w14:textId="77777777" w:rsidR="00AA5BE2" w:rsidRPr="00635BF8" w:rsidRDefault="00AA5BE2" w:rsidP="00AA5BE2">
      <w:pPr>
        <w:spacing w:after="0" w:line="240" w:lineRule="auto"/>
        <w:rPr>
          <w:rFonts w:ascii="Segoe UI" w:eastAsia="Times New Roman" w:hAnsi="Segoe UI" w:cs="Segoe UI"/>
          <w:lang w:eastAsia="en-AU"/>
        </w:rPr>
      </w:pPr>
    </w:p>
    <w:p w14:paraId="536D1613" w14:textId="77777777" w:rsidR="00AA5BE2" w:rsidRPr="00635BF8" w:rsidRDefault="00AA5BE2" w:rsidP="00AA5BE2">
      <w:pPr>
        <w:autoSpaceDE w:val="0"/>
        <w:autoSpaceDN w:val="0"/>
        <w:adjustRightInd w:val="0"/>
        <w:spacing w:after="0" w:line="240" w:lineRule="auto"/>
        <w:rPr>
          <w:rFonts w:ascii="Segoe UI" w:eastAsia="Times New Roman" w:hAnsi="Segoe UI" w:cs="Segoe UI"/>
          <w:lang w:eastAsia="en-AU"/>
        </w:rPr>
      </w:pPr>
      <w:r w:rsidRPr="00635BF8">
        <w:rPr>
          <w:rFonts w:ascii="Segoe UI" w:eastAsia="Times New Roman" w:hAnsi="Segoe UI" w:cs="Segoe UI"/>
          <w:lang w:eastAsia="en-AU"/>
        </w:rPr>
        <w:t>The anticipated traffic generation associated with the proposed development equates to a</w:t>
      </w:r>
    </w:p>
    <w:p w14:paraId="1AF4B5D7" w14:textId="78A7D16F" w:rsidR="00AA5BE2" w:rsidRPr="00635BF8" w:rsidRDefault="00AA5BE2" w:rsidP="00AA5BE2">
      <w:pPr>
        <w:autoSpaceDE w:val="0"/>
        <w:autoSpaceDN w:val="0"/>
        <w:adjustRightInd w:val="0"/>
        <w:spacing w:after="0" w:line="240" w:lineRule="auto"/>
        <w:rPr>
          <w:rFonts w:ascii="Segoe UI" w:eastAsia="Times New Roman" w:hAnsi="Segoe UI" w:cs="Segoe UI"/>
          <w:lang w:eastAsia="en-AU"/>
        </w:rPr>
      </w:pPr>
      <w:r w:rsidRPr="00635BF8">
        <w:rPr>
          <w:rFonts w:ascii="Segoe UI" w:eastAsia="Times New Roman" w:hAnsi="Segoe UI" w:cs="Segoe UI"/>
          <w:lang w:eastAsia="en-AU"/>
        </w:rPr>
        <w:t xml:space="preserve">single </w:t>
      </w:r>
      <w:proofErr w:type="gramStart"/>
      <w:r w:rsidRPr="00635BF8">
        <w:rPr>
          <w:rFonts w:ascii="Segoe UI" w:eastAsia="Times New Roman" w:hAnsi="Segoe UI" w:cs="Segoe UI"/>
          <w:lang w:eastAsia="en-AU"/>
        </w:rPr>
        <w:t>vehicle</w:t>
      </w:r>
      <w:proofErr w:type="gramEnd"/>
      <w:r w:rsidRPr="00635BF8">
        <w:rPr>
          <w:rFonts w:ascii="Segoe UI" w:eastAsia="Times New Roman" w:hAnsi="Segoe UI" w:cs="Segoe UI"/>
          <w:lang w:eastAsia="en-AU"/>
        </w:rPr>
        <w:t xml:space="preserve"> trip every two minutes during the evening peak period. These volumes would be diluted as distance from the site increases </w:t>
      </w:r>
      <w:r w:rsidR="007D24E7" w:rsidRPr="00635BF8">
        <w:rPr>
          <w:rFonts w:ascii="Segoe UI" w:eastAsia="Times New Roman" w:hAnsi="Segoe UI" w:cs="Segoe UI"/>
          <w:lang w:eastAsia="en-AU"/>
        </w:rPr>
        <w:t>because of</w:t>
      </w:r>
      <w:r w:rsidRPr="00635BF8">
        <w:rPr>
          <w:rFonts w:ascii="Segoe UI" w:eastAsia="Times New Roman" w:hAnsi="Segoe UI" w:cs="Segoe UI"/>
          <w:lang w:eastAsia="en-AU"/>
        </w:rPr>
        <w:t xml:space="preserve"> the various routes to/from the site and proximity to the main arterial road serving the region, being </w:t>
      </w:r>
      <w:r w:rsidR="007D24E7">
        <w:rPr>
          <w:rFonts w:ascii="Segoe UI" w:eastAsia="Times New Roman" w:hAnsi="Segoe UI" w:cs="Segoe UI"/>
          <w:lang w:eastAsia="en-AU"/>
        </w:rPr>
        <w:t>The Entrance Road (</w:t>
      </w:r>
      <w:r w:rsidRPr="00635BF8">
        <w:rPr>
          <w:rFonts w:ascii="Segoe UI" w:eastAsia="Times New Roman" w:hAnsi="Segoe UI" w:cs="Segoe UI"/>
          <w:lang w:eastAsia="en-AU"/>
        </w:rPr>
        <w:t>Central Coast Highway</w:t>
      </w:r>
      <w:r w:rsidR="007D24E7">
        <w:rPr>
          <w:rFonts w:ascii="Segoe UI" w:eastAsia="Times New Roman" w:hAnsi="Segoe UI" w:cs="Segoe UI"/>
          <w:lang w:eastAsia="en-AU"/>
        </w:rPr>
        <w:t>)</w:t>
      </w:r>
      <w:r w:rsidRPr="00635BF8">
        <w:rPr>
          <w:rFonts w:ascii="Segoe UI" w:eastAsia="Times New Roman" w:hAnsi="Segoe UI" w:cs="Segoe UI"/>
          <w:lang w:eastAsia="en-AU"/>
        </w:rPr>
        <w:t xml:space="preserve">. </w:t>
      </w:r>
    </w:p>
    <w:p w14:paraId="38F0B1E7" w14:textId="77777777" w:rsidR="00AA5BE2" w:rsidRPr="00635BF8" w:rsidRDefault="00AA5BE2" w:rsidP="00AA5BE2">
      <w:pPr>
        <w:spacing w:after="0" w:line="240" w:lineRule="auto"/>
        <w:rPr>
          <w:rFonts w:ascii="Segoe UI" w:eastAsia="Times New Roman" w:hAnsi="Segoe UI" w:cs="Segoe UI"/>
          <w:lang w:eastAsia="en-AU"/>
        </w:rPr>
      </w:pPr>
    </w:p>
    <w:p w14:paraId="04E5B89F" w14:textId="77777777" w:rsidR="00AA5BE2" w:rsidRPr="00635BF8" w:rsidRDefault="00AA5BE2" w:rsidP="00AA5BE2">
      <w:pPr>
        <w:spacing w:after="0" w:line="240" w:lineRule="auto"/>
        <w:rPr>
          <w:rFonts w:ascii="Segoe UI" w:eastAsia="Times New Roman" w:hAnsi="Segoe UI" w:cs="Segoe UI"/>
          <w:lang w:eastAsia="en-AU"/>
        </w:rPr>
      </w:pPr>
      <w:r w:rsidRPr="00635BF8">
        <w:rPr>
          <w:rFonts w:ascii="Segoe UI" w:eastAsia="Times New Roman" w:hAnsi="Segoe UI" w:cs="Segoe UI"/>
          <w:lang w:eastAsia="en-AU"/>
        </w:rPr>
        <w:t>Therefore, the proposal will not have a significant impact on the surrounding road network.</w:t>
      </w:r>
    </w:p>
    <w:p w14:paraId="186480E8" w14:textId="3EF535B6" w:rsidR="00AA5BE2" w:rsidRPr="00635BF8" w:rsidRDefault="00AA5BE2" w:rsidP="00AA5BE2">
      <w:pPr>
        <w:spacing w:after="0" w:line="240" w:lineRule="auto"/>
        <w:contextualSpacing/>
        <w:jc w:val="both"/>
        <w:rPr>
          <w:rFonts w:ascii="Segoe UI" w:hAnsi="Segoe UI" w:cs="Segoe UI"/>
          <w:color w:val="000000"/>
          <w:shd w:val="clear" w:color="auto" w:fill="FFFFFF"/>
          <w:lang w:eastAsia="en-AU"/>
        </w:rPr>
      </w:pPr>
      <w:r w:rsidRPr="00635BF8">
        <w:rPr>
          <w:rFonts w:ascii="Segoe UI" w:eastAsia="Times New Roman" w:hAnsi="Segoe UI" w:cs="Segoe UI"/>
          <w:lang w:eastAsia="en-AU"/>
        </w:rPr>
        <w:t xml:space="preserve">Additionally, the measures recommended by Transport for NSW </w:t>
      </w:r>
      <w:r w:rsidR="007D24E7">
        <w:rPr>
          <w:rFonts w:ascii="Segoe UI" w:eastAsia="Times New Roman" w:hAnsi="Segoe UI" w:cs="Segoe UI"/>
          <w:lang w:eastAsia="en-AU"/>
        </w:rPr>
        <w:t>(</w:t>
      </w:r>
      <w:r w:rsidRPr="00635BF8">
        <w:rPr>
          <w:rFonts w:ascii="Segoe UI" w:eastAsia="Times New Roman" w:hAnsi="Segoe UI" w:cs="Segoe UI"/>
          <w:lang w:eastAsia="en-AU"/>
        </w:rPr>
        <w:t>where relevant</w:t>
      </w:r>
      <w:r w:rsidR="007D24E7">
        <w:rPr>
          <w:rFonts w:ascii="Segoe UI" w:eastAsia="Times New Roman" w:hAnsi="Segoe UI" w:cs="Segoe UI"/>
          <w:lang w:eastAsia="en-AU"/>
        </w:rPr>
        <w:t>)</w:t>
      </w:r>
      <w:r w:rsidRPr="00635BF8">
        <w:rPr>
          <w:rFonts w:ascii="Segoe UI" w:eastAsia="Times New Roman" w:hAnsi="Segoe UI" w:cs="Segoe UI"/>
          <w:lang w:eastAsia="en-AU"/>
        </w:rPr>
        <w:t xml:space="preserve"> will be included under the recommended conditions </w:t>
      </w:r>
      <w:r w:rsidR="007D24E7">
        <w:rPr>
          <w:rFonts w:ascii="Segoe UI" w:eastAsia="Times New Roman" w:hAnsi="Segoe UI" w:cs="Segoe UI"/>
          <w:lang w:eastAsia="en-AU"/>
        </w:rPr>
        <w:t xml:space="preserve">of consent and include </w:t>
      </w:r>
      <w:r w:rsidRPr="00635BF8">
        <w:rPr>
          <w:rFonts w:ascii="Segoe UI" w:eastAsia="Times New Roman" w:hAnsi="Segoe UI" w:cs="Segoe UI"/>
          <w:lang w:eastAsia="en-AU"/>
        </w:rPr>
        <w:t>upgrading to be undertaken as part of the development works.</w:t>
      </w:r>
    </w:p>
    <w:p w14:paraId="7A779F52" w14:textId="0ECE2AF5" w:rsidR="00C034B5" w:rsidRPr="00635BF8" w:rsidRDefault="00C034B5" w:rsidP="00C034B5">
      <w:pPr>
        <w:spacing w:after="0" w:line="240" w:lineRule="auto"/>
        <w:ind w:left="360"/>
        <w:contextualSpacing/>
        <w:jc w:val="both"/>
        <w:rPr>
          <w:rFonts w:ascii="Segoe UI" w:hAnsi="Segoe UI" w:cs="Segoe UI"/>
          <w:color w:val="000000"/>
          <w:shd w:val="clear" w:color="auto" w:fill="FFFFFF"/>
          <w:lang w:eastAsia="en-AU"/>
        </w:rPr>
      </w:pPr>
    </w:p>
    <w:p w14:paraId="312DBDD4" w14:textId="77777777" w:rsidR="007D24E7" w:rsidRDefault="002923D0" w:rsidP="002923D0">
      <w:pPr>
        <w:spacing w:after="0" w:line="240" w:lineRule="auto"/>
        <w:contextualSpacing/>
        <w:jc w:val="both"/>
        <w:rPr>
          <w:rFonts w:ascii="Segoe UI" w:hAnsi="Segoe UI" w:cs="Segoe UI"/>
          <w:bCs/>
          <w:color w:val="000000"/>
          <w:shd w:val="clear" w:color="auto" w:fill="FFFFFF"/>
          <w:lang w:eastAsia="en-AU"/>
        </w:rPr>
      </w:pPr>
      <w:r w:rsidRPr="00635BF8">
        <w:rPr>
          <w:rFonts w:ascii="Segoe UI" w:hAnsi="Segoe UI" w:cs="Segoe UI"/>
          <w:bCs/>
          <w:color w:val="000000"/>
          <w:shd w:val="clear" w:color="auto" w:fill="FFFFFF"/>
          <w:lang w:eastAsia="en-AU"/>
        </w:rPr>
        <w:t xml:space="preserve">In this regard, the recommendations for upgrading the footpath (and pram ramps) along The Entrance Road to </w:t>
      </w:r>
      <w:r w:rsidR="007D24E7">
        <w:rPr>
          <w:rFonts w:ascii="Segoe UI" w:hAnsi="Segoe UI" w:cs="Segoe UI"/>
          <w:bCs/>
          <w:color w:val="000000"/>
          <w:shd w:val="clear" w:color="auto" w:fill="FFFFFF"/>
          <w:lang w:eastAsia="en-AU"/>
        </w:rPr>
        <w:t xml:space="preserve">the </w:t>
      </w:r>
      <w:r w:rsidRPr="00635BF8">
        <w:rPr>
          <w:rFonts w:ascii="Segoe UI" w:hAnsi="Segoe UI" w:cs="Segoe UI"/>
          <w:bCs/>
          <w:color w:val="000000"/>
          <w:shd w:val="clear" w:color="auto" w:fill="FFFFFF"/>
          <w:lang w:eastAsia="en-AU"/>
        </w:rPr>
        <w:t xml:space="preserve">shared pathway is deemed unwarranted for this development, as an increase in bicycle traffic from this development is unlikely, and residents walking north from the site will use the internal pathway through the club carpark. </w:t>
      </w:r>
    </w:p>
    <w:p w14:paraId="7B49F0C2" w14:textId="77777777" w:rsidR="007D24E7" w:rsidRDefault="007D24E7" w:rsidP="002923D0">
      <w:pPr>
        <w:spacing w:after="0" w:line="240" w:lineRule="auto"/>
        <w:contextualSpacing/>
        <w:jc w:val="both"/>
        <w:rPr>
          <w:rFonts w:ascii="Segoe UI" w:hAnsi="Segoe UI" w:cs="Segoe UI"/>
          <w:bCs/>
          <w:color w:val="000000"/>
          <w:shd w:val="clear" w:color="auto" w:fill="FFFFFF"/>
          <w:lang w:eastAsia="en-AU"/>
        </w:rPr>
      </w:pPr>
    </w:p>
    <w:p w14:paraId="1652A823" w14:textId="601A5A83" w:rsidR="00AA5BE2" w:rsidRPr="007D24E7" w:rsidRDefault="002923D0" w:rsidP="002923D0">
      <w:pPr>
        <w:spacing w:after="0" w:line="240" w:lineRule="auto"/>
        <w:contextualSpacing/>
        <w:jc w:val="both"/>
        <w:rPr>
          <w:rFonts w:ascii="Segoe UI" w:hAnsi="Segoe UI" w:cs="Segoe UI"/>
          <w:bCs/>
          <w:color w:val="000000"/>
          <w:shd w:val="clear" w:color="auto" w:fill="FFFFFF"/>
          <w:lang w:eastAsia="en-AU"/>
        </w:rPr>
      </w:pPr>
      <w:r w:rsidRPr="00635BF8">
        <w:rPr>
          <w:rFonts w:ascii="Segoe UI" w:hAnsi="Segoe UI" w:cs="Segoe UI"/>
          <w:bCs/>
          <w:color w:val="000000"/>
          <w:shd w:val="clear" w:color="auto" w:fill="FFFFFF"/>
          <w:lang w:eastAsia="en-AU"/>
        </w:rPr>
        <w:t>Additionally, the existing bus stop recommended for upgrade is directly adjacent to a left turn lane and will result in diverting pedestrians toward the traffic lanes in this location, creating safety issues. Consequently, neither of these recommendations have been adopted (and/or conditioned) by Council.</w:t>
      </w:r>
    </w:p>
    <w:p w14:paraId="4E4160ED" w14:textId="3D304C19" w:rsidR="002923D0" w:rsidRPr="00635BF8" w:rsidRDefault="002923D0" w:rsidP="002923D0">
      <w:pPr>
        <w:spacing w:after="0" w:line="240" w:lineRule="auto"/>
        <w:contextualSpacing/>
        <w:jc w:val="both"/>
        <w:rPr>
          <w:rFonts w:ascii="Segoe UI" w:hAnsi="Segoe UI" w:cs="Segoe UI"/>
          <w:color w:val="000000"/>
          <w:shd w:val="clear" w:color="auto" w:fill="FFFFFF"/>
          <w:lang w:eastAsia="en-AU"/>
        </w:rPr>
      </w:pPr>
    </w:p>
    <w:p w14:paraId="4C6DC8FA" w14:textId="77777777" w:rsidR="002923D0" w:rsidRPr="00635BF8" w:rsidRDefault="002923D0" w:rsidP="007F44DA">
      <w:pPr>
        <w:pStyle w:val="ListParagraph"/>
        <w:numPr>
          <w:ilvl w:val="0"/>
          <w:numId w:val="26"/>
        </w:numPr>
        <w:spacing w:after="0" w:line="240" w:lineRule="auto"/>
        <w:ind w:left="426"/>
        <w:rPr>
          <w:rFonts w:ascii="Segoe UI" w:eastAsia="Calibri" w:hAnsi="Segoe UI" w:cs="Segoe UI"/>
          <w:bCs/>
          <w:i/>
          <w:iCs/>
        </w:rPr>
      </w:pPr>
      <w:r w:rsidRPr="00635BF8">
        <w:rPr>
          <w:rFonts w:ascii="Segoe UI" w:eastAsia="Calibri" w:hAnsi="Segoe UI" w:cs="Segoe UI"/>
          <w:bCs/>
          <w:i/>
          <w:iCs/>
        </w:rPr>
        <w:t>Roads, Access, and Traffic – External Works</w:t>
      </w:r>
    </w:p>
    <w:p w14:paraId="2AC3FD15" w14:textId="77777777" w:rsidR="002923D0" w:rsidRPr="00635BF8" w:rsidRDefault="002923D0" w:rsidP="002923D0">
      <w:pPr>
        <w:spacing w:after="0" w:line="240" w:lineRule="auto"/>
        <w:rPr>
          <w:rFonts w:ascii="Segoe UI" w:eastAsia="Calibri" w:hAnsi="Segoe UI" w:cs="Segoe UI"/>
          <w:b/>
        </w:rPr>
      </w:pPr>
    </w:p>
    <w:p w14:paraId="3BD0D570" w14:textId="1B0B95AC" w:rsidR="002923D0" w:rsidRPr="00635BF8" w:rsidRDefault="002923D0" w:rsidP="002923D0">
      <w:pPr>
        <w:spacing w:after="0" w:line="240" w:lineRule="auto"/>
        <w:rPr>
          <w:rFonts w:ascii="Segoe UI" w:eastAsia="Calibri" w:hAnsi="Segoe UI" w:cs="Segoe UI"/>
        </w:rPr>
      </w:pPr>
      <w:r w:rsidRPr="00635BF8">
        <w:rPr>
          <w:rFonts w:ascii="Segoe UI" w:eastAsia="Calibri" w:hAnsi="Segoe UI" w:cs="Segoe UI"/>
        </w:rPr>
        <w:t>The site has frontages onto Gallipoli Road, Archbold Road and The Entrance Road (i.e.</w:t>
      </w:r>
      <w:r w:rsidR="007D24E7">
        <w:rPr>
          <w:rFonts w:ascii="Segoe UI" w:eastAsia="Calibri" w:hAnsi="Segoe UI" w:cs="Segoe UI"/>
        </w:rPr>
        <w:t>,</w:t>
      </w:r>
      <w:r w:rsidRPr="00635BF8">
        <w:rPr>
          <w:rFonts w:ascii="Segoe UI" w:eastAsia="Calibri" w:hAnsi="Segoe UI" w:cs="Segoe UI"/>
        </w:rPr>
        <w:t xml:space="preserve"> The Central Coast Highway). Fronting the site on Gallipoli Road is sealed carriageway, with no kerb and gutter, a grassed table drain, services, and </w:t>
      </w:r>
      <w:r w:rsidR="00C966E1">
        <w:rPr>
          <w:rFonts w:ascii="Segoe UI" w:eastAsia="Calibri" w:hAnsi="Segoe UI" w:cs="Segoe UI"/>
        </w:rPr>
        <w:t>three</w:t>
      </w:r>
      <w:r w:rsidRPr="00635BF8">
        <w:rPr>
          <w:rFonts w:ascii="Segoe UI" w:eastAsia="Calibri" w:hAnsi="Segoe UI" w:cs="Segoe UI"/>
        </w:rPr>
        <w:t xml:space="preserve"> pipe-and-culvert (1 gravel, 2 sealed) property access crossings. Fronting the site on Archbold Road is sealed carriageway, with upright kerb and gutter, median island and pavement marking (centrelines leading into intersection with highway), street signage, services, and a concrete property access crossing. Fronting the site on The Entrance Road is sealed carriageway, with upright kerb and gutter, pavement marking (centrelines and medians, shoulder and turning lane into Diggers club main entry), street signage, concrete footpath, and services. </w:t>
      </w:r>
    </w:p>
    <w:p w14:paraId="5598F61D" w14:textId="77777777" w:rsidR="002923D0" w:rsidRPr="00635BF8" w:rsidRDefault="002923D0" w:rsidP="002923D0">
      <w:pPr>
        <w:spacing w:after="0" w:line="240" w:lineRule="auto"/>
        <w:rPr>
          <w:rFonts w:ascii="Segoe UI" w:eastAsia="Calibri" w:hAnsi="Segoe UI" w:cs="Segoe UI"/>
        </w:rPr>
      </w:pPr>
    </w:p>
    <w:p w14:paraId="68269ADD" w14:textId="4EC377E7" w:rsidR="002923D0" w:rsidRPr="00635BF8" w:rsidRDefault="002923D0" w:rsidP="002923D0">
      <w:pPr>
        <w:spacing w:after="0" w:line="240" w:lineRule="auto"/>
        <w:rPr>
          <w:rFonts w:ascii="Segoe UI" w:eastAsia="Calibri" w:hAnsi="Segoe UI" w:cs="Segoe UI"/>
        </w:rPr>
      </w:pPr>
      <w:r w:rsidRPr="00635BF8">
        <w:rPr>
          <w:rFonts w:ascii="Segoe UI" w:eastAsia="Calibri" w:hAnsi="Segoe UI" w:cs="Segoe UI"/>
        </w:rPr>
        <w:t xml:space="preserve">The site is currently serviced via </w:t>
      </w:r>
      <w:r w:rsidR="00C966E1">
        <w:rPr>
          <w:rFonts w:ascii="Segoe UI" w:eastAsia="Calibri" w:hAnsi="Segoe UI" w:cs="Segoe UI"/>
        </w:rPr>
        <w:t>three</w:t>
      </w:r>
      <w:r w:rsidRPr="00635BF8">
        <w:rPr>
          <w:rFonts w:ascii="Segoe UI" w:eastAsia="Calibri" w:hAnsi="Segoe UI" w:cs="Segoe UI"/>
        </w:rPr>
        <w:t xml:space="preserve"> property access crossings fronting Gallipoli Road, </w:t>
      </w:r>
      <w:r w:rsidR="00C966E1">
        <w:rPr>
          <w:rFonts w:ascii="Segoe UI" w:eastAsia="Calibri" w:hAnsi="Segoe UI" w:cs="Segoe UI"/>
        </w:rPr>
        <w:t>one</w:t>
      </w:r>
      <w:r w:rsidRPr="00635BF8">
        <w:rPr>
          <w:rFonts w:ascii="Segoe UI" w:eastAsia="Calibri" w:hAnsi="Segoe UI" w:cs="Segoe UI"/>
        </w:rPr>
        <w:t xml:space="preserve"> property access fronting Archbold Road, and access through the adjoining Diggers club site car parking area to </w:t>
      </w:r>
      <w:r w:rsidR="00C966E1">
        <w:rPr>
          <w:rFonts w:ascii="Segoe UI" w:eastAsia="Calibri" w:hAnsi="Segoe UI" w:cs="Segoe UI"/>
        </w:rPr>
        <w:t>two</w:t>
      </w:r>
      <w:r w:rsidRPr="00635BF8">
        <w:rPr>
          <w:rFonts w:ascii="Segoe UI" w:eastAsia="Calibri" w:hAnsi="Segoe UI" w:cs="Segoe UI"/>
        </w:rPr>
        <w:t xml:space="preserve"> property access crossings fronting The Entrance Road. </w:t>
      </w:r>
      <w:r w:rsidRPr="00635BF8">
        <w:rPr>
          <w:rFonts w:ascii="Segoe UI" w:eastAsia="Calibri" w:hAnsi="Segoe UI" w:cs="Segoe UI"/>
          <w:color w:val="000000"/>
        </w:rPr>
        <w:t xml:space="preserve">The proposal seeks the consent for an </w:t>
      </w:r>
      <w:proofErr w:type="gramStart"/>
      <w:r w:rsidRPr="00635BF8">
        <w:rPr>
          <w:rFonts w:ascii="Segoe UI" w:eastAsia="Calibri" w:hAnsi="Segoe UI" w:cs="Segoe UI"/>
          <w:color w:val="000000"/>
        </w:rPr>
        <w:t>89</w:t>
      </w:r>
      <w:r w:rsidR="00C966E1">
        <w:rPr>
          <w:rFonts w:ascii="Segoe UI" w:eastAsia="Calibri" w:hAnsi="Segoe UI" w:cs="Segoe UI"/>
          <w:color w:val="000000"/>
        </w:rPr>
        <w:t xml:space="preserve"> unit</w:t>
      </w:r>
      <w:proofErr w:type="gramEnd"/>
      <w:r w:rsidR="00C966E1">
        <w:rPr>
          <w:rFonts w:ascii="Segoe UI" w:eastAsia="Calibri" w:hAnsi="Segoe UI" w:cs="Segoe UI"/>
          <w:color w:val="000000"/>
        </w:rPr>
        <w:t xml:space="preserve"> seniors living development </w:t>
      </w:r>
      <w:r w:rsidRPr="00635BF8">
        <w:rPr>
          <w:rFonts w:ascii="Segoe UI" w:eastAsia="Calibri" w:hAnsi="Segoe UI" w:cs="Segoe UI"/>
          <w:color w:val="000000"/>
        </w:rPr>
        <w:t xml:space="preserve">accessed via a new driveway crossing fronting Gallipoli Road. </w:t>
      </w:r>
      <w:r w:rsidRPr="00635BF8">
        <w:rPr>
          <w:rFonts w:ascii="Segoe UI" w:eastAsia="Calibri" w:hAnsi="Segoe UI" w:cs="Segoe UI"/>
        </w:rPr>
        <w:t>Access to The Entrance Road (via the Diggers club car parking area) will be cut off with the proposed development.</w:t>
      </w:r>
    </w:p>
    <w:p w14:paraId="2C0FF271" w14:textId="77777777" w:rsidR="002923D0" w:rsidRPr="00635BF8" w:rsidRDefault="002923D0" w:rsidP="002923D0">
      <w:pPr>
        <w:spacing w:after="0" w:line="240" w:lineRule="auto"/>
        <w:rPr>
          <w:rFonts w:ascii="Segoe UI" w:eastAsia="Calibri" w:hAnsi="Segoe UI" w:cs="Segoe UI"/>
          <w:b/>
        </w:rPr>
      </w:pPr>
    </w:p>
    <w:p w14:paraId="7AD4B0F0" w14:textId="2D20F862" w:rsidR="002923D0" w:rsidRPr="00635BF8" w:rsidRDefault="002923D0" w:rsidP="002923D0">
      <w:pPr>
        <w:spacing w:after="0" w:line="240" w:lineRule="auto"/>
        <w:rPr>
          <w:rFonts w:ascii="Segoe UI" w:eastAsia="Calibri" w:hAnsi="Segoe UI" w:cs="Segoe UI"/>
          <w:color w:val="000000"/>
        </w:rPr>
      </w:pPr>
      <w:r w:rsidRPr="00635BF8">
        <w:rPr>
          <w:rFonts w:ascii="Segoe UI" w:eastAsia="Calibri" w:hAnsi="Segoe UI" w:cs="Segoe UI"/>
          <w:color w:val="000000"/>
        </w:rPr>
        <w:t xml:space="preserve">The development will necessitate the completion of road infrastructure in accordance with the relevant provisions of Council’s </w:t>
      </w:r>
      <w:bookmarkStart w:id="26" w:name="_Hlk88143485"/>
      <w:r w:rsidRPr="00635BF8">
        <w:rPr>
          <w:rFonts w:ascii="Segoe UI" w:eastAsia="Calibri" w:hAnsi="Segoe UI" w:cs="Segoe UI"/>
          <w:i/>
          <w:color w:val="000000"/>
        </w:rPr>
        <w:t>Civil Works Specification – Design Guidelines 2020</w:t>
      </w:r>
      <w:bookmarkEnd w:id="26"/>
      <w:r w:rsidRPr="00635BF8">
        <w:rPr>
          <w:rFonts w:ascii="Segoe UI" w:eastAsia="Calibri" w:hAnsi="Segoe UI" w:cs="Segoe UI"/>
          <w:color w:val="000000"/>
        </w:rPr>
        <w:t xml:space="preserve">. Conditions have been recommended requiring the provision of up to half road reconstruction of Gallipoli Road (including associated infrastructure and verge), reinforced concrete footpath for the entire site frontage, pram ramps fronting Archbold </w:t>
      </w:r>
      <w:r w:rsidRPr="00635BF8">
        <w:rPr>
          <w:rFonts w:ascii="Segoe UI" w:eastAsia="Calibri" w:hAnsi="Segoe UI" w:cs="Segoe UI"/>
        </w:rPr>
        <w:t xml:space="preserve">Road (one within the subject site frontage and the other directly opposite), </w:t>
      </w:r>
      <w:r w:rsidRPr="00635BF8">
        <w:rPr>
          <w:rFonts w:ascii="Segoe UI" w:eastAsia="Calibri" w:hAnsi="Segoe UI" w:cs="Segoe UI"/>
          <w:color w:val="000000"/>
        </w:rPr>
        <w:t xml:space="preserve">a new driveway crossing and layback fronting Gallipoli Road, removal of the redundant driveway crossing and layback fronting Archbold Road and reinstatement of these areas to match surrounding adjacent infrastructure in the frontage road reserve. </w:t>
      </w:r>
    </w:p>
    <w:p w14:paraId="4C94E9DD" w14:textId="77777777" w:rsidR="002923D0" w:rsidRPr="00635BF8" w:rsidRDefault="002923D0" w:rsidP="002923D0">
      <w:pPr>
        <w:spacing w:after="0" w:line="240" w:lineRule="auto"/>
        <w:rPr>
          <w:rFonts w:ascii="Segoe UI" w:eastAsia="Calibri" w:hAnsi="Segoe UI" w:cs="Segoe UI"/>
        </w:rPr>
      </w:pPr>
    </w:p>
    <w:p w14:paraId="07DC94BC" w14:textId="074253C1" w:rsidR="002923D0" w:rsidRDefault="002923D0" w:rsidP="002923D0">
      <w:pPr>
        <w:spacing w:after="0" w:line="240" w:lineRule="auto"/>
        <w:rPr>
          <w:rFonts w:ascii="Segoe UI" w:eastAsia="Calibri" w:hAnsi="Segoe UI" w:cs="Segoe UI"/>
          <w:bCs/>
        </w:rPr>
      </w:pPr>
      <w:r w:rsidRPr="00635BF8">
        <w:rPr>
          <w:rFonts w:ascii="Segoe UI" w:eastAsia="Calibri" w:hAnsi="Segoe UI" w:cs="Segoe UI"/>
          <w:bCs/>
        </w:rPr>
        <w:t xml:space="preserve">A corner splay will not be requested for this development, as generally required in accordance with </w:t>
      </w:r>
      <w:r w:rsidRPr="00635BF8">
        <w:rPr>
          <w:rFonts w:ascii="Segoe UI" w:eastAsia="Calibri" w:hAnsi="Segoe UI" w:cs="Segoe UI"/>
          <w:bCs/>
          <w:i/>
          <w:iCs/>
        </w:rPr>
        <w:t>DCP Chapter 4: Subdivision</w:t>
      </w:r>
      <w:r w:rsidRPr="00635BF8">
        <w:rPr>
          <w:rFonts w:ascii="Segoe UI" w:eastAsia="Calibri" w:hAnsi="Segoe UI" w:cs="Segoe UI"/>
          <w:bCs/>
        </w:rPr>
        <w:t xml:space="preserve">, noting works do not interfere with the </w:t>
      </w:r>
      <w:r w:rsidR="00C966E1">
        <w:rPr>
          <w:rFonts w:ascii="Segoe UI" w:eastAsia="Calibri" w:hAnsi="Segoe UI" w:cs="Segoe UI"/>
          <w:bCs/>
        </w:rPr>
        <w:t>safe intersection sight distance.</w:t>
      </w:r>
    </w:p>
    <w:p w14:paraId="1693D341" w14:textId="401C2AAC" w:rsidR="00C966E1" w:rsidRDefault="00C966E1" w:rsidP="002923D0">
      <w:pPr>
        <w:spacing w:after="0" w:line="240" w:lineRule="auto"/>
        <w:rPr>
          <w:rFonts w:ascii="Segoe UI" w:eastAsia="Calibri" w:hAnsi="Segoe UI" w:cs="Segoe UI"/>
          <w:bCs/>
        </w:rPr>
      </w:pPr>
    </w:p>
    <w:p w14:paraId="139DDBF5" w14:textId="2A0C06D2" w:rsidR="00C966E1" w:rsidRDefault="00C966E1" w:rsidP="002923D0">
      <w:pPr>
        <w:spacing w:after="0" w:line="240" w:lineRule="auto"/>
        <w:rPr>
          <w:rFonts w:ascii="Segoe UI" w:eastAsia="Calibri" w:hAnsi="Segoe UI" w:cs="Segoe UI"/>
          <w:bCs/>
        </w:rPr>
      </w:pPr>
    </w:p>
    <w:p w14:paraId="2A6E5E56" w14:textId="77777777" w:rsidR="00C966E1" w:rsidRPr="00635BF8" w:rsidRDefault="00C966E1" w:rsidP="002923D0">
      <w:pPr>
        <w:spacing w:after="0" w:line="240" w:lineRule="auto"/>
        <w:rPr>
          <w:rFonts w:ascii="Segoe UI" w:eastAsia="Calibri" w:hAnsi="Segoe UI" w:cs="Segoe UI"/>
          <w:bCs/>
        </w:rPr>
      </w:pPr>
    </w:p>
    <w:p w14:paraId="00E4396C" w14:textId="4E7B8BA5" w:rsidR="002923D0" w:rsidRPr="00635BF8" w:rsidRDefault="002923D0" w:rsidP="002923D0">
      <w:pPr>
        <w:spacing w:after="0" w:line="240" w:lineRule="auto"/>
        <w:contextualSpacing/>
        <w:jc w:val="both"/>
        <w:rPr>
          <w:rFonts w:ascii="Segoe UI" w:hAnsi="Segoe UI" w:cs="Segoe UI"/>
          <w:color w:val="000000"/>
          <w:shd w:val="clear" w:color="auto" w:fill="FFFFFF"/>
          <w:lang w:eastAsia="en-AU"/>
        </w:rPr>
      </w:pPr>
    </w:p>
    <w:p w14:paraId="63DB02B1" w14:textId="77777777" w:rsidR="002923D0" w:rsidRPr="00635BF8" w:rsidRDefault="002923D0" w:rsidP="007F44DA">
      <w:pPr>
        <w:pStyle w:val="ListParagraph"/>
        <w:numPr>
          <w:ilvl w:val="0"/>
          <w:numId w:val="26"/>
        </w:numPr>
        <w:spacing w:after="0" w:line="240" w:lineRule="auto"/>
        <w:ind w:left="426"/>
        <w:rPr>
          <w:rFonts w:ascii="Segoe UI" w:eastAsia="Calibri" w:hAnsi="Segoe UI" w:cs="Segoe UI"/>
          <w:bCs/>
          <w:i/>
          <w:iCs/>
        </w:rPr>
      </w:pPr>
      <w:r w:rsidRPr="00635BF8">
        <w:rPr>
          <w:rFonts w:ascii="Segoe UI" w:eastAsia="Calibri" w:hAnsi="Segoe UI" w:cs="Segoe UI"/>
          <w:bCs/>
          <w:i/>
          <w:iCs/>
        </w:rPr>
        <w:lastRenderedPageBreak/>
        <w:t>Access and Parking – Internal Works</w:t>
      </w:r>
    </w:p>
    <w:p w14:paraId="640336B0" w14:textId="77777777" w:rsidR="002923D0" w:rsidRPr="00635BF8" w:rsidRDefault="002923D0" w:rsidP="002923D0">
      <w:pPr>
        <w:autoSpaceDE w:val="0"/>
        <w:autoSpaceDN w:val="0"/>
        <w:adjustRightInd w:val="0"/>
        <w:spacing w:after="0" w:line="240" w:lineRule="auto"/>
        <w:rPr>
          <w:rFonts w:ascii="Segoe UI" w:eastAsia="Calibri" w:hAnsi="Segoe UI" w:cs="Segoe UI"/>
          <w:b/>
          <w:bCs/>
          <w:color w:val="000000"/>
        </w:rPr>
      </w:pPr>
    </w:p>
    <w:p w14:paraId="6A55D779" w14:textId="6AD86855" w:rsidR="002923D0" w:rsidRPr="00635BF8" w:rsidRDefault="002923D0" w:rsidP="002923D0">
      <w:pPr>
        <w:autoSpaceDE w:val="0"/>
        <w:autoSpaceDN w:val="0"/>
        <w:adjustRightInd w:val="0"/>
        <w:spacing w:after="0" w:line="240" w:lineRule="auto"/>
        <w:rPr>
          <w:rFonts w:ascii="Segoe UI" w:eastAsia="Calibri" w:hAnsi="Segoe UI" w:cs="Segoe UI"/>
          <w:bCs/>
          <w:color w:val="000000"/>
        </w:rPr>
      </w:pPr>
      <w:r w:rsidRPr="00635BF8">
        <w:rPr>
          <w:rFonts w:ascii="Segoe UI" w:eastAsia="Calibri" w:hAnsi="Segoe UI" w:cs="Segoe UI"/>
          <w:bCs/>
          <w:color w:val="000000"/>
        </w:rPr>
        <w:t>The site currently contains two residential dwellings, two detached sheds / garages, two concrete driveways and bitumen V</w:t>
      </w:r>
      <w:r w:rsidR="00984EBA" w:rsidRPr="00635BF8">
        <w:rPr>
          <w:rFonts w:ascii="Segoe UI" w:eastAsia="Calibri" w:hAnsi="Segoe UI" w:cs="Segoe UI"/>
          <w:bCs/>
          <w:color w:val="000000"/>
        </w:rPr>
        <w:t>ehicle Access Crossings (VAC’s)</w:t>
      </w:r>
      <w:r w:rsidRPr="00635BF8">
        <w:rPr>
          <w:rFonts w:ascii="Segoe UI" w:eastAsia="Calibri" w:hAnsi="Segoe UI" w:cs="Segoe UI"/>
          <w:bCs/>
          <w:color w:val="000000"/>
        </w:rPr>
        <w:t xml:space="preserve"> servicing the residential dwellings (one each), and a 102-space car park (servicing the Diggers club) with an associated concrete VAC fronting Archbold Road. The site is proposed to be cleared, with all existing car parking and property accesses to be removed. In accordance with the conditions imposed </w:t>
      </w:r>
      <w:r w:rsidR="00984EBA" w:rsidRPr="00635BF8">
        <w:rPr>
          <w:rFonts w:ascii="Segoe UI" w:eastAsia="Calibri" w:hAnsi="Segoe UI" w:cs="Segoe UI"/>
          <w:bCs/>
          <w:color w:val="000000"/>
        </w:rPr>
        <w:t>under Consent No.</w:t>
      </w:r>
      <w:r w:rsidRPr="00635BF8">
        <w:rPr>
          <w:rFonts w:ascii="Segoe UI" w:eastAsia="Calibri" w:hAnsi="Segoe UI" w:cs="Segoe UI"/>
          <w:bCs/>
          <w:color w:val="000000"/>
        </w:rPr>
        <w:t xml:space="preserve"> DA/197/2018, for the Community Title Subdivision creating the subject Lot, any car parking proposed to be removed from the subject site is to be replaced on the Diggers club site, for which </w:t>
      </w:r>
      <w:r w:rsidR="00984EBA" w:rsidRPr="00635BF8">
        <w:rPr>
          <w:rFonts w:ascii="Segoe UI" w:eastAsia="Calibri" w:hAnsi="Segoe UI" w:cs="Segoe UI"/>
          <w:bCs/>
          <w:color w:val="000000"/>
        </w:rPr>
        <w:t>Consent has recently been granted</w:t>
      </w:r>
      <w:r w:rsidRPr="00635BF8">
        <w:rPr>
          <w:rFonts w:ascii="Segoe UI" w:eastAsia="Calibri" w:hAnsi="Segoe UI" w:cs="Segoe UI"/>
          <w:bCs/>
          <w:color w:val="000000"/>
        </w:rPr>
        <w:t xml:space="preserve"> (</w:t>
      </w:r>
      <w:r w:rsidR="00C002A5">
        <w:rPr>
          <w:rFonts w:ascii="Segoe UI" w:eastAsia="Calibri" w:hAnsi="Segoe UI" w:cs="Segoe UI"/>
          <w:bCs/>
          <w:color w:val="000000"/>
        </w:rPr>
        <w:t xml:space="preserve">under </w:t>
      </w:r>
      <w:r w:rsidRPr="00635BF8">
        <w:rPr>
          <w:rFonts w:ascii="Segoe UI" w:eastAsia="Calibri" w:hAnsi="Segoe UI" w:cs="Segoe UI"/>
          <w:bCs/>
          <w:color w:val="000000"/>
        </w:rPr>
        <w:t>DA/1196/2021).</w:t>
      </w:r>
    </w:p>
    <w:p w14:paraId="7A383F7B" w14:textId="77777777" w:rsidR="002923D0" w:rsidRPr="00635BF8" w:rsidRDefault="002923D0" w:rsidP="002923D0">
      <w:pPr>
        <w:autoSpaceDE w:val="0"/>
        <w:autoSpaceDN w:val="0"/>
        <w:adjustRightInd w:val="0"/>
        <w:spacing w:after="0" w:line="240" w:lineRule="auto"/>
        <w:rPr>
          <w:rFonts w:ascii="Segoe UI" w:eastAsia="Calibri" w:hAnsi="Segoe UI" w:cs="Segoe UI"/>
          <w:b/>
          <w:bCs/>
          <w:color w:val="000000"/>
        </w:rPr>
      </w:pPr>
    </w:p>
    <w:p w14:paraId="5AE83B8E" w14:textId="63AF809D" w:rsidR="002923D0" w:rsidRPr="00635BF8" w:rsidRDefault="002923D0" w:rsidP="002923D0">
      <w:pPr>
        <w:spacing w:after="0" w:line="240" w:lineRule="auto"/>
        <w:rPr>
          <w:rFonts w:ascii="Segoe UI" w:eastAsia="Calibri" w:hAnsi="Segoe UI" w:cs="Segoe UI"/>
          <w:bCs/>
          <w:color w:val="000000"/>
        </w:rPr>
      </w:pPr>
      <w:r w:rsidRPr="00635BF8">
        <w:rPr>
          <w:rFonts w:ascii="Segoe UI" w:eastAsia="Calibri" w:hAnsi="Segoe UI" w:cs="Segoe UI"/>
          <w:bCs/>
          <w:color w:val="000000"/>
        </w:rPr>
        <w:t>The propos</w:t>
      </w:r>
      <w:r w:rsidR="00C002A5">
        <w:rPr>
          <w:rFonts w:ascii="Segoe UI" w:eastAsia="Calibri" w:hAnsi="Segoe UI" w:cs="Segoe UI"/>
          <w:bCs/>
          <w:color w:val="000000"/>
        </w:rPr>
        <w:t>ed</w:t>
      </w:r>
      <w:r w:rsidRPr="00635BF8">
        <w:rPr>
          <w:rFonts w:ascii="Segoe UI" w:eastAsia="Calibri" w:hAnsi="Segoe UI" w:cs="Segoe UI"/>
          <w:bCs/>
          <w:color w:val="000000"/>
        </w:rPr>
        <w:t xml:space="preserve"> </w:t>
      </w:r>
      <w:r w:rsidR="00C002A5">
        <w:rPr>
          <w:rFonts w:ascii="Segoe UI" w:eastAsia="Calibri" w:hAnsi="Segoe UI" w:cs="Segoe UI"/>
          <w:bCs/>
          <w:color w:val="000000"/>
        </w:rPr>
        <w:t xml:space="preserve">development </w:t>
      </w:r>
      <w:r w:rsidRPr="00635BF8">
        <w:rPr>
          <w:rFonts w:ascii="Segoe UI" w:eastAsia="Calibri" w:hAnsi="Segoe UI" w:cs="Segoe UI"/>
          <w:bCs/>
          <w:color w:val="000000"/>
        </w:rPr>
        <w:t xml:space="preserve">(87 x 2-bed units and 2 x 3-bed units) </w:t>
      </w:r>
      <w:r w:rsidR="00C002A5">
        <w:rPr>
          <w:rFonts w:ascii="Segoe UI" w:eastAsia="Calibri" w:hAnsi="Segoe UI" w:cs="Segoe UI"/>
          <w:bCs/>
          <w:color w:val="000000"/>
        </w:rPr>
        <w:t xml:space="preserve">will be </w:t>
      </w:r>
      <w:r w:rsidRPr="00635BF8">
        <w:rPr>
          <w:rFonts w:ascii="Segoe UI" w:eastAsia="Calibri" w:hAnsi="Segoe UI" w:cs="Segoe UI"/>
          <w:bCs/>
          <w:color w:val="000000"/>
        </w:rPr>
        <w:t xml:space="preserve">serviced via a basement parking area comprising 90 x resident car spaces (including 6 x 3.8m wide </w:t>
      </w:r>
      <w:r w:rsidRPr="00635BF8">
        <w:rPr>
          <w:rFonts w:ascii="Segoe UI" w:eastAsia="Calibri" w:hAnsi="Segoe UI" w:cs="Segoe UI"/>
          <w:bCs/>
          <w:i/>
          <w:iCs/>
          <w:color w:val="000000"/>
        </w:rPr>
        <w:t>AS4299</w:t>
      </w:r>
      <w:r w:rsidRPr="00635BF8">
        <w:rPr>
          <w:rFonts w:ascii="Segoe UI" w:eastAsia="Calibri" w:hAnsi="Segoe UI" w:cs="Segoe UI"/>
          <w:bCs/>
          <w:color w:val="000000"/>
        </w:rPr>
        <w:t xml:space="preserve"> compliant spaces), 16 x visitor car spaces (including 2 x </w:t>
      </w:r>
      <w:r w:rsidRPr="00635BF8">
        <w:rPr>
          <w:rFonts w:ascii="Segoe UI" w:eastAsia="Calibri" w:hAnsi="Segoe UI" w:cs="Segoe UI"/>
          <w:bCs/>
          <w:i/>
          <w:iCs/>
          <w:color w:val="000000"/>
        </w:rPr>
        <w:t>AS2890.6</w:t>
      </w:r>
      <w:r w:rsidRPr="00635BF8">
        <w:rPr>
          <w:rFonts w:ascii="Segoe UI" w:eastAsia="Calibri" w:hAnsi="Segoe UI" w:cs="Segoe UI"/>
          <w:bCs/>
          <w:color w:val="000000"/>
        </w:rPr>
        <w:t xml:space="preserve"> accessible and 1 x shared car wash space), and 3 motorcycle spaces</w:t>
      </w:r>
      <w:r w:rsidR="00984EBA" w:rsidRPr="00635BF8">
        <w:rPr>
          <w:rFonts w:ascii="Segoe UI" w:eastAsia="Calibri" w:hAnsi="Segoe UI" w:cs="Segoe UI"/>
          <w:bCs/>
          <w:color w:val="000000"/>
        </w:rPr>
        <w:t>.</w:t>
      </w:r>
    </w:p>
    <w:p w14:paraId="1A41A9C1" w14:textId="77777777" w:rsidR="002923D0" w:rsidRPr="00635BF8" w:rsidRDefault="002923D0" w:rsidP="002923D0">
      <w:pPr>
        <w:spacing w:after="0" w:line="240" w:lineRule="auto"/>
        <w:rPr>
          <w:rFonts w:ascii="Segoe UI" w:eastAsia="Calibri" w:hAnsi="Segoe UI" w:cs="Segoe UI"/>
          <w:bCs/>
          <w:color w:val="000000"/>
        </w:rPr>
      </w:pPr>
    </w:p>
    <w:p w14:paraId="641A0B8E" w14:textId="05AB63AC" w:rsidR="002923D0" w:rsidRPr="00635BF8" w:rsidRDefault="002923D0" w:rsidP="002923D0">
      <w:pPr>
        <w:spacing w:after="0" w:line="240" w:lineRule="auto"/>
        <w:rPr>
          <w:rFonts w:ascii="Segoe UI" w:eastAsia="Calibri" w:hAnsi="Segoe UI" w:cs="Segoe UI"/>
          <w:bCs/>
          <w:color w:val="FF0000"/>
        </w:rPr>
      </w:pPr>
      <w:r w:rsidRPr="00635BF8">
        <w:rPr>
          <w:rFonts w:ascii="Segoe UI" w:eastAsia="Calibri" w:hAnsi="Segoe UI" w:cs="Segoe UI"/>
          <w:bCs/>
          <w:color w:val="000000"/>
        </w:rPr>
        <w:t xml:space="preserve">In accordance with </w:t>
      </w:r>
      <w:r w:rsidRPr="00635BF8">
        <w:rPr>
          <w:rFonts w:ascii="Segoe UI" w:eastAsia="Calibri" w:hAnsi="Segoe UI" w:cs="Segoe UI"/>
          <w:bCs/>
          <w:i/>
          <w:iCs/>
          <w:color w:val="000000"/>
        </w:rPr>
        <w:t>DCP Chapter 2.11</w:t>
      </w:r>
      <w:r w:rsidRPr="00635BF8">
        <w:rPr>
          <w:rFonts w:ascii="Segoe UI" w:eastAsia="Calibri" w:hAnsi="Segoe UI" w:cs="Segoe UI"/>
          <w:bCs/>
          <w:color w:val="000000"/>
        </w:rPr>
        <w:t xml:space="preserve">, parking for </w:t>
      </w:r>
      <w:r w:rsidR="00984EBA" w:rsidRPr="00635BF8">
        <w:rPr>
          <w:rFonts w:ascii="Segoe UI" w:eastAsia="Calibri" w:hAnsi="Segoe UI" w:cs="Segoe UI"/>
          <w:bCs/>
          <w:color w:val="000000"/>
        </w:rPr>
        <w:t>seniors</w:t>
      </w:r>
      <w:r w:rsidRPr="00635BF8">
        <w:rPr>
          <w:rFonts w:ascii="Segoe UI" w:eastAsia="Calibri" w:hAnsi="Segoe UI" w:cs="Segoe UI"/>
          <w:bCs/>
          <w:color w:val="000000"/>
        </w:rPr>
        <w:t xml:space="preserve"> housing (including visitor parking) is to be provided in accordance with the </w:t>
      </w:r>
      <w:r w:rsidRPr="00635BF8">
        <w:rPr>
          <w:rFonts w:ascii="Segoe UI" w:eastAsia="Calibri" w:hAnsi="Segoe UI" w:cs="Segoe UI"/>
          <w:bCs/>
          <w:i/>
          <w:iCs/>
          <w:color w:val="000000"/>
        </w:rPr>
        <w:t>SEPP(HSPD)</w:t>
      </w:r>
      <w:r w:rsidRPr="00635BF8">
        <w:rPr>
          <w:rFonts w:ascii="Segoe UI" w:eastAsia="Calibri" w:hAnsi="Segoe UI" w:cs="Segoe UI"/>
          <w:bCs/>
          <w:color w:val="000000"/>
        </w:rPr>
        <w:t xml:space="preserve">, which requires 0.5 car spaces per bedroom, and no visitor spaces, hence a total of 90 parking spaces are required for the development. </w:t>
      </w:r>
      <w:bookmarkStart w:id="27" w:name="_Hlk88137951"/>
      <w:r w:rsidRPr="00635BF8">
        <w:rPr>
          <w:rFonts w:ascii="Segoe UI" w:eastAsia="Calibri" w:hAnsi="Segoe UI" w:cs="Segoe UI"/>
          <w:bCs/>
          <w:color w:val="000000"/>
        </w:rPr>
        <w:t xml:space="preserve">In accordance with Council’s </w:t>
      </w:r>
      <w:r w:rsidRPr="00635BF8">
        <w:rPr>
          <w:rFonts w:ascii="Segoe UI" w:eastAsia="Calibri" w:hAnsi="Segoe UI" w:cs="Segoe UI"/>
          <w:bCs/>
          <w:i/>
          <w:iCs/>
          <w:color w:val="000000"/>
        </w:rPr>
        <w:t>DCP Chapter 2.11</w:t>
      </w:r>
      <w:r w:rsidRPr="00635BF8">
        <w:rPr>
          <w:rFonts w:ascii="Segoe UI" w:eastAsia="Calibri" w:hAnsi="Segoe UI" w:cs="Segoe UI"/>
          <w:bCs/>
          <w:color w:val="000000"/>
        </w:rPr>
        <w:t>, 3 motorcycle spaces are required for the development (i.e., 1 per 50 car spaces) and 11 bicycle spaces (i.e., 1 per 10 car spaces). In a response provided by the Applicant on 12</w:t>
      </w:r>
      <w:r w:rsidR="00C002A5">
        <w:rPr>
          <w:rFonts w:ascii="Segoe UI" w:eastAsia="Calibri" w:hAnsi="Segoe UI" w:cs="Segoe UI"/>
          <w:bCs/>
          <w:color w:val="000000"/>
        </w:rPr>
        <w:t xml:space="preserve"> May 20</w:t>
      </w:r>
      <w:r w:rsidRPr="00635BF8">
        <w:rPr>
          <w:rFonts w:ascii="Segoe UI" w:eastAsia="Calibri" w:hAnsi="Segoe UI" w:cs="Segoe UI"/>
          <w:bCs/>
          <w:color w:val="000000"/>
        </w:rPr>
        <w:t xml:space="preserve">22, it is noted that the required DCP parking for bicycles has been replaced with storage spaces with charging stations (i.e., for electric scooters), which are a more suitable provision for the Seniors development. </w:t>
      </w:r>
      <w:bookmarkEnd w:id="27"/>
    </w:p>
    <w:p w14:paraId="563A3A80" w14:textId="77777777" w:rsidR="002923D0" w:rsidRPr="00635BF8" w:rsidRDefault="002923D0" w:rsidP="002923D0">
      <w:pPr>
        <w:autoSpaceDE w:val="0"/>
        <w:autoSpaceDN w:val="0"/>
        <w:adjustRightInd w:val="0"/>
        <w:spacing w:after="0" w:line="240" w:lineRule="auto"/>
        <w:rPr>
          <w:rFonts w:ascii="Segoe UI" w:eastAsia="Calibri" w:hAnsi="Segoe UI" w:cs="Segoe UI"/>
          <w:b/>
          <w:bCs/>
          <w:color w:val="000000"/>
        </w:rPr>
      </w:pPr>
    </w:p>
    <w:p w14:paraId="2D736D68" w14:textId="076BA6CD" w:rsidR="002923D0" w:rsidRPr="00635BF8" w:rsidRDefault="002923D0" w:rsidP="002923D0">
      <w:pPr>
        <w:autoSpaceDE w:val="0"/>
        <w:autoSpaceDN w:val="0"/>
        <w:adjustRightInd w:val="0"/>
        <w:spacing w:after="0" w:line="240" w:lineRule="auto"/>
        <w:rPr>
          <w:rFonts w:ascii="Segoe UI" w:eastAsia="Calibri" w:hAnsi="Segoe UI" w:cs="Segoe UI"/>
          <w:color w:val="000000"/>
        </w:rPr>
      </w:pPr>
      <w:r w:rsidRPr="00635BF8">
        <w:rPr>
          <w:rFonts w:ascii="Segoe UI" w:eastAsia="Calibri" w:hAnsi="Segoe UI" w:cs="Segoe UI"/>
          <w:color w:val="000000"/>
        </w:rPr>
        <w:t xml:space="preserve">The submitted </w:t>
      </w:r>
      <w:r w:rsidRPr="00635BF8">
        <w:rPr>
          <w:rFonts w:ascii="Segoe UI" w:eastAsia="Calibri" w:hAnsi="Segoe UI" w:cs="Segoe UI"/>
          <w:i/>
          <w:iCs/>
          <w:color w:val="000000"/>
        </w:rPr>
        <w:t>Traffic Impact Assessment</w:t>
      </w:r>
      <w:r w:rsidRPr="00635BF8">
        <w:rPr>
          <w:rFonts w:ascii="Segoe UI" w:eastAsia="Calibri" w:hAnsi="Segoe UI" w:cs="Segoe UI"/>
          <w:color w:val="000000"/>
        </w:rPr>
        <w:t xml:space="preserve"> details compliance of the proposed car parking, accessible parking, and loading bay / waste collection area for the development. The proposed car parking dimensions, aisle designs, and internal driveway grades comply with </w:t>
      </w:r>
      <w:r w:rsidRPr="00635BF8">
        <w:rPr>
          <w:rFonts w:ascii="Segoe UI" w:eastAsia="Calibri" w:hAnsi="Segoe UI" w:cs="Segoe UI"/>
          <w:i/>
          <w:iCs/>
          <w:color w:val="000000"/>
        </w:rPr>
        <w:t>AS2890.1:2004 – Off-</w:t>
      </w:r>
      <w:proofErr w:type="gramStart"/>
      <w:r w:rsidRPr="00635BF8">
        <w:rPr>
          <w:rFonts w:ascii="Segoe UI" w:eastAsia="Calibri" w:hAnsi="Segoe UI" w:cs="Segoe UI"/>
          <w:i/>
          <w:iCs/>
          <w:color w:val="000000"/>
        </w:rPr>
        <w:t>street car</w:t>
      </w:r>
      <w:proofErr w:type="gramEnd"/>
      <w:r w:rsidRPr="00635BF8">
        <w:rPr>
          <w:rFonts w:ascii="Segoe UI" w:eastAsia="Calibri" w:hAnsi="Segoe UI" w:cs="Segoe UI"/>
          <w:i/>
          <w:iCs/>
          <w:color w:val="000000"/>
        </w:rPr>
        <w:t xml:space="preserve"> parking</w:t>
      </w:r>
      <w:r w:rsidRPr="00635BF8">
        <w:rPr>
          <w:rFonts w:ascii="Segoe UI" w:eastAsia="Calibri" w:hAnsi="Segoe UI" w:cs="Segoe UI"/>
          <w:color w:val="000000"/>
        </w:rPr>
        <w:t xml:space="preserve">. </w:t>
      </w:r>
      <w:r w:rsidRPr="00635BF8">
        <w:rPr>
          <w:rFonts w:ascii="Segoe UI" w:eastAsia="Calibri" w:hAnsi="Segoe UI" w:cs="Segoe UI"/>
          <w:bCs/>
        </w:rPr>
        <w:t xml:space="preserve">The proposed accessible parking spaces comply with </w:t>
      </w:r>
      <w:r w:rsidRPr="00635BF8">
        <w:rPr>
          <w:rFonts w:ascii="Segoe UI" w:eastAsia="Calibri" w:hAnsi="Segoe UI" w:cs="Segoe UI"/>
          <w:bCs/>
          <w:i/>
          <w:iCs/>
        </w:rPr>
        <w:t>AS2890.6:2009 – Off-street parking for people with disabilities.</w:t>
      </w:r>
      <w:r w:rsidRPr="00635BF8">
        <w:rPr>
          <w:rFonts w:ascii="Segoe UI" w:eastAsia="Calibri" w:hAnsi="Segoe UI" w:cs="Segoe UI"/>
          <w:bCs/>
        </w:rPr>
        <w:t xml:space="preserve"> The proposed motorcycle parking complies with Council’s</w:t>
      </w:r>
      <w:r w:rsidRPr="00635BF8">
        <w:rPr>
          <w:rFonts w:ascii="Segoe UI" w:eastAsia="Calibri" w:hAnsi="Segoe UI" w:cs="Segoe UI"/>
          <w:bCs/>
          <w:i/>
          <w:iCs/>
          <w:color w:val="000000"/>
        </w:rPr>
        <w:t xml:space="preserve"> DCP Chapter 2.11</w:t>
      </w:r>
      <w:r w:rsidRPr="00635BF8">
        <w:rPr>
          <w:rFonts w:ascii="Segoe UI" w:eastAsia="Calibri" w:hAnsi="Segoe UI" w:cs="Segoe UI"/>
          <w:bCs/>
          <w:color w:val="000000"/>
        </w:rPr>
        <w:t xml:space="preserve">, for min. 2.5m x 1.35m. The proposed waste collection / loading bay, and associated vehicle manoeuvrability, within the revised </w:t>
      </w:r>
      <w:r w:rsidRPr="00635BF8">
        <w:rPr>
          <w:rFonts w:ascii="Segoe UI" w:eastAsia="Calibri" w:hAnsi="Segoe UI" w:cs="Segoe UI"/>
          <w:bCs/>
          <w:i/>
          <w:iCs/>
          <w:color w:val="000000"/>
        </w:rPr>
        <w:t>Architectural Plans</w:t>
      </w:r>
      <w:r w:rsidRPr="00635BF8">
        <w:rPr>
          <w:rFonts w:ascii="Segoe UI" w:eastAsia="Calibri" w:hAnsi="Segoe UI" w:cs="Segoe UI"/>
          <w:bCs/>
          <w:color w:val="000000"/>
        </w:rPr>
        <w:t xml:space="preserve">), are compliant for the required 11m long </w:t>
      </w:r>
      <w:r w:rsidR="002A7E19" w:rsidRPr="00635BF8">
        <w:rPr>
          <w:rFonts w:ascii="Segoe UI" w:eastAsia="Calibri" w:hAnsi="Segoe UI" w:cs="Segoe UI"/>
          <w:bCs/>
          <w:color w:val="000000"/>
        </w:rPr>
        <w:t xml:space="preserve">HRV </w:t>
      </w:r>
      <w:r w:rsidRPr="00635BF8">
        <w:rPr>
          <w:rFonts w:ascii="Segoe UI" w:eastAsia="Calibri" w:hAnsi="Segoe UI" w:cs="Segoe UI"/>
          <w:bCs/>
          <w:color w:val="000000"/>
        </w:rPr>
        <w:t>design vehicle.</w:t>
      </w:r>
      <w:r w:rsidRPr="00635BF8">
        <w:rPr>
          <w:rFonts w:ascii="Segoe UI" w:eastAsia="Calibri" w:hAnsi="Segoe UI" w:cs="Segoe UI"/>
          <w:color w:val="000000"/>
        </w:rPr>
        <w:t xml:space="preserve"> </w:t>
      </w:r>
    </w:p>
    <w:p w14:paraId="4A1E4C8D" w14:textId="77777777" w:rsidR="002A7E19" w:rsidRPr="00635BF8" w:rsidRDefault="002A7E19" w:rsidP="002923D0">
      <w:pPr>
        <w:autoSpaceDE w:val="0"/>
        <w:autoSpaceDN w:val="0"/>
        <w:adjustRightInd w:val="0"/>
        <w:spacing w:after="0" w:line="240" w:lineRule="auto"/>
        <w:rPr>
          <w:rFonts w:ascii="Segoe UI" w:eastAsia="Calibri" w:hAnsi="Segoe UI" w:cs="Segoe UI"/>
          <w:color w:val="000000"/>
        </w:rPr>
      </w:pPr>
    </w:p>
    <w:p w14:paraId="67996718" w14:textId="77777777" w:rsidR="002923D0" w:rsidRPr="00635BF8" w:rsidRDefault="002923D0" w:rsidP="00BC3303">
      <w:pPr>
        <w:pStyle w:val="ListParagraph"/>
        <w:numPr>
          <w:ilvl w:val="0"/>
          <w:numId w:val="26"/>
        </w:numPr>
        <w:autoSpaceDE w:val="0"/>
        <w:autoSpaceDN w:val="0"/>
        <w:adjustRightInd w:val="0"/>
        <w:spacing w:after="0" w:line="240" w:lineRule="auto"/>
        <w:ind w:left="426"/>
        <w:rPr>
          <w:rFonts w:ascii="Segoe UI" w:eastAsia="Calibri" w:hAnsi="Segoe UI" w:cs="Segoe UI"/>
          <w:i/>
          <w:iCs/>
          <w:color w:val="000000"/>
        </w:rPr>
      </w:pPr>
      <w:r w:rsidRPr="00635BF8">
        <w:rPr>
          <w:rFonts w:ascii="Segoe UI" w:eastAsia="Calibri" w:hAnsi="Segoe UI" w:cs="Segoe UI"/>
          <w:i/>
          <w:iCs/>
          <w:color w:val="000000"/>
        </w:rPr>
        <w:t xml:space="preserve">Flooding </w:t>
      </w:r>
    </w:p>
    <w:p w14:paraId="0314F95C" w14:textId="77777777" w:rsidR="002923D0" w:rsidRPr="00635BF8" w:rsidRDefault="002923D0" w:rsidP="002923D0">
      <w:pPr>
        <w:autoSpaceDE w:val="0"/>
        <w:autoSpaceDN w:val="0"/>
        <w:adjustRightInd w:val="0"/>
        <w:spacing w:after="0" w:line="240" w:lineRule="auto"/>
        <w:rPr>
          <w:rFonts w:ascii="Segoe UI" w:eastAsia="Calibri" w:hAnsi="Segoe UI" w:cs="Segoe UI"/>
          <w:b/>
          <w:bCs/>
          <w:color w:val="000000"/>
        </w:rPr>
      </w:pPr>
    </w:p>
    <w:p w14:paraId="56AEF8A4" w14:textId="77777777" w:rsidR="002923D0" w:rsidRPr="00635BF8" w:rsidRDefault="002923D0" w:rsidP="002923D0">
      <w:pPr>
        <w:autoSpaceDE w:val="0"/>
        <w:autoSpaceDN w:val="0"/>
        <w:adjustRightInd w:val="0"/>
        <w:spacing w:after="0" w:line="240" w:lineRule="auto"/>
        <w:rPr>
          <w:rFonts w:ascii="Segoe UI" w:eastAsia="Calibri" w:hAnsi="Segoe UI" w:cs="Segoe UI"/>
          <w:bCs/>
          <w:color w:val="000000"/>
        </w:rPr>
      </w:pPr>
      <w:r w:rsidRPr="00635BF8">
        <w:rPr>
          <w:rFonts w:ascii="Segoe UI" w:eastAsia="Calibri" w:hAnsi="Segoe UI" w:cs="Segoe UI"/>
          <w:bCs/>
          <w:color w:val="000000"/>
        </w:rPr>
        <w:t xml:space="preserve">The site is located within the Killarney Vale – Long Jetty Overland Catchment. The flood extent is contained within the road reserve at the front of the site and comprises predominantly overland flow less than 150m in depth, hence flood-related development controls are not applicable to the site. </w:t>
      </w:r>
    </w:p>
    <w:p w14:paraId="4B22999F" w14:textId="77777777" w:rsidR="002923D0" w:rsidRPr="00635BF8" w:rsidRDefault="002923D0" w:rsidP="002923D0">
      <w:pPr>
        <w:autoSpaceDE w:val="0"/>
        <w:autoSpaceDN w:val="0"/>
        <w:adjustRightInd w:val="0"/>
        <w:spacing w:after="0" w:line="240" w:lineRule="auto"/>
        <w:rPr>
          <w:rFonts w:ascii="Segoe UI" w:eastAsia="Calibri" w:hAnsi="Segoe UI" w:cs="Segoe UI"/>
          <w:b/>
        </w:rPr>
      </w:pPr>
    </w:p>
    <w:p w14:paraId="096C4FA4" w14:textId="517102A8" w:rsidR="002923D0" w:rsidRPr="00635BF8" w:rsidRDefault="002923D0" w:rsidP="00367AA2">
      <w:pPr>
        <w:pStyle w:val="ListParagraph"/>
        <w:numPr>
          <w:ilvl w:val="0"/>
          <w:numId w:val="26"/>
        </w:numPr>
        <w:spacing w:after="0" w:line="240" w:lineRule="auto"/>
        <w:ind w:left="426"/>
        <w:rPr>
          <w:rFonts w:ascii="Segoe UI" w:eastAsia="Calibri" w:hAnsi="Segoe UI" w:cs="Segoe UI"/>
          <w:bCs/>
          <w:i/>
          <w:iCs/>
        </w:rPr>
      </w:pPr>
      <w:r w:rsidRPr="00635BF8">
        <w:rPr>
          <w:rFonts w:ascii="Segoe UI" w:eastAsia="Calibri" w:hAnsi="Segoe UI" w:cs="Segoe UI"/>
          <w:bCs/>
          <w:i/>
          <w:iCs/>
        </w:rPr>
        <w:t xml:space="preserve">Earthworks </w:t>
      </w:r>
    </w:p>
    <w:p w14:paraId="1B38091E" w14:textId="77777777" w:rsidR="002923D0" w:rsidRPr="00635BF8" w:rsidRDefault="002923D0" w:rsidP="002923D0">
      <w:pPr>
        <w:spacing w:after="0" w:line="240" w:lineRule="auto"/>
        <w:rPr>
          <w:rFonts w:ascii="Segoe UI" w:eastAsia="Calibri" w:hAnsi="Segoe UI" w:cs="Segoe UI"/>
          <w:b/>
        </w:rPr>
      </w:pPr>
    </w:p>
    <w:p w14:paraId="56488408" w14:textId="4BBA672D" w:rsidR="002A7E19" w:rsidRPr="00635BF8" w:rsidRDefault="002A7E19" w:rsidP="002A7E19">
      <w:pPr>
        <w:spacing w:after="0" w:line="240" w:lineRule="auto"/>
        <w:rPr>
          <w:rFonts w:ascii="Segoe UI" w:eastAsia="Calibri" w:hAnsi="Segoe UI" w:cs="Segoe UI"/>
        </w:rPr>
      </w:pPr>
      <w:r w:rsidRPr="00635BF8">
        <w:rPr>
          <w:rFonts w:ascii="Segoe UI" w:hAnsi="Segoe UI" w:cs="Segoe UI"/>
        </w:rPr>
        <w:t xml:space="preserve">A Geotechnical Investigation was undertaken which found that there were no major site conditions or geotechnical constraints to prevent the undertaking of the proposed </w:t>
      </w:r>
      <w:r w:rsidRPr="00635BF8">
        <w:rPr>
          <w:rFonts w:ascii="Segoe UI" w:hAnsi="Segoe UI" w:cs="Segoe UI"/>
        </w:rPr>
        <w:lastRenderedPageBreak/>
        <w:t>development, subject to the implementation of a range of recommendations in relation to site preparation, piling, excavation conditions, hydrogeology, shoring options, retaining wall design, footing design, and on-grade floor slabs.</w:t>
      </w:r>
    </w:p>
    <w:p w14:paraId="4B976F3B" w14:textId="77777777" w:rsidR="002A7E19" w:rsidRPr="00635BF8" w:rsidRDefault="002A7E19" w:rsidP="002923D0">
      <w:pPr>
        <w:spacing w:after="0" w:line="240" w:lineRule="auto"/>
        <w:rPr>
          <w:rFonts w:ascii="Segoe UI" w:eastAsia="Calibri" w:hAnsi="Segoe UI" w:cs="Segoe UI"/>
        </w:rPr>
      </w:pPr>
    </w:p>
    <w:p w14:paraId="4FC282C3" w14:textId="0439E59A" w:rsidR="002923D0" w:rsidRPr="00635BF8" w:rsidRDefault="00367AA2" w:rsidP="002923D0">
      <w:pPr>
        <w:spacing w:after="0" w:line="240" w:lineRule="auto"/>
        <w:rPr>
          <w:rFonts w:ascii="Segoe UI" w:eastAsia="Calibri" w:hAnsi="Segoe UI" w:cs="Segoe UI"/>
        </w:rPr>
      </w:pPr>
      <w:r w:rsidRPr="00635BF8">
        <w:rPr>
          <w:rFonts w:ascii="Segoe UI" w:eastAsia="Calibri" w:hAnsi="Segoe UI" w:cs="Segoe UI"/>
        </w:rPr>
        <w:t>There is r</w:t>
      </w:r>
      <w:r w:rsidR="002923D0" w:rsidRPr="00635BF8">
        <w:rPr>
          <w:rFonts w:ascii="Segoe UI" w:eastAsia="Calibri" w:hAnsi="Segoe UI" w:cs="Segoe UI"/>
        </w:rPr>
        <w:t>etained fill to approx</w:t>
      </w:r>
      <w:r w:rsidR="00C002A5">
        <w:rPr>
          <w:rFonts w:ascii="Segoe UI" w:eastAsia="Calibri" w:hAnsi="Segoe UI" w:cs="Segoe UI"/>
        </w:rPr>
        <w:t>imately</w:t>
      </w:r>
      <w:r w:rsidR="002923D0" w:rsidRPr="00635BF8">
        <w:rPr>
          <w:rFonts w:ascii="Segoe UI" w:eastAsia="Calibri" w:hAnsi="Segoe UI" w:cs="Segoe UI"/>
        </w:rPr>
        <w:t xml:space="preserve"> 0.35m depth proposed at the south-west corner of the site, around the proposed </w:t>
      </w:r>
      <w:r w:rsidR="00C002A5">
        <w:rPr>
          <w:rFonts w:ascii="Segoe UI" w:eastAsia="Calibri" w:hAnsi="Segoe UI" w:cs="Segoe UI"/>
        </w:rPr>
        <w:t>on-site detention (OSD) basin</w:t>
      </w:r>
      <w:r w:rsidR="002923D0" w:rsidRPr="00635BF8">
        <w:rPr>
          <w:rFonts w:ascii="Segoe UI" w:eastAsia="Calibri" w:hAnsi="Segoe UI" w:cs="Segoe UI"/>
        </w:rPr>
        <w:t xml:space="preserve">, noting that, due to the required road verge formation works within Archbold and Gallipoli Roads (which will lower the road verge by approx. 0.9m immediately adjacent to the property boundary) retaining to </w:t>
      </w:r>
      <w:proofErr w:type="spellStart"/>
      <w:r w:rsidR="002923D0" w:rsidRPr="00635BF8">
        <w:rPr>
          <w:rFonts w:ascii="Segoe UI" w:eastAsia="Calibri" w:hAnsi="Segoe UI" w:cs="Segoe UI"/>
        </w:rPr>
        <w:t>approx</w:t>
      </w:r>
      <w:r w:rsidR="00C002A5">
        <w:rPr>
          <w:rFonts w:ascii="Segoe UI" w:eastAsia="Calibri" w:hAnsi="Segoe UI" w:cs="Segoe UI"/>
        </w:rPr>
        <w:t>mately</w:t>
      </w:r>
      <w:proofErr w:type="spellEnd"/>
      <w:r w:rsidR="002923D0" w:rsidRPr="00635BF8">
        <w:rPr>
          <w:rFonts w:ascii="Segoe UI" w:eastAsia="Calibri" w:hAnsi="Segoe UI" w:cs="Segoe UI"/>
        </w:rPr>
        <w:t xml:space="preserve"> 1.3m in height is required to support the fill in this corner of the site. Further minor filled areas are proposed along the southern boundary (to be retained) and along the western boundary (north of the proposed driveway, to be battered).</w:t>
      </w:r>
    </w:p>
    <w:p w14:paraId="741F5BE3" w14:textId="77777777" w:rsidR="002923D0" w:rsidRPr="00635BF8" w:rsidRDefault="002923D0" w:rsidP="002923D0">
      <w:pPr>
        <w:spacing w:after="0" w:line="240" w:lineRule="auto"/>
        <w:rPr>
          <w:rFonts w:ascii="Segoe UI" w:eastAsia="Calibri" w:hAnsi="Segoe UI" w:cs="Segoe UI"/>
        </w:rPr>
      </w:pPr>
    </w:p>
    <w:p w14:paraId="721506A0" w14:textId="5FA9712B" w:rsidR="002923D0" w:rsidRPr="00635BF8" w:rsidRDefault="002923D0" w:rsidP="002923D0">
      <w:pPr>
        <w:autoSpaceDE w:val="0"/>
        <w:autoSpaceDN w:val="0"/>
        <w:adjustRightInd w:val="0"/>
        <w:spacing w:after="0" w:line="240" w:lineRule="auto"/>
        <w:rPr>
          <w:rFonts w:ascii="Segoe UI" w:eastAsia="Calibri" w:hAnsi="Segoe UI" w:cs="Segoe UI"/>
          <w:iCs/>
        </w:rPr>
      </w:pPr>
      <w:r w:rsidRPr="00635BF8">
        <w:rPr>
          <w:rFonts w:ascii="Segoe UI" w:eastAsia="Calibri" w:hAnsi="Segoe UI" w:cs="Segoe UI"/>
        </w:rPr>
        <w:t xml:space="preserve">Significant cut is proposed across the site, increasing in depth from east to west, with the basement parking proposed just below ground level at the front of the site (Gallipoli Road) and continuing at that level through the naturally higher sections of the site, with up to 7.5m cut required in the rear-left (north-east) corner of the site. </w:t>
      </w:r>
      <w:bookmarkStart w:id="28" w:name="_Hlk112232000"/>
      <w:r w:rsidRPr="00635BF8">
        <w:rPr>
          <w:rFonts w:ascii="Segoe UI" w:eastAsia="Calibri" w:hAnsi="Segoe UI" w:cs="Segoe UI"/>
          <w:color w:val="000000"/>
        </w:rPr>
        <w:t xml:space="preserve">The site is mapped as Class 5 on Council’s </w:t>
      </w:r>
      <w:r w:rsidRPr="00635BF8">
        <w:rPr>
          <w:rFonts w:ascii="Segoe UI" w:eastAsia="Calibri" w:hAnsi="Segoe UI" w:cs="Segoe UI"/>
          <w:i/>
          <w:iCs/>
          <w:color w:val="000000"/>
        </w:rPr>
        <w:t>Acid Works Sulphate Soils Planning Map</w:t>
      </w:r>
      <w:r w:rsidRPr="00635BF8">
        <w:rPr>
          <w:rFonts w:ascii="Segoe UI" w:eastAsia="Calibri" w:hAnsi="Segoe UI" w:cs="Segoe UI"/>
          <w:color w:val="000000"/>
        </w:rPr>
        <w:t>; however</w:t>
      </w:r>
      <w:r w:rsidRPr="00635BF8">
        <w:rPr>
          <w:rFonts w:ascii="Segoe UI" w:eastAsia="Calibri" w:hAnsi="Segoe UI" w:cs="Segoe UI"/>
        </w:rPr>
        <w:t xml:space="preserve">, the works are well above RL 5.0m AHD and are unlikely to lower </w:t>
      </w:r>
      <w:proofErr w:type="spellStart"/>
      <w:r w:rsidRPr="00635BF8">
        <w:rPr>
          <w:rFonts w:ascii="Segoe UI" w:eastAsia="Calibri" w:hAnsi="Segoe UI" w:cs="Segoe UI"/>
        </w:rPr>
        <w:t>watertable</w:t>
      </w:r>
      <w:proofErr w:type="spellEnd"/>
      <w:r w:rsidRPr="00635BF8">
        <w:rPr>
          <w:rFonts w:ascii="Segoe UI" w:eastAsia="Calibri" w:hAnsi="Segoe UI" w:cs="Segoe UI"/>
        </w:rPr>
        <w:t xml:space="preserve"> below RL 1.0m AHD, hence an ASSMP is not required in this instance. It is noted the submitted </w:t>
      </w:r>
      <w:r w:rsidRPr="00635BF8">
        <w:rPr>
          <w:rFonts w:ascii="Segoe UI" w:eastAsia="Calibri" w:hAnsi="Segoe UI" w:cs="Segoe UI"/>
          <w:i/>
          <w:iCs/>
        </w:rPr>
        <w:t>Detailed Site Investigation Report</w:t>
      </w:r>
      <w:r w:rsidRPr="00635BF8">
        <w:rPr>
          <w:rFonts w:ascii="Segoe UI" w:eastAsia="Calibri" w:hAnsi="Segoe UI" w:cs="Segoe UI"/>
          <w:iCs/>
        </w:rPr>
        <w:t>, notes site samples (16) were screened for PASS, with all samples within allowable chemical limits, and concluding the risk from ASS is low and further assessment was not required.</w:t>
      </w:r>
    </w:p>
    <w:bookmarkEnd w:id="28"/>
    <w:p w14:paraId="2BAC2F5F" w14:textId="77777777" w:rsidR="002923D0" w:rsidRPr="00635BF8" w:rsidRDefault="002923D0" w:rsidP="002923D0">
      <w:pPr>
        <w:spacing w:after="0" w:line="240" w:lineRule="auto"/>
        <w:rPr>
          <w:rFonts w:ascii="Segoe UI" w:eastAsia="Calibri" w:hAnsi="Segoe UI" w:cs="Segoe UI"/>
        </w:rPr>
      </w:pPr>
    </w:p>
    <w:p w14:paraId="07A2241C" w14:textId="7A27AECF" w:rsidR="002923D0" w:rsidRPr="00635BF8" w:rsidRDefault="002923D0" w:rsidP="002923D0">
      <w:pPr>
        <w:spacing w:after="0" w:line="240" w:lineRule="auto"/>
        <w:rPr>
          <w:rFonts w:ascii="Segoe UI" w:eastAsia="Calibri" w:hAnsi="Segoe UI" w:cs="Segoe UI"/>
          <w:bCs/>
        </w:rPr>
      </w:pPr>
      <w:r w:rsidRPr="00635BF8">
        <w:rPr>
          <w:rFonts w:ascii="Segoe UI" w:eastAsia="Calibri" w:hAnsi="Segoe UI" w:cs="Segoe UI"/>
        </w:rPr>
        <w:t xml:space="preserve">The submitted </w:t>
      </w:r>
      <w:r w:rsidRPr="00635BF8">
        <w:rPr>
          <w:rFonts w:ascii="Segoe UI" w:eastAsia="Calibri" w:hAnsi="Segoe UI" w:cs="Segoe UI"/>
          <w:bCs/>
          <w:i/>
          <w:iCs/>
        </w:rPr>
        <w:t>Response to Council Statement</w:t>
      </w:r>
      <w:r w:rsidRPr="00635BF8">
        <w:rPr>
          <w:rFonts w:ascii="Segoe UI" w:eastAsia="Calibri" w:hAnsi="Segoe UI" w:cs="Segoe UI"/>
          <w:bCs/>
        </w:rPr>
        <w:t>, prepared by TRAFFIX (Ref. No. 21.057r03v01, dated 11/03/22), discusses disposal of the approx. 800m</w:t>
      </w:r>
      <w:r w:rsidRPr="00635BF8">
        <w:rPr>
          <w:rFonts w:ascii="Segoe UI" w:eastAsia="Calibri" w:hAnsi="Segoe UI" w:cs="Segoe UI"/>
          <w:bCs/>
          <w:vertAlign w:val="superscript"/>
        </w:rPr>
        <w:t>3</w:t>
      </w:r>
      <w:r w:rsidRPr="00635BF8">
        <w:rPr>
          <w:rFonts w:ascii="Segoe UI" w:eastAsia="Calibri" w:hAnsi="Segoe UI" w:cs="Segoe UI"/>
          <w:bCs/>
        </w:rPr>
        <w:t xml:space="preserve"> cut material via 19.6m long Truck &amp; Dogs, at a frequency of approx</w:t>
      </w:r>
      <w:r w:rsidR="000F57CB">
        <w:rPr>
          <w:rFonts w:ascii="Segoe UI" w:eastAsia="Calibri" w:hAnsi="Segoe UI" w:cs="Segoe UI"/>
          <w:bCs/>
        </w:rPr>
        <w:t>imately</w:t>
      </w:r>
      <w:r w:rsidRPr="00635BF8">
        <w:rPr>
          <w:rFonts w:ascii="Segoe UI" w:eastAsia="Calibri" w:hAnsi="Segoe UI" w:cs="Segoe UI"/>
          <w:bCs/>
        </w:rPr>
        <w:t xml:space="preserve"> 1 per hour, or 10 per construction day, over 5 days, noting this will result in minimal impact to the local traffic. A comprehensive Construction Traffic Management Plan (CTMP) is to be developed prior to commencement of any works and provided to Council and </w:t>
      </w:r>
      <w:proofErr w:type="spellStart"/>
      <w:r w:rsidRPr="00635BF8">
        <w:rPr>
          <w:rFonts w:ascii="Segoe UI" w:eastAsia="Calibri" w:hAnsi="Segoe UI" w:cs="Segoe UI"/>
          <w:bCs/>
        </w:rPr>
        <w:t>TfNSW</w:t>
      </w:r>
      <w:proofErr w:type="spellEnd"/>
      <w:r w:rsidRPr="00635BF8">
        <w:rPr>
          <w:rFonts w:ascii="Segoe UI" w:eastAsia="Calibri" w:hAnsi="Segoe UI" w:cs="Segoe UI"/>
          <w:bCs/>
        </w:rPr>
        <w:t>.</w:t>
      </w:r>
    </w:p>
    <w:p w14:paraId="724FFC6B" w14:textId="77777777" w:rsidR="002923D0" w:rsidRPr="00635BF8" w:rsidRDefault="002923D0" w:rsidP="002923D0">
      <w:pPr>
        <w:spacing w:after="0" w:line="240" w:lineRule="auto"/>
        <w:rPr>
          <w:rFonts w:ascii="Segoe UI" w:eastAsia="Calibri" w:hAnsi="Segoe UI" w:cs="Segoe UI"/>
          <w:bCs/>
        </w:rPr>
      </w:pPr>
    </w:p>
    <w:p w14:paraId="01938232" w14:textId="7B4446A3" w:rsidR="002923D0" w:rsidRPr="00635BF8" w:rsidRDefault="002923D0" w:rsidP="002923D0">
      <w:pPr>
        <w:spacing w:after="0" w:line="240" w:lineRule="auto"/>
        <w:rPr>
          <w:rFonts w:ascii="Segoe UI" w:eastAsia="Calibri" w:hAnsi="Segoe UI" w:cs="Segoe UI"/>
        </w:rPr>
      </w:pPr>
      <w:r w:rsidRPr="00635BF8">
        <w:rPr>
          <w:rFonts w:ascii="Segoe UI" w:eastAsia="Calibri" w:hAnsi="Segoe UI" w:cs="Segoe UI"/>
        </w:rPr>
        <w:t>Due to the volume of excavation proposed, to approx</w:t>
      </w:r>
      <w:r w:rsidR="000F57CB">
        <w:rPr>
          <w:rFonts w:ascii="Segoe UI" w:eastAsia="Calibri" w:hAnsi="Segoe UI" w:cs="Segoe UI"/>
        </w:rPr>
        <w:t>imately</w:t>
      </w:r>
      <w:r w:rsidRPr="00635BF8">
        <w:rPr>
          <w:rFonts w:ascii="Segoe UI" w:eastAsia="Calibri" w:hAnsi="Segoe UI" w:cs="Segoe UI"/>
        </w:rPr>
        <w:t xml:space="preserve"> 7.2m depth within 3m (down to 2.1m in one point) of the eastern property boundary and The Entrance Road (i.e., Central Coast Highway) road reserve, ground anchors may be required for the basement retaining works along the eastern side of the property, which could extend into the Classified road reserve. A Road Anchoring application will be required to be submitted to Council, prior to the commencement of any works, if ground anchors extending within any adjacent road reserve are proposed for the development, with concurrence from </w:t>
      </w:r>
      <w:proofErr w:type="spellStart"/>
      <w:r w:rsidRPr="00635BF8">
        <w:rPr>
          <w:rFonts w:ascii="Segoe UI" w:eastAsia="Calibri" w:hAnsi="Segoe UI" w:cs="Segoe UI"/>
        </w:rPr>
        <w:t>TfNSW</w:t>
      </w:r>
      <w:proofErr w:type="spellEnd"/>
      <w:r w:rsidRPr="00635BF8">
        <w:rPr>
          <w:rFonts w:ascii="Segoe UI" w:eastAsia="Calibri" w:hAnsi="Segoe UI" w:cs="Segoe UI"/>
        </w:rPr>
        <w:t xml:space="preserve">, where required. </w:t>
      </w:r>
    </w:p>
    <w:p w14:paraId="1C567F45" w14:textId="77777777" w:rsidR="002923D0" w:rsidRPr="00635BF8" w:rsidRDefault="002923D0" w:rsidP="002923D0">
      <w:pPr>
        <w:spacing w:after="0" w:line="240" w:lineRule="auto"/>
        <w:rPr>
          <w:rFonts w:ascii="Segoe UI" w:eastAsia="Calibri" w:hAnsi="Segoe UI" w:cs="Segoe UI"/>
        </w:rPr>
      </w:pPr>
    </w:p>
    <w:p w14:paraId="3B9064C2" w14:textId="77777777" w:rsidR="002923D0" w:rsidRPr="00635BF8" w:rsidRDefault="002923D0" w:rsidP="002A7E19">
      <w:pPr>
        <w:pStyle w:val="ListParagraph"/>
        <w:numPr>
          <w:ilvl w:val="0"/>
          <w:numId w:val="26"/>
        </w:numPr>
        <w:autoSpaceDE w:val="0"/>
        <w:autoSpaceDN w:val="0"/>
        <w:adjustRightInd w:val="0"/>
        <w:spacing w:after="0" w:line="240" w:lineRule="auto"/>
        <w:ind w:left="426"/>
        <w:rPr>
          <w:rFonts w:ascii="Segoe UI" w:eastAsia="Calibri" w:hAnsi="Segoe UI" w:cs="Segoe UI"/>
          <w:bCs/>
          <w:i/>
          <w:iCs/>
          <w:color w:val="000000"/>
        </w:rPr>
      </w:pPr>
      <w:r w:rsidRPr="00635BF8">
        <w:rPr>
          <w:rFonts w:ascii="Segoe UI" w:eastAsia="Calibri" w:hAnsi="Segoe UI" w:cs="Segoe UI"/>
          <w:bCs/>
          <w:i/>
          <w:iCs/>
        </w:rPr>
        <w:t>Groundwater</w:t>
      </w:r>
    </w:p>
    <w:p w14:paraId="2D763A3F" w14:textId="77777777" w:rsidR="002923D0" w:rsidRPr="00635BF8" w:rsidRDefault="002923D0" w:rsidP="002923D0">
      <w:pPr>
        <w:spacing w:after="0" w:line="240" w:lineRule="auto"/>
        <w:rPr>
          <w:rFonts w:ascii="Segoe UI" w:eastAsia="Calibri" w:hAnsi="Segoe UI" w:cs="Segoe UI"/>
        </w:rPr>
      </w:pPr>
    </w:p>
    <w:p w14:paraId="2BA55F93" w14:textId="1902F666" w:rsidR="002923D0" w:rsidRPr="00635BF8" w:rsidRDefault="002923D0" w:rsidP="002923D0">
      <w:pPr>
        <w:spacing w:after="0" w:line="240" w:lineRule="auto"/>
        <w:rPr>
          <w:rFonts w:ascii="Segoe UI" w:eastAsia="Calibri" w:hAnsi="Segoe UI" w:cs="Segoe UI"/>
        </w:rPr>
      </w:pPr>
      <w:r w:rsidRPr="00635BF8">
        <w:rPr>
          <w:rFonts w:ascii="Segoe UI" w:eastAsia="Calibri" w:hAnsi="Segoe UI" w:cs="Segoe UI"/>
        </w:rPr>
        <w:t>An assessment of the geotechnical and hydrogeological conditions on the site</w:t>
      </w:r>
      <w:r w:rsidR="002A7E19" w:rsidRPr="00635BF8">
        <w:rPr>
          <w:rFonts w:ascii="Segoe UI" w:eastAsia="Calibri" w:hAnsi="Segoe UI" w:cs="Segoe UI"/>
        </w:rPr>
        <w:t xml:space="preserve"> was undertaken</w:t>
      </w:r>
      <w:r w:rsidRPr="00635BF8">
        <w:rPr>
          <w:rFonts w:ascii="Segoe UI" w:eastAsia="Calibri" w:hAnsi="Segoe UI" w:cs="Segoe UI"/>
        </w:rPr>
        <w:t>, noting preliminary site investigations identified active aquifers and bores in</w:t>
      </w:r>
      <w:r w:rsidR="000F57CB">
        <w:rPr>
          <w:rFonts w:ascii="Segoe UI" w:eastAsia="Calibri" w:hAnsi="Segoe UI" w:cs="Segoe UI"/>
        </w:rPr>
        <w:t xml:space="preserve"> the</w:t>
      </w:r>
      <w:r w:rsidRPr="00635BF8">
        <w:rPr>
          <w:rFonts w:ascii="Segoe UI" w:eastAsia="Calibri" w:hAnsi="Segoe UI" w:cs="Segoe UI"/>
        </w:rPr>
        <w:t xml:space="preserve"> vicinity to the site, with groundwater levels between 2.0 to 5.5m below ground level, and seepage encountered in preliminary investigative boreholes on the site. </w:t>
      </w:r>
    </w:p>
    <w:p w14:paraId="02505855" w14:textId="77777777" w:rsidR="002923D0" w:rsidRPr="00635BF8" w:rsidRDefault="002923D0" w:rsidP="002923D0">
      <w:pPr>
        <w:spacing w:after="0" w:line="240" w:lineRule="auto"/>
        <w:rPr>
          <w:rFonts w:ascii="Segoe UI" w:eastAsia="Calibri" w:hAnsi="Segoe UI" w:cs="Segoe UI"/>
        </w:rPr>
      </w:pPr>
    </w:p>
    <w:p w14:paraId="5F5964C2" w14:textId="77777777" w:rsidR="002923D0" w:rsidRPr="00635BF8" w:rsidRDefault="002923D0" w:rsidP="002923D0">
      <w:pPr>
        <w:spacing w:after="0" w:line="240" w:lineRule="auto"/>
        <w:rPr>
          <w:rFonts w:ascii="Segoe UI" w:eastAsia="Calibri" w:hAnsi="Segoe UI" w:cs="Segoe UI"/>
        </w:rPr>
      </w:pPr>
      <w:r w:rsidRPr="00635BF8">
        <w:rPr>
          <w:rFonts w:ascii="Segoe UI" w:eastAsia="Calibri" w:hAnsi="Segoe UI" w:cs="Segoe UI"/>
        </w:rPr>
        <w:t xml:space="preserve">Groundwater naturally flows under the site toward the west. As detailed within the submitted </w:t>
      </w:r>
      <w:r w:rsidRPr="00635BF8">
        <w:rPr>
          <w:rFonts w:ascii="Segoe UI" w:eastAsia="Calibri" w:hAnsi="Segoe UI" w:cs="Segoe UI"/>
          <w:i/>
          <w:iCs/>
        </w:rPr>
        <w:t>Geotechnical Investigation Report</w:t>
      </w:r>
      <w:r w:rsidRPr="00635BF8">
        <w:rPr>
          <w:rFonts w:ascii="Segoe UI" w:eastAsia="Calibri" w:hAnsi="Segoe UI" w:cs="Segoe UI"/>
        </w:rPr>
        <w:t xml:space="preserve">, further borehole monitoring undertaken on-site identified groundwater at approx. RL 16.5m AHD at the top end of the site. This report details the </w:t>
      </w:r>
      <w:r w:rsidRPr="00635BF8">
        <w:rPr>
          <w:rFonts w:ascii="Segoe UI" w:eastAsia="Calibri" w:hAnsi="Segoe UI" w:cs="Segoe UI"/>
        </w:rPr>
        <w:lastRenderedPageBreak/>
        <w:t>proposed basement level also at RL 16.5m AHD (Figure 3), however the Architectural Plans detail an FFL of 16.2m AHD for the car parking level, hence the eastern side of the basement (and associated slab and footings) is likely to be consistently submerged, by approx. 0.5m, within the groundwater flows across the site. The report details appropriate sub-soil drainage is to be installed, connected to an absorption system toward the centre or north-west corner of the site (appropriate location to be identified following site investigation), to return the diverted water back into the system, with an overflow proposed to be connected to the stormwater drainage system to cater for large fluctuation events.</w:t>
      </w:r>
    </w:p>
    <w:p w14:paraId="037B42F2" w14:textId="77777777" w:rsidR="002923D0" w:rsidRPr="00635BF8" w:rsidRDefault="002923D0" w:rsidP="002923D0">
      <w:pPr>
        <w:spacing w:after="0" w:line="240" w:lineRule="auto"/>
        <w:rPr>
          <w:rFonts w:ascii="Segoe UI" w:eastAsia="Calibri" w:hAnsi="Segoe UI" w:cs="Segoe UI"/>
        </w:rPr>
      </w:pPr>
    </w:p>
    <w:p w14:paraId="2AC3E793" w14:textId="21B36D0A" w:rsidR="002923D0" w:rsidRPr="00635BF8" w:rsidRDefault="002923D0" w:rsidP="002923D0">
      <w:pPr>
        <w:spacing w:after="0" w:line="240" w:lineRule="auto"/>
        <w:rPr>
          <w:rFonts w:ascii="Segoe UI" w:eastAsia="Calibri" w:hAnsi="Segoe UI" w:cs="Segoe UI"/>
        </w:rPr>
      </w:pPr>
      <w:r w:rsidRPr="00635BF8">
        <w:rPr>
          <w:rFonts w:ascii="Segoe UI" w:eastAsia="Calibri" w:hAnsi="Segoe UI" w:cs="Segoe UI"/>
        </w:rPr>
        <w:t xml:space="preserve">Following </w:t>
      </w:r>
      <w:r w:rsidR="002A7E19" w:rsidRPr="00635BF8">
        <w:rPr>
          <w:rFonts w:ascii="Segoe UI" w:eastAsia="Calibri" w:hAnsi="Segoe UI" w:cs="Segoe UI"/>
        </w:rPr>
        <w:t>concerns raised by Council regarding this proposed arrangement to connect the overflow to the public stormwater system, further information was provided</w:t>
      </w:r>
      <w:r w:rsidRPr="00635BF8">
        <w:rPr>
          <w:rFonts w:ascii="Segoe UI" w:eastAsia="Calibri" w:hAnsi="Segoe UI" w:cs="Segoe UI"/>
        </w:rPr>
        <w:t xml:space="preserve"> by </w:t>
      </w:r>
      <w:proofErr w:type="spellStart"/>
      <w:r w:rsidRPr="00635BF8">
        <w:rPr>
          <w:rFonts w:ascii="Segoe UI" w:eastAsia="Calibri" w:hAnsi="Segoe UI" w:cs="Segoe UI"/>
        </w:rPr>
        <w:t>Reditus</w:t>
      </w:r>
      <w:proofErr w:type="spellEnd"/>
      <w:r w:rsidRPr="00635BF8">
        <w:rPr>
          <w:rFonts w:ascii="Segoe UI" w:eastAsia="Calibri" w:hAnsi="Segoe UI" w:cs="Segoe UI"/>
        </w:rPr>
        <w:t xml:space="preserve"> Consulting (Ref. 21122L01, dated 16/03/22)</w:t>
      </w:r>
      <w:r w:rsidR="002A7E19" w:rsidRPr="00635BF8">
        <w:rPr>
          <w:rFonts w:ascii="Segoe UI" w:eastAsia="Calibri" w:hAnsi="Segoe UI" w:cs="Segoe UI"/>
        </w:rPr>
        <w:t>. The information</w:t>
      </w:r>
      <w:r w:rsidRPr="00635BF8">
        <w:rPr>
          <w:rFonts w:ascii="Segoe UI" w:eastAsia="Calibri" w:hAnsi="Segoe UI" w:cs="Segoe UI"/>
        </w:rPr>
        <w:t xml:space="preserve"> detail</w:t>
      </w:r>
      <w:r w:rsidR="002A7E19" w:rsidRPr="00635BF8">
        <w:rPr>
          <w:rFonts w:ascii="Segoe UI" w:eastAsia="Calibri" w:hAnsi="Segoe UI" w:cs="Segoe UI"/>
        </w:rPr>
        <w:t>ed</w:t>
      </w:r>
      <w:r w:rsidRPr="00635BF8">
        <w:rPr>
          <w:rFonts w:ascii="Segoe UI" w:eastAsia="Calibri" w:hAnsi="Segoe UI" w:cs="Segoe UI"/>
        </w:rPr>
        <w:t xml:space="preserve"> </w:t>
      </w:r>
      <w:r w:rsidR="002A7E19" w:rsidRPr="00635BF8">
        <w:rPr>
          <w:rFonts w:ascii="Segoe UI" w:eastAsia="Calibri" w:hAnsi="Segoe UI" w:cs="Segoe UI"/>
        </w:rPr>
        <w:t xml:space="preserve">that </w:t>
      </w:r>
      <w:r w:rsidRPr="00635BF8">
        <w:rPr>
          <w:rFonts w:ascii="Segoe UI" w:eastAsia="Calibri" w:hAnsi="Segoe UI" w:cs="Segoe UI"/>
        </w:rPr>
        <w:t xml:space="preserve">further site investigations were undertaken to determine the existing groundwater contaminants, with an assessment of these contaminant levels undertaken, concluding: </w:t>
      </w:r>
      <w:r w:rsidRPr="00635BF8">
        <w:rPr>
          <w:rFonts w:ascii="Segoe UI" w:eastAsia="Calibri" w:hAnsi="Segoe UI" w:cs="Segoe UI"/>
          <w:i/>
          <w:iCs/>
        </w:rPr>
        <w:t>the concentrations and volume of groundwater ingress post construction (if any) is likely to have negligible impact on the water quality of the existing stormwater when the absorption system overflows</w:t>
      </w:r>
      <w:r w:rsidRPr="00635BF8">
        <w:rPr>
          <w:rFonts w:ascii="Segoe UI" w:eastAsia="Calibri" w:hAnsi="Segoe UI" w:cs="Segoe UI"/>
        </w:rPr>
        <w:t xml:space="preserve">, and recommending a Discharge Management Plan be prepared and implemented during construction. </w:t>
      </w:r>
    </w:p>
    <w:p w14:paraId="3897CBF1" w14:textId="77777777" w:rsidR="002923D0" w:rsidRPr="00635BF8" w:rsidRDefault="002923D0" w:rsidP="002923D0">
      <w:pPr>
        <w:spacing w:after="0" w:line="240" w:lineRule="auto"/>
        <w:rPr>
          <w:rFonts w:ascii="Segoe UI" w:eastAsia="Calibri" w:hAnsi="Segoe UI" w:cs="Segoe UI"/>
        </w:rPr>
      </w:pPr>
    </w:p>
    <w:p w14:paraId="35F607FE" w14:textId="65404CF1" w:rsidR="002923D0" w:rsidRPr="00635BF8" w:rsidRDefault="002923D0" w:rsidP="002923D0">
      <w:pPr>
        <w:autoSpaceDE w:val="0"/>
        <w:autoSpaceDN w:val="0"/>
        <w:adjustRightInd w:val="0"/>
        <w:spacing w:after="0" w:line="240" w:lineRule="auto"/>
        <w:rPr>
          <w:rFonts w:ascii="Segoe UI" w:eastAsia="Calibri" w:hAnsi="Segoe UI" w:cs="Segoe UI"/>
          <w:b/>
          <w:bCs/>
          <w:color w:val="000000"/>
        </w:rPr>
      </w:pPr>
    </w:p>
    <w:p w14:paraId="19AF0C5E" w14:textId="65EE29D2" w:rsidR="002923D0" w:rsidRPr="00635BF8" w:rsidRDefault="002923D0" w:rsidP="00D469C1">
      <w:pPr>
        <w:pStyle w:val="ListParagraph"/>
        <w:numPr>
          <w:ilvl w:val="0"/>
          <w:numId w:val="26"/>
        </w:numPr>
        <w:spacing w:after="0" w:line="240" w:lineRule="auto"/>
        <w:jc w:val="both"/>
        <w:rPr>
          <w:rFonts w:ascii="Segoe UI" w:hAnsi="Segoe UI" w:cs="Segoe UI"/>
          <w:i/>
          <w:iCs/>
          <w:color w:val="000000"/>
          <w:shd w:val="clear" w:color="auto" w:fill="FFFFFF"/>
          <w:lang w:eastAsia="en-AU"/>
        </w:rPr>
      </w:pPr>
      <w:r w:rsidRPr="00635BF8">
        <w:rPr>
          <w:rFonts w:ascii="Segoe UI" w:hAnsi="Segoe UI" w:cs="Segoe UI"/>
          <w:i/>
          <w:iCs/>
          <w:color w:val="000000"/>
          <w:shd w:val="clear" w:color="auto" w:fill="FFFFFF"/>
          <w:lang w:eastAsia="en-AU"/>
        </w:rPr>
        <w:t xml:space="preserve">Stormwater Management and Drainage </w:t>
      </w:r>
    </w:p>
    <w:p w14:paraId="6B7A3728" w14:textId="77777777" w:rsidR="002923D0" w:rsidRPr="00635BF8" w:rsidRDefault="002923D0" w:rsidP="002923D0">
      <w:pPr>
        <w:spacing w:after="0" w:line="240" w:lineRule="auto"/>
        <w:contextualSpacing/>
        <w:jc w:val="both"/>
        <w:rPr>
          <w:rFonts w:ascii="Segoe UI" w:hAnsi="Segoe UI" w:cs="Segoe UI"/>
          <w:color w:val="000000"/>
          <w:shd w:val="clear" w:color="auto" w:fill="FFFFFF"/>
          <w:lang w:eastAsia="en-AU"/>
        </w:rPr>
      </w:pPr>
    </w:p>
    <w:p w14:paraId="4AA2DE89" w14:textId="14445A15" w:rsidR="002923D0" w:rsidRPr="00635BF8" w:rsidRDefault="002923D0" w:rsidP="002923D0">
      <w:pPr>
        <w:spacing w:after="0" w:line="240" w:lineRule="auto"/>
        <w:contextualSpacing/>
        <w:jc w:val="both"/>
        <w:rPr>
          <w:rFonts w:ascii="Segoe UI" w:hAnsi="Segoe UI" w:cs="Segoe UI"/>
        </w:rPr>
      </w:pPr>
      <w:r w:rsidRPr="00635BF8">
        <w:rPr>
          <w:rFonts w:ascii="Segoe UI" w:eastAsia="Calibri" w:hAnsi="Segoe UI" w:cs="Segoe UI"/>
          <w:bCs/>
          <w:color w:val="000000"/>
        </w:rPr>
        <w:t xml:space="preserve">The site falls approx. 8.5m to the south-east (intersection of Archbold and Gallipoli Roads). </w:t>
      </w:r>
      <w:r w:rsidRPr="00635BF8">
        <w:rPr>
          <w:rFonts w:ascii="Segoe UI" w:hAnsi="Segoe UI" w:cs="Segoe UI"/>
        </w:rPr>
        <w:t>The Stormwater Management Plan addresses stormwater quantity and quality, as well as retention and re-use. In summary, the system consists of rainwater tanks and a pit and pipe network around the building which directs stormwater to an on-site detention (OSD)/bio-retention tank in the south-east corner of the site.</w:t>
      </w:r>
    </w:p>
    <w:p w14:paraId="6E9F988C" w14:textId="77777777" w:rsidR="002923D0" w:rsidRPr="00635BF8" w:rsidRDefault="002923D0" w:rsidP="002923D0">
      <w:pPr>
        <w:spacing w:after="0" w:line="240" w:lineRule="auto"/>
        <w:contextualSpacing/>
        <w:jc w:val="both"/>
        <w:rPr>
          <w:rFonts w:ascii="Segoe UI" w:hAnsi="Segoe UI" w:cs="Segoe UI"/>
        </w:rPr>
      </w:pPr>
    </w:p>
    <w:p w14:paraId="4EE534A6" w14:textId="77777777" w:rsidR="000F57CB" w:rsidRDefault="002923D0" w:rsidP="002923D0">
      <w:pPr>
        <w:spacing w:after="0" w:line="240" w:lineRule="auto"/>
        <w:contextualSpacing/>
        <w:jc w:val="both"/>
        <w:rPr>
          <w:rFonts w:ascii="Segoe UI" w:hAnsi="Segoe UI" w:cs="Segoe UI"/>
        </w:rPr>
      </w:pPr>
      <w:r w:rsidRPr="00635BF8">
        <w:rPr>
          <w:rFonts w:ascii="Segoe UI" w:hAnsi="Segoe UI" w:cs="Segoe UI"/>
        </w:rPr>
        <w:t xml:space="preserve">This system is designed to limit post-development critical peak discharges leaving the site to less than that of pre-development discharges for all storm events up to the 1% AEP. The proposed treatment train of rainwater tanks and litter baskets will also ensure that the pollutant load from the proposed development is less than that of the existing site. </w:t>
      </w:r>
    </w:p>
    <w:p w14:paraId="075DBBE0" w14:textId="77777777" w:rsidR="000F57CB" w:rsidRDefault="000F57CB" w:rsidP="002923D0">
      <w:pPr>
        <w:spacing w:after="0" w:line="240" w:lineRule="auto"/>
        <w:contextualSpacing/>
        <w:jc w:val="both"/>
        <w:rPr>
          <w:rFonts w:ascii="Segoe UI" w:hAnsi="Segoe UI" w:cs="Segoe UI"/>
        </w:rPr>
      </w:pPr>
    </w:p>
    <w:p w14:paraId="654001E9" w14:textId="4A21A257" w:rsidR="002923D0" w:rsidRPr="00635BF8" w:rsidRDefault="002923D0" w:rsidP="002923D0">
      <w:pPr>
        <w:spacing w:after="0" w:line="240" w:lineRule="auto"/>
        <w:contextualSpacing/>
        <w:jc w:val="both"/>
        <w:rPr>
          <w:rFonts w:ascii="Segoe UI" w:hAnsi="Segoe UI" w:cs="Segoe UI"/>
          <w:color w:val="000000"/>
          <w:shd w:val="clear" w:color="auto" w:fill="FFFFFF"/>
          <w:lang w:eastAsia="en-AU"/>
        </w:rPr>
      </w:pPr>
      <w:r w:rsidRPr="00635BF8">
        <w:rPr>
          <w:rFonts w:ascii="Segoe UI" w:hAnsi="Segoe UI" w:cs="Segoe UI"/>
        </w:rPr>
        <w:t xml:space="preserve">Runoff from the roof has been designed to be captured by a series of rainwater tanks located around the site for re-use in outdoor landscaping and toilet flushing. Overflow from the rainwater tank will be conveyed to </w:t>
      </w:r>
      <w:r w:rsidRPr="00635BF8">
        <w:rPr>
          <w:rFonts w:ascii="Segoe UI" w:eastAsia="Calibri" w:hAnsi="Segoe UI" w:cs="Segoe UI"/>
          <w:color w:val="000000"/>
        </w:rPr>
        <w:t xml:space="preserve">on-site detention (OSD) </w:t>
      </w:r>
      <w:r w:rsidRPr="00635BF8">
        <w:rPr>
          <w:rFonts w:ascii="Segoe UI" w:hAnsi="Segoe UI" w:cs="Segoe UI"/>
        </w:rPr>
        <w:t xml:space="preserve">/bio-retention tank via the pit and pipe network. </w:t>
      </w:r>
      <w:r w:rsidRPr="00635BF8">
        <w:rPr>
          <w:rFonts w:ascii="Segoe UI" w:eastAsia="Calibri" w:hAnsi="Segoe UI" w:cs="Segoe UI"/>
        </w:rPr>
        <w:t xml:space="preserve">The </w:t>
      </w:r>
      <w:r w:rsidRPr="00635BF8">
        <w:rPr>
          <w:rFonts w:ascii="Segoe UI" w:eastAsia="Calibri" w:hAnsi="Segoe UI" w:cs="Segoe UI"/>
          <w:color w:val="000000"/>
        </w:rPr>
        <w:t>rainwater tank system is to be detailed in the final stormwater design prior to CC, as part of their BASIX water commitments.</w:t>
      </w:r>
    </w:p>
    <w:p w14:paraId="3A9D6800" w14:textId="77777777" w:rsidR="002923D0" w:rsidRPr="00635BF8" w:rsidRDefault="002923D0" w:rsidP="002923D0">
      <w:pPr>
        <w:autoSpaceDE w:val="0"/>
        <w:autoSpaceDN w:val="0"/>
        <w:adjustRightInd w:val="0"/>
        <w:spacing w:after="0" w:line="240" w:lineRule="auto"/>
        <w:rPr>
          <w:rFonts w:ascii="Segoe UI" w:eastAsia="Calibri" w:hAnsi="Segoe UI" w:cs="Segoe UI"/>
          <w:bCs/>
          <w:color w:val="000000"/>
        </w:rPr>
      </w:pPr>
    </w:p>
    <w:p w14:paraId="207B59AF" w14:textId="5611EA13" w:rsidR="002923D0" w:rsidRPr="00635BF8" w:rsidRDefault="002923D0" w:rsidP="002923D0">
      <w:pPr>
        <w:spacing w:after="0" w:line="240" w:lineRule="auto"/>
        <w:rPr>
          <w:rFonts w:ascii="Segoe UI" w:eastAsia="Calibri" w:hAnsi="Segoe UI" w:cs="Segoe UI"/>
        </w:rPr>
      </w:pPr>
      <w:r w:rsidRPr="00635BF8">
        <w:rPr>
          <w:rFonts w:ascii="Segoe UI" w:eastAsia="Calibri" w:hAnsi="Segoe UI" w:cs="Segoe UI"/>
          <w:color w:val="000000"/>
        </w:rPr>
        <w:t xml:space="preserve">The proposal seeks to direct all stormwater to an </w:t>
      </w:r>
      <w:r w:rsidRPr="00635BF8">
        <w:rPr>
          <w:rFonts w:ascii="Segoe UI" w:hAnsi="Segoe UI" w:cs="Segoe UI"/>
        </w:rPr>
        <w:t>OSD</w:t>
      </w:r>
      <w:r w:rsidRPr="00635BF8">
        <w:rPr>
          <w:rFonts w:ascii="Segoe UI" w:eastAsia="Calibri" w:hAnsi="Segoe UI" w:cs="Segoe UI"/>
          <w:color w:val="000000"/>
        </w:rPr>
        <w:t xml:space="preserve"> / bio-retention basin in the south-west corner of the property (with some roof water to go via RWTs), with overflow via a 450mm pipe connecting into Council’s existing stormwater kerb inlet pit on Archbold. This on-site stormwater detention/retention/reuse has been designed in accordance with Council’s </w:t>
      </w:r>
      <w:r w:rsidRPr="00635BF8">
        <w:rPr>
          <w:rFonts w:ascii="Segoe UI" w:eastAsia="Calibri" w:hAnsi="Segoe UI" w:cs="Segoe UI"/>
          <w:i/>
          <w:iCs/>
          <w:color w:val="000000"/>
        </w:rPr>
        <w:t>Civil Works Specification</w:t>
      </w:r>
      <w:r w:rsidRPr="00635BF8">
        <w:rPr>
          <w:rFonts w:ascii="Segoe UI" w:eastAsia="Calibri" w:hAnsi="Segoe UI" w:cs="Segoe UI"/>
          <w:color w:val="000000"/>
        </w:rPr>
        <w:t xml:space="preserve">, to limit post-development discharge rates from the site to pre-development flow rates, for a full range of storm events up to and including the 1% AEP event. </w:t>
      </w:r>
      <w:r w:rsidRPr="00635BF8">
        <w:rPr>
          <w:rFonts w:ascii="Segoe UI" w:eastAsia="Calibri" w:hAnsi="Segoe UI" w:cs="Segoe UI"/>
        </w:rPr>
        <w:t xml:space="preserve">Water quality controls are required (and proposed) to be installed for the treatment of run-off from any driveway and car parking areas. </w:t>
      </w:r>
    </w:p>
    <w:p w14:paraId="372C5CCD" w14:textId="77777777" w:rsidR="002923D0" w:rsidRPr="00635BF8" w:rsidRDefault="002923D0" w:rsidP="002923D0">
      <w:pPr>
        <w:spacing w:after="0" w:line="240" w:lineRule="auto"/>
        <w:rPr>
          <w:rFonts w:ascii="Segoe UI" w:eastAsia="Calibri" w:hAnsi="Segoe UI" w:cs="Segoe UI"/>
          <w:color w:val="000000"/>
        </w:rPr>
      </w:pPr>
    </w:p>
    <w:p w14:paraId="3BF0F03A" w14:textId="77777777" w:rsidR="002923D0" w:rsidRPr="00635BF8" w:rsidRDefault="002923D0" w:rsidP="002923D0">
      <w:pPr>
        <w:spacing w:after="0" w:line="240" w:lineRule="auto"/>
        <w:rPr>
          <w:rFonts w:ascii="Segoe UI" w:eastAsia="Calibri" w:hAnsi="Segoe UI" w:cs="Segoe UI"/>
        </w:rPr>
      </w:pPr>
      <w:r w:rsidRPr="00635BF8">
        <w:rPr>
          <w:rFonts w:ascii="Segoe UI" w:eastAsia="Calibri" w:hAnsi="Segoe UI" w:cs="Segoe UI"/>
          <w:color w:val="000000"/>
        </w:rPr>
        <w:t xml:space="preserve">Despite the site being close to the receiving flood catchment (Tuggerah Lake), a </w:t>
      </w:r>
      <w:proofErr w:type="spellStart"/>
      <w:r w:rsidRPr="00635BF8">
        <w:rPr>
          <w:rFonts w:ascii="Segoe UI" w:eastAsia="Calibri" w:hAnsi="Segoe UI" w:cs="Segoe UI"/>
        </w:rPr>
        <w:t>WaterRIDE</w:t>
      </w:r>
      <w:proofErr w:type="spellEnd"/>
      <w:r w:rsidRPr="00635BF8">
        <w:rPr>
          <w:rFonts w:ascii="Segoe UI" w:eastAsia="Calibri" w:hAnsi="Segoe UI" w:cs="Segoe UI"/>
        </w:rPr>
        <w:t xml:space="preserve"> review identified </w:t>
      </w:r>
      <w:r w:rsidRPr="00635BF8">
        <w:rPr>
          <w:rFonts w:ascii="Segoe UI" w:eastAsia="Calibri" w:hAnsi="Segoe UI" w:cs="Segoe UI"/>
          <w:color w:val="000000"/>
        </w:rPr>
        <w:t>f</w:t>
      </w:r>
      <w:r w:rsidRPr="00635BF8">
        <w:rPr>
          <w:rFonts w:ascii="Segoe UI" w:eastAsia="Calibri" w:hAnsi="Segoe UI" w:cs="Segoe UI"/>
        </w:rPr>
        <w:t>looding / ponding is evident surrounding the receiving kerb inlet pit, hence post-development stormwater discharge is required to be limited for the development to that of the existing pre-development rates to ensure the existing issue with Council’s street stormwater drainage system in this location is not exacerbated further by the development.</w:t>
      </w:r>
    </w:p>
    <w:p w14:paraId="253CAD0D" w14:textId="77777777" w:rsidR="002923D0" w:rsidRPr="00635BF8" w:rsidRDefault="002923D0" w:rsidP="002923D0">
      <w:pPr>
        <w:spacing w:after="0" w:line="240" w:lineRule="auto"/>
        <w:rPr>
          <w:rFonts w:ascii="Segoe UI" w:eastAsia="Calibri" w:hAnsi="Segoe UI" w:cs="Segoe UI"/>
        </w:rPr>
      </w:pPr>
    </w:p>
    <w:p w14:paraId="23C7863E" w14:textId="5992C5AD" w:rsidR="002923D0" w:rsidRPr="00635BF8" w:rsidRDefault="002923D0" w:rsidP="002923D0">
      <w:pPr>
        <w:spacing w:after="0" w:line="240" w:lineRule="auto"/>
        <w:rPr>
          <w:rFonts w:ascii="Segoe UI" w:eastAsia="Calibri" w:hAnsi="Segoe UI" w:cs="Segoe UI"/>
        </w:rPr>
      </w:pPr>
      <w:r w:rsidRPr="00635BF8">
        <w:rPr>
          <w:rFonts w:ascii="Segoe UI" w:eastAsia="Calibri" w:hAnsi="Segoe UI" w:cs="Segoe UI"/>
        </w:rPr>
        <w:t>The revised Architectural Plans detail a new footway along the north-eastern property boundary and into the adjacent Digger’s @ The Entrance site existing car</w:t>
      </w:r>
      <w:r w:rsidR="000F57CB">
        <w:rPr>
          <w:rFonts w:ascii="Segoe UI" w:eastAsia="Calibri" w:hAnsi="Segoe UI" w:cs="Segoe UI"/>
        </w:rPr>
        <w:t xml:space="preserve"> </w:t>
      </w:r>
      <w:r w:rsidRPr="00635BF8">
        <w:rPr>
          <w:rFonts w:ascii="Segoe UI" w:eastAsia="Calibri" w:hAnsi="Segoe UI" w:cs="Segoe UI"/>
        </w:rPr>
        <w:t>parking area, to integrally connect the two developments. This footway will act as an integral kerb along this boundary, ensuring no transfer of stormwater run-off from the Diggers car parking area into the subject site.</w:t>
      </w:r>
    </w:p>
    <w:p w14:paraId="3875CD0B" w14:textId="77777777" w:rsidR="002923D0" w:rsidRPr="00635BF8" w:rsidRDefault="002923D0" w:rsidP="002923D0">
      <w:pPr>
        <w:tabs>
          <w:tab w:val="left" w:pos="851"/>
        </w:tabs>
        <w:spacing w:after="0" w:line="240" w:lineRule="auto"/>
        <w:rPr>
          <w:rFonts w:ascii="Segoe UI" w:eastAsia="Calibri" w:hAnsi="Segoe UI" w:cs="Segoe UI"/>
        </w:rPr>
      </w:pPr>
    </w:p>
    <w:p w14:paraId="15034078" w14:textId="6831F489" w:rsidR="002923D0" w:rsidRPr="00635BF8" w:rsidRDefault="002923D0" w:rsidP="00D469C1">
      <w:pPr>
        <w:pStyle w:val="ListParagraph"/>
        <w:numPr>
          <w:ilvl w:val="0"/>
          <w:numId w:val="26"/>
        </w:numPr>
        <w:spacing w:after="0" w:line="240" w:lineRule="auto"/>
        <w:rPr>
          <w:rFonts w:ascii="Segoe UI" w:eastAsia="Calibri" w:hAnsi="Segoe UI" w:cs="Segoe UI"/>
          <w:bCs/>
          <w:i/>
          <w:iCs/>
        </w:rPr>
      </w:pPr>
      <w:r w:rsidRPr="00635BF8">
        <w:rPr>
          <w:rFonts w:ascii="Segoe UI" w:eastAsia="Calibri" w:hAnsi="Segoe UI" w:cs="Segoe UI"/>
          <w:bCs/>
          <w:i/>
          <w:iCs/>
        </w:rPr>
        <w:t>Waste Storage and Disposal Arrangements</w:t>
      </w:r>
    </w:p>
    <w:p w14:paraId="38CD03C0" w14:textId="77777777" w:rsidR="002923D0" w:rsidRPr="00635BF8" w:rsidRDefault="002923D0" w:rsidP="002923D0">
      <w:pPr>
        <w:spacing w:after="0" w:line="240" w:lineRule="auto"/>
        <w:rPr>
          <w:rFonts w:ascii="Segoe UI" w:eastAsia="Calibri" w:hAnsi="Segoe UI" w:cs="Segoe UI"/>
          <w:b/>
        </w:rPr>
      </w:pPr>
    </w:p>
    <w:p w14:paraId="2C15B385" w14:textId="0FC7BBA7" w:rsidR="002923D0" w:rsidRPr="00635BF8" w:rsidRDefault="002923D0" w:rsidP="002923D0">
      <w:pPr>
        <w:spacing w:after="0" w:line="240" w:lineRule="auto"/>
        <w:rPr>
          <w:rFonts w:ascii="Segoe UI" w:eastAsia="Calibri" w:hAnsi="Segoe UI" w:cs="Segoe UI"/>
          <w:bCs/>
          <w:color w:val="000000"/>
        </w:rPr>
      </w:pPr>
      <w:r w:rsidRPr="00635BF8">
        <w:rPr>
          <w:rFonts w:ascii="Segoe UI" w:eastAsia="Calibri" w:hAnsi="Segoe UI" w:cs="Segoe UI"/>
        </w:rPr>
        <w:t xml:space="preserve">The proposal seeks to service the </w:t>
      </w:r>
      <w:proofErr w:type="gramStart"/>
      <w:r w:rsidRPr="00635BF8">
        <w:rPr>
          <w:rFonts w:ascii="Segoe UI" w:eastAsia="Calibri" w:hAnsi="Segoe UI" w:cs="Segoe UI"/>
        </w:rPr>
        <w:t>89</w:t>
      </w:r>
      <w:r w:rsidR="000F57CB">
        <w:rPr>
          <w:rFonts w:ascii="Segoe UI" w:eastAsia="Calibri" w:hAnsi="Segoe UI" w:cs="Segoe UI"/>
        </w:rPr>
        <w:t xml:space="preserve"> unit</w:t>
      </w:r>
      <w:proofErr w:type="gramEnd"/>
      <w:r w:rsidRPr="00635BF8">
        <w:rPr>
          <w:rFonts w:ascii="Segoe UI" w:eastAsia="Calibri" w:hAnsi="Segoe UI" w:cs="Segoe UI"/>
        </w:rPr>
        <w:t xml:space="preserve"> development via </w:t>
      </w:r>
      <w:r w:rsidR="000F57CB">
        <w:rPr>
          <w:rFonts w:ascii="Segoe UI" w:eastAsia="Calibri" w:hAnsi="Segoe UI" w:cs="Segoe UI"/>
        </w:rPr>
        <w:t>four</w:t>
      </w:r>
      <w:r w:rsidRPr="00635BF8">
        <w:rPr>
          <w:rFonts w:ascii="Segoe UI" w:eastAsia="Calibri" w:hAnsi="Segoe UI" w:cs="Segoe UI"/>
        </w:rPr>
        <w:t xml:space="preserve"> waste storage areas and</w:t>
      </w:r>
      <w:r w:rsidR="000F57CB">
        <w:rPr>
          <w:rFonts w:ascii="Segoe UI" w:eastAsia="Calibri" w:hAnsi="Segoe UI" w:cs="Segoe UI"/>
        </w:rPr>
        <w:t xml:space="preserve"> one</w:t>
      </w:r>
      <w:r w:rsidRPr="00635BF8">
        <w:rPr>
          <w:rFonts w:ascii="Segoe UI" w:eastAsia="Calibri" w:hAnsi="Segoe UI" w:cs="Segoe UI"/>
        </w:rPr>
        <w:t xml:space="preserve"> waste collection area located within the basement, with bin rooms and waste chutes on each residential building level. The submitted </w:t>
      </w:r>
      <w:r w:rsidRPr="00635BF8">
        <w:rPr>
          <w:rFonts w:ascii="Segoe UI" w:eastAsia="Calibri" w:hAnsi="Segoe UI" w:cs="Segoe UI"/>
          <w:i/>
          <w:iCs/>
        </w:rPr>
        <w:t>Operational Waste Management Plan</w:t>
      </w:r>
      <w:r w:rsidRPr="00635BF8">
        <w:rPr>
          <w:rFonts w:ascii="Segoe UI" w:eastAsia="Calibri" w:hAnsi="Segoe UI" w:cs="Segoe UI"/>
        </w:rPr>
        <w:t xml:space="preserve"> (</w:t>
      </w:r>
      <w:r w:rsidRPr="00635BF8">
        <w:rPr>
          <w:rFonts w:ascii="Segoe UI" w:eastAsia="Calibri" w:hAnsi="Segoe UI" w:cs="Segoe UI"/>
          <w:i/>
          <w:iCs/>
        </w:rPr>
        <w:t>OWMP</w:t>
      </w:r>
      <w:r w:rsidRPr="00635BF8">
        <w:rPr>
          <w:rFonts w:ascii="Segoe UI" w:eastAsia="Calibri" w:hAnsi="Segoe UI" w:cs="Segoe UI"/>
        </w:rPr>
        <w:t xml:space="preserve">) notes twice weekly servicing of each waste type (general and recyclable), on the same days (Days 1 </w:t>
      </w:r>
      <w:r w:rsidR="000F57CB">
        <w:rPr>
          <w:rFonts w:ascii="Segoe UI" w:eastAsia="Calibri" w:hAnsi="Segoe UI" w:cs="Segoe UI"/>
        </w:rPr>
        <w:t>and</w:t>
      </w:r>
      <w:r w:rsidRPr="00635BF8">
        <w:rPr>
          <w:rFonts w:ascii="Segoe UI" w:eastAsia="Calibri" w:hAnsi="Segoe UI" w:cs="Segoe UI"/>
        </w:rPr>
        <w:t xml:space="preserve"> 4, assumed Monday and Thursday).</w:t>
      </w:r>
      <w:r w:rsidRPr="00635BF8">
        <w:rPr>
          <w:rFonts w:ascii="Segoe UI" w:eastAsia="Calibri" w:hAnsi="Segoe UI" w:cs="Segoe UI"/>
          <w:bCs/>
          <w:color w:val="000000"/>
        </w:rPr>
        <w:t xml:space="preserve"> The Applicant submitted a revised </w:t>
      </w:r>
      <w:r w:rsidRPr="00635BF8">
        <w:rPr>
          <w:rFonts w:ascii="Segoe UI" w:eastAsia="Calibri" w:hAnsi="Segoe UI" w:cs="Segoe UI"/>
          <w:bCs/>
          <w:i/>
          <w:iCs/>
          <w:color w:val="000000"/>
        </w:rPr>
        <w:t>OWMP</w:t>
      </w:r>
      <w:r w:rsidRPr="00635BF8">
        <w:rPr>
          <w:rFonts w:ascii="Segoe UI" w:eastAsia="Calibri" w:hAnsi="Segoe UI" w:cs="Segoe UI"/>
          <w:bCs/>
          <w:color w:val="000000"/>
        </w:rPr>
        <w:t xml:space="preserve"> (Rev. 04), detailing Council collection from the on-site basement loading bay, with all waste collected in the proposed individual bin rooms and/or via the new proposed waste chutes to be transferred to the waste collection area by building management prior to the scheduled collection services.</w:t>
      </w:r>
    </w:p>
    <w:p w14:paraId="5794B5D4" w14:textId="77777777" w:rsidR="002923D0" w:rsidRPr="00635BF8" w:rsidRDefault="002923D0" w:rsidP="002923D0">
      <w:pPr>
        <w:spacing w:after="0" w:line="240" w:lineRule="auto"/>
        <w:rPr>
          <w:rFonts w:ascii="Segoe UI" w:eastAsia="Calibri" w:hAnsi="Segoe UI" w:cs="Segoe UI"/>
          <w:bCs/>
          <w:color w:val="000000"/>
        </w:rPr>
      </w:pPr>
    </w:p>
    <w:p w14:paraId="7F106EE9" w14:textId="2BAB23A6" w:rsidR="002923D0" w:rsidRPr="00635BF8" w:rsidRDefault="002923D0" w:rsidP="002923D0">
      <w:pPr>
        <w:spacing w:after="0" w:line="240" w:lineRule="auto"/>
        <w:rPr>
          <w:rFonts w:ascii="Segoe UI" w:eastAsia="Calibri" w:hAnsi="Segoe UI" w:cs="Segoe UI"/>
          <w:bCs/>
          <w:color w:val="000000"/>
        </w:rPr>
      </w:pPr>
      <w:r w:rsidRPr="00635BF8">
        <w:rPr>
          <w:rFonts w:ascii="Segoe UI" w:eastAsia="Calibri" w:hAnsi="Segoe UI" w:cs="Segoe UI"/>
          <w:bCs/>
          <w:color w:val="000000"/>
        </w:rPr>
        <w:t xml:space="preserve">Council’s Waste Management Assessment Officer reviewed the application and provided comment noting waste vehicle manoeuvring was to be provided for an 11.0m long, dual axle, rear loading HRV waste vehicle, with Swept Paths to be provided for engineering assessment of </w:t>
      </w:r>
      <w:r w:rsidRPr="00635BF8">
        <w:rPr>
          <w:rFonts w:ascii="Segoe UI" w:eastAsia="Calibri" w:hAnsi="Segoe UI" w:cs="Segoe UI"/>
          <w:bCs/>
          <w:i/>
          <w:iCs/>
          <w:color w:val="000000"/>
        </w:rPr>
        <w:t>AS2890.2</w:t>
      </w:r>
      <w:r w:rsidRPr="00635BF8">
        <w:rPr>
          <w:rFonts w:ascii="Segoe UI" w:eastAsia="Calibri" w:hAnsi="Segoe UI" w:cs="Segoe UI"/>
          <w:bCs/>
          <w:color w:val="000000"/>
        </w:rPr>
        <w:t xml:space="preserve"> compliance, and min. 4.0m vertical height clearance, with reference also to </w:t>
      </w:r>
      <w:r w:rsidRPr="00635BF8">
        <w:rPr>
          <w:rFonts w:ascii="Segoe UI" w:eastAsia="Calibri" w:hAnsi="Segoe UI" w:cs="Segoe UI"/>
        </w:rPr>
        <w:t xml:space="preserve">Council’s </w:t>
      </w:r>
      <w:r w:rsidRPr="00635BF8">
        <w:rPr>
          <w:rFonts w:ascii="Segoe UI" w:eastAsia="Calibri" w:hAnsi="Segoe UI" w:cs="Segoe UI"/>
          <w:i/>
          <w:iCs/>
        </w:rPr>
        <w:t>Wyong Waste Control Guidelines</w:t>
      </w:r>
      <w:r w:rsidRPr="00635BF8">
        <w:rPr>
          <w:rFonts w:ascii="Segoe UI" w:eastAsia="Calibri" w:hAnsi="Segoe UI" w:cs="Segoe UI"/>
        </w:rPr>
        <w:t xml:space="preserve"> (</w:t>
      </w:r>
      <w:r w:rsidRPr="00635BF8">
        <w:rPr>
          <w:rFonts w:ascii="Segoe UI" w:eastAsia="Calibri" w:hAnsi="Segoe UI" w:cs="Segoe UI"/>
          <w:i/>
          <w:iCs/>
        </w:rPr>
        <w:t>WCG</w:t>
      </w:r>
      <w:r w:rsidRPr="00635BF8">
        <w:rPr>
          <w:rFonts w:ascii="Segoe UI" w:eastAsia="Calibri" w:hAnsi="Segoe UI" w:cs="Segoe UI"/>
        </w:rPr>
        <w:t>)</w:t>
      </w:r>
      <w:r w:rsidRPr="00635BF8">
        <w:rPr>
          <w:rFonts w:ascii="Segoe UI" w:eastAsia="Calibri" w:hAnsi="Segoe UI" w:cs="Segoe UI"/>
          <w:bCs/>
          <w:color w:val="000000"/>
        </w:rPr>
        <w:t xml:space="preserve">. </w:t>
      </w:r>
    </w:p>
    <w:p w14:paraId="347BEC3D" w14:textId="77777777" w:rsidR="002923D0" w:rsidRPr="00635BF8" w:rsidRDefault="002923D0" w:rsidP="002923D0">
      <w:pPr>
        <w:spacing w:after="0" w:line="240" w:lineRule="auto"/>
        <w:rPr>
          <w:rFonts w:ascii="Segoe UI" w:eastAsia="Calibri" w:hAnsi="Segoe UI" w:cs="Segoe UI"/>
          <w:bCs/>
          <w:color w:val="000000"/>
        </w:rPr>
      </w:pPr>
    </w:p>
    <w:p w14:paraId="1122A2ED" w14:textId="620A6828" w:rsidR="002923D0" w:rsidRPr="00635BF8" w:rsidRDefault="002923D0" w:rsidP="002923D0">
      <w:pPr>
        <w:spacing w:after="0" w:line="240" w:lineRule="auto"/>
        <w:rPr>
          <w:rFonts w:ascii="Segoe UI" w:eastAsia="Calibri" w:hAnsi="Segoe UI" w:cs="Segoe UI"/>
          <w:bCs/>
        </w:rPr>
      </w:pPr>
      <w:r w:rsidRPr="00635BF8">
        <w:rPr>
          <w:rFonts w:ascii="Segoe UI" w:eastAsia="Calibri" w:hAnsi="Segoe UI" w:cs="Segoe UI"/>
          <w:bCs/>
        </w:rPr>
        <w:t xml:space="preserve">The Applicant submitted a revised Traffic Impact Assessment, </w:t>
      </w:r>
      <w:r w:rsidR="00781BCC" w:rsidRPr="00635BF8">
        <w:rPr>
          <w:rFonts w:ascii="Segoe UI" w:eastAsia="Calibri" w:hAnsi="Segoe UI" w:cs="Segoe UI"/>
          <w:bCs/>
        </w:rPr>
        <w:t xml:space="preserve">and Swept Paths </w:t>
      </w:r>
      <w:r w:rsidRPr="00635BF8">
        <w:rPr>
          <w:rFonts w:ascii="Segoe UI" w:eastAsia="Calibri" w:hAnsi="Segoe UI" w:cs="Segoe UI"/>
          <w:bCs/>
        </w:rPr>
        <w:t xml:space="preserve">for the revised 11.0m Council Waste Service Vehicle, </w:t>
      </w:r>
      <w:r w:rsidR="00781BCC" w:rsidRPr="00635BF8">
        <w:rPr>
          <w:rFonts w:ascii="Segoe UI" w:eastAsia="Calibri" w:hAnsi="Segoe UI" w:cs="Segoe UI"/>
          <w:bCs/>
        </w:rPr>
        <w:t>which</w:t>
      </w:r>
      <w:r w:rsidRPr="00635BF8">
        <w:rPr>
          <w:rFonts w:ascii="Segoe UI" w:eastAsia="Calibri" w:hAnsi="Segoe UI" w:cs="Segoe UI"/>
          <w:bCs/>
        </w:rPr>
        <w:t xml:space="preserve"> demonstrate a compliant turning area within the basement for the </w:t>
      </w:r>
      <w:r w:rsidR="00E660F9">
        <w:rPr>
          <w:rFonts w:ascii="Segoe UI" w:eastAsia="Calibri" w:hAnsi="Segoe UI" w:cs="Segoe UI"/>
          <w:bCs/>
        </w:rPr>
        <w:t>w</w:t>
      </w:r>
      <w:r w:rsidRPr="00635BF8">
        <w:rPr>
          <w:rFonts w:ascii="Segoe UI" w:eastAsia="Calibri" w:hAnsi="Segoe UI" w:cs="Segoe UI"/>
          <w:bCs/>
        </w:rPr>
        <w:t xml:space="preserve">aste </w:t>
      </w:r>
      <w:r w:rsidR="00E660F9">
        <w:rPr>
          <w:rFonts w:ascii="Segoe UI" w:eastAsia="Calibri" w:hAnsi="Segoe UI" w:cs="Segoe UI"/>
          <w:bCs/>
        </w:rPr>
        <w:t>v</w:t>
      </w:r>
      <w:r w:rsidRPr="00635BF8">
        <w:rPr>
          <w:rFonts w:ascii="Segoe UI" w:eastAsia="Calibri" w:hAnsi="Segoe UI" w:cs="Segoe UI"/>
          <w:bCs/>
        </w:rPr>
        <w:t xml:space="preserve">ehicle to enter the basement in a forward direction, reverse into the loading bay / waste collection area in a single movement, and then exit the site (after servicing) in a forward manner utilising a single turning manoeuvre. </w:t>
      </w:r>
    </w:p>
    <w:p w14:paraId="78D10B80" w14:textId="77777777" w:rsidR="002923D0" w:rsidRPr="00635BF8" w:rsidRDefault="002923D0" w:rsidP="002923D0">
      <w:pPr>
        <w:spacing w:after="0" w:line="240" w:lineRule="auto"/>
        <w:rPr>
          <w:rFonts w:ascii="Segoe UI" w:eastAsia="Calibri" w:hAnsi="Segoe UI" w:cs="Segoe UI"/>
          <w:bCs/>
          <w:color w:val="000000"/>
        </w:rPr>
      </w:pPr>
    </w:p>
    <w:p w14:paraId="5C17A0A4" w14:textId="32527F2E" w:rsidR="002923D0" w:rsidRPr="00635BF8" w:rsidRDefault="002923D0" w:rsidP="00781BCC">
      <w:pPr>
        <w:pStyle w:val="ListParagraph"/>
        <w:numPr>
          <w:ilvl w:val="0"/>
          <w:numId w:val="26"/>
        </w:numPr>
        <w:autoSpaceDE w:val="0"/>
        <w:autoSpaceDN w:val="0"/>
        <w:adjustRightInd w:val="0"/>
        <w:spacing w:after="0" w:line="240" w:lineRule="auto"/>
        <w:ind w:left="426"/>
        <w:rPr>
          <w:rFonts w:ascii="Segoe UI" w:eastAsia="Calibri" w:hAnsi="Segoe UI" w:cs="Segoe UI"/>
          <w:i/>
          <w:iCs/>
          <w:color w:val="000000"/>
        </w:rPr>
      </w:pPr>
      <w:r w:rsidRPr="00635BF8">
        <w:rPr>
          <w:rFonts w:ascii="Segoe UI" w:eastAsia="Calibri" w:hAnsi="Segoe UI" w:cs="Segoe UI"/>
          <w:i/>
          <w:iCs/>
          <w:color w:val="000000"/>
        </w:rPr>
        <w:t xml:space="preserve">Water </w:t>
      </w:r>
      <w:r w:rsidR="00781BCC" w:rsidRPr="00635BF8">
        <w:rPr>
          <w:rFonts w:ascii="Segoe UI" w:eastAsia="Calibri" w:hAnsi="Segoe UI" w:cs="Segoe UI"/>
          <w:i/>
          <w:iCs/>
          <w:color w:val="000000"/>
        </w:rPr>
        <w:t>and Sewer Servicing Arrangements and Water Management Act 2000</w:t>
      </w:r>
    </w:p>
    <w:p w14:paraId="117A9EA7" w14:textId="77777777" w:rsidR="002923D0" w:rsidRPr="00635BF8" w:rsidRDefault="002923D0" w:rsidP="002923D0">
      <w:pPr>
        <w:autoSpaceDE w:val="0"/>
        <w:autoSpaceDN w:val="0"/>
        <w:adjustRightInd w:val="0"/>
        <w:spacing w:after="0" w:line="240" w:lineRule="auto"/>
        <w:rPr>
          <w:rFonts w:ascii="Segoe UI" w:eastAsia="Calibri" w:hAnsi="Segoe UI" w:cs="Segoe UI"/>
          <w:color w:val="000000"/>
        </w:rPr>
      </w:pPr>
    </w:p>
    <w:p w14:paraId="282535CD" w14:textId="77777777" w:rsidR="002923D0" w:rsidRPr="00635BF8" w:rsidRDefault="002923D0" w:rsidP="002923D0">
      <w:pPr>
        <w:spacing w:after="0" w:line="240" w:lineRule="auto"/>
        <w:rPr>
          <w:rFonts w:ascii="Segoe UI" w:eastAsia="Calibri" w:hAnsi="Segoe UI" w:cs="Segoe UI"/>
        </w:rPr>
      </w:pPr>
      <w:r w:rsidRPr="00635BF8">
        <w:rPr>
          <w:rFonts w:ascii="Segoe UI" w:eastAsia="Calibri" w:hAnsi="Segoe UI" w:cs="Segoe UI"/>
          <w:iCs/>
          <w:color w:val="000000"/>
        </w:rPr>
        <w:t xml:space="preserve">The development will require a Section 307 Certificate under the </w:t>
      </w:r>
      <w:r w:rsidRPr="00635BF8">
        <w:rPr>
          <w:rFonts w:ascii="Segoe UI" w:eastAsia="Calibri" w:hAnsi="Segoe UI" w:cs="Segoe UI"/>
          <w:i/>
          <w:iCs/>
          <w:color w:val="000000"/>
        </w:rPr>
        <w:t xml:space="preserve">Water Management Act 2000. </w:t>
      </w:r>
      <w:r w:rsidRPr="00635BF8">
        <w:rPr>
          <w:rFonts w:ascii="Segoe UI" w:eastAsia="Calibri" w:hAnsi="Segoe UI" w:cs="Segoe UI"/>
        </w:rPr>
        <w:t xml:space="preserve">Water and sewer contributions are required for this proposal, which will be detailed on the WMA Section 306 Requirements letter, to be issued by the </w:t>
      </w:r>
      <w:r w:rsidRPr="00635BF8">
        <w:rPr>
          <w:rFonts w:ascii="Segoe UI" w:eastAsia="Calibri" w:hAnsi="Segoe UI" w:cs="Segoe UI"/>
          <w:iCs/>
          <w:color w:val="000000"/>
        </w:rPr>
        <w:t>Water Assessments team</w:t>
      </w:r>
      <w:r w:rsidRPr="00635BF8">
        <w:rPr>
          <w:rFonts w:ascii="Segoe UI" w:eastAsia="Calibri" w:hAnsi="Segoe UI" w:cs="Segoe UI"/>
        </w:rPr>
        <w:t>. No Section 305 application was submitted with this development application.</w:t>
      </w:r>
    </w:p>
    <w:p w14:paraId="74A9279C" w14:textId="444AAAEF" w:rsidR="002923D0" w:rsidRDefault="002923D0" w:rsidP="002923D0">
      <w:pPr>
        <w:spacing w:after="0" w:line="240" w:lineRule="auto"/>
        <w:contextualSpacing/>
        <w:jc w:val="both"/>
        <w:rPr>
          <w:rFonts w:ascii="Segoe UI" w:hAnsi="Segoe UI" w:cs="Segoe UI"/>
          <w:color w:val="000000"/>
          <w:shd w:val="clear" w:color="auto" w:fill="FFFFFF"/>
          <w:lang w:eastAsia="en-AU"/>
        </w:rPr>
      </w:pPr>
    </w:p>
    <w:p w14:paraId="7F8C7BF2" w14:textId="4B7BED0C" w:rsidR="00E660F9" w:rsidRDefault="00E660F9" w:rsidP="002923D0">
      <w:pPr>
        <w:spacing w:after="0" w:line="240" w:lineRule="auto"/>
        <w:contextualSpacing/>
        <w:jc w:val="both"/>
        <w:rPr>
          <w:rFonts w:ascii="Segoe UI" w:hAnsi="Segoe UI" w:cs="Segoe UI"/>
          <w:color w:val="000000"/>
          <w:shd w:val="clear" w:color="auto" w:fill="FFFFFF"/>
          <w:lang w:eastAsia="en-AU"/>
        </w:rPr>
      </w:pPr>
    </w:p>
    <w:p w14:paraId="6C41C231" w14:textId="31C3D407" w:rsidR="00E660F9" w:rsidRDefault="00E660F9" w:rsidP="002923D0">
      <w:pPr>
        <w:spacing w:after="0" w:line="240" w:lineRule="auto"/>
        <w:contextualSpacing/>
        <w:jc w:val="both"/>
        <w:rPr>
          <w:rFonts w:ascii="Segoe UI" w:hAnsi="Segoe UI" w:cs="Segoe UI"/>
          <w:color w:val="000000"/>
          <w:shd w:val="clear" w:color="auto" w:fill="FFFFFF"/>
          <w:lang w:eastAsia="en-AU"/>
        </w:rPr>
      </w:pPr>
    </w:p>
    <w:p w14:paraId="40A9DEB2" w14:textId="77777777" w:rsidR="00E660F9" w:rsidRPr="00635BF8" w:rsidRDefault="00E660F9" w:rsidP="002923D0">
      <w:pPr>
        <w:spacing w:after="0" w:line="240" w:lineRule="auto"/>
        <w:contextualSpacing/>
        <w:jc w:val="both"/>
        <w:rPr>
          <w:rFonts w:ascii="Segoe UI" w:hAnsi="Segoe UI" w:cs="Segoe UI"/>
          <w:color w:val="000000"/>
          <w:shd w:val="clear" w:color="auto" w:fill="FFFFFF"/>
          <w:lang w:eastAsia="en-AU"/>
        </w:rPr>
      </w:pPr>
    </w:p>
    <w:p w14:paraId="37176152" w14:textId="77777777" w:rsidR="00193F88" w:rsidRPr="00635BF8" w:rsidRDefault="00193F88" w:rsidP="00781BCC">
      <w:pPr>
        <w:pStyle w:val="ListParagraph"/>
        <w:numPr>
          <w:ilvl w:val="0"/>
          <w:numId w:val="26"/>
        </w:numPr>
        <w:spacing w:after="0" w:line="240" w:lineRule="auto"/>
        <w:ind w:left="426"/>
        <w:rPr>
          <w:rFonts w:ascii="Segoe UI" w:eastAsia="Calibri" w:hAnsi="Segoe UI" w:cs="Segoe UI"/>
          <w:bCs/>
          <w:i/>
          <w:iCs/>
        </w:rPr>
      </w:pPr>
      <w:r w:rsidRPr="00635BF8">
        <w:rPr>
          <w:rFonts w:ascii="Segoe UI" w:eastAsia="Calibri" w:hAnsi="Segoe UI" w:cs="Segoe UI"/>
          <w:bCs/>
          <w:i/>
          <w:iCs/>
        </w:rPr>
        <w:lastRenderedPageBreak/>
        <w:t>Subdivision, Easements, 88B Requirements, etc</w:t>
      </w:r>
    </w:p>
    <w:p w14:paraId="16FD517F" w14:textId="77777777" w:rsidR="00193F88" w:rsidRPr="00635BF8" w:rsidRDefault="00193F88" w:rsidP="00193F88">
      <w:pPr>
        <w:spacing w:after="0" w:line="240" w:lineRule="auto"/>
        <w:rPr>
          <w:rFonts w:ascii="Segoe UI" w:eastAsia="Calibri" w:hAnsi="Segoe UI" w:cs="Segoe UI"/>
          <w:b/>
        </w:rPr>
      </w:pPr>
    </w:p>
    <w:p w14:paraId="0F2C2C4A" w14:textId="77777777" w:rsidR="00193F88" w:rsidRPr="00635BF8" w:rsidRDefault="00193F88" w:rsidP="00193F88">
      <w:pPr>
        <w:spacing w:after="0" w:line="240" w:lineRule="auto"/>
        <w:rPr>
          <w:rFonts w:ascii="Segoe UI" w:eastAsia="Calibri" w:hAnsi="Segoe UI" w:cs="Segoe UI"/>
        </w:rPr>
      </w:pPr>
      <w:r w:rsidRPr="00635BF8">
        <w:rPr>
          <w:rFonts w:ascii="Segoe UI" w:eastAsia="Calibri" w:hAnsi="Segoe UI" w:cs="Segoe UI"/>
        </w:rPr>
        <w:t>An investigation of Deposited Plan 271196 has identified the following burdens and benefits associated with this property:</w:t>
      </w:r>
    </w:p>
    <w:p w14:paraId="2CABBA5F" w14:textId="77777777" w:rsidR="00193F88" w:rsidRPr="00635BF8" w:rsidRDefault="00193F88" w:rsidP="00D469C1">
      <w:pPr>
        <w:numPr>
          <w:ilvl w:val="0"/>
          <w:numId w:val="32"/>
        </w:numPr>
        <w:spacing w:after="0" w:line="240" w:lineRule="auto"/>
        <w:ind w:left="426" w:hanging="426"/>
        <w:contextualSpacing/>
        <w:rPr>
          <w:rFonts w:ascii="Segoe UI" w:eastAsia="Calibri" w:hAnsi="Segoe UI" w:cs="Segoe UI"/>
          <w:lang w:eastAsia="en-AU"/>
        </w:rPr>
      </w:pPr>
      <w:r w:rsidRPr="00635BF8">
        <w:rPr>
          <w:rFonts w:ascii="Segoe UI" w:eastAsia="Calibri" w:hAnsi="Segoe UI" w:cs="Segoe UI"/>
          <w:lang w:eastAsia="en-AU"/>
        </w:rPr>
        <w:t>Right of Access Variable Width (A) – burdening Lot 3 (entire lot), benefitting Lot 3; and burdening Lot 4 (entire lot), benefitting Lot 3</w:t>
      </w:r>
    </w:p>
    <w:p w14:paraId="53199DC9" w14:textId="77777777" w:rsidR="00193F88" w:rsidRPr="00635BF8" w:rsidRDefault="00193F88" w:rsidP="00D469C1">
      <w:pPr>
        <w:numPr>
          <w:ilvl w:val="0"/>
          <w:numId w:val="32"/>
        </w:numPr>
        <w:spacing w:after="0" w:line="240" w:lineRule="auto"/>
        <w:ind w:left="426" w:hanging="426"/>
        <w:contextualSpacing/>
        <w:rPr>
          <w:rFonts w:ascii="Segoe UI" w:eastAsia="Calibri" w:hAnsi="Segoe UI" w:cs="Segoe UI"/>
          <w:lang w:eastAsia="en-AU"/>
        </w:rPr>
      </w:pPr>
      <w:r w:rsidRPr="00635BF8">
        <w:rPr>
          <w:rFonts w:ascii="Segoe UI" w:eastAsia="Calibri" w:hAnsi="Segoe UI" w:cs="Segoe UI"/>
          <w:lang w:eastAsia="en-AU"/>
        </w:rPr>
        <w:t>Right of Access 5 wide and Variable Width (D) – burdening Lot 2, benefitting Lots 3 and 4</w:t>
      </w:r>
    </w:p>
    <w:p w14:paraId="18C7089B" w14:textId="77777777" w:rsidR="00193F88" w:rsidRPr="00635BF8" w:rsidRDefault="00193F88" w:rsidP="00193F88">
      <w:pPr>
        <w:spacing w:after="0" w:line="240" w:lineRule="auto"/>
        <w:rPr>
          <w:rFonts w:ascii="Segoe UI" w:eastAsia="Calibri" w:hAnsi="Segoe UI" w:cs="Segoe UI"/>
          <w:b/>
        </w:rPr>
      </w:pPr>
    </w:p>
    <w:p w14:paraId="26A1DAF5" w14:textId="77777777" w:rsidR="00193F88" w:rsidRPr="00635BF8" w:rsidRDefault="00193F88" w:rsidP="00193F88">
      <w:pPr>
        <w:spacing w:after="0" w:line="240" w:lineRule="auto"/>
        <w:rPr>
          <w:rFonts w:ascii="Segoe UI" w:eastAsia="Calibri" w:hAnsi="Segoe UI" w:cs="Segoe UI"/>
        </w:rPr>
      </w:pPr>
      <w:r w:rsidRPr="00635BF8">
        <w:rPr>
          <w:rFonts w:ascii="Segoe UI" w:eastAsia="Calibri" w:hAnsi="Segoe UI" w:cs="Segoe UI"/>
        </w:rPr>
        <w:t xml:space="preserve">The Applicant has submitted a concept </w:t>
      </w:r>
      <w:r w:rsidRPr="00635BF8">
        <w:rPr>
          <w:rFonts w:ascii="Segoe UI" w:eastAsia="Calibri" w:hAnsi="Segoe UI" w:cs="Segoe UI"/>
          <w:i/>
          <w:iCs/>
          <w:color w:val="000000"/>
        </w:rPr>
        <w:t>Plan of Subdivision</w:t>
      </w:r>
      <w:r w:rsidRPr="00635BF8">
        <w:rPr>
          <w:rFonts w:ascii="Segoe UI" w:eastAsia="Calibri" w:hAnsi="Segoe UI" w:cs="Segoe UI"/>
          <w:color w:val="000000"/>
        </w:rPr>
        <w:t>, with separate Strata Lots for each dwelling, and a</w:t>
      </w:r>
      <w:r w:rsidRPr="00635BF8">
        <w:rPr>
          <w:rFonts w:ascii="Segoe UI" w:eastAsia="Calibri" w:hAnsi="Segoe UI" w:cs="Segoe UI"/>
        </w:rPr>
        <w:t xml:space="preserve">ll parking spaces proposed as Common Space. Conditions are recommended requiring the registration of Positive Covenants and Restrictions on Use over the on-site stormwater detention and water quality control facilities. </w:t>
      </w:r>
    </w:p>
    <w:p w14:paraId="6ED8BDCC" w14:textId="0BF61B05" w:rsidR="002923D0" w:rsidRPr="00635BF8" w:rsidRDefault="002923D0" w:rsidP="002923D0">
      <w:pPr>
        <w:spacing w:after="0" w:line="240" w:lineRule="auto"/>
        <w:contextualSpacing/>
        <w:jc w:val="both"/>
        <w:rPr>
          <w:rFonts w:ascii="Segoe UI" w:hAnsi="Segoe UI" w:cs="Segoe UI"/>
          <w:color w:val="000000"/>
          <w:shd w:val="clear" w:color="auto" w:fill="FFFFFF"/>
          <w:lang w:eastAsia="en-AU"/>
        </w:rPr>
      </w:pPr>
    </w:p>
    <w:p w14:paraId="5A6FBA34" w14:textId="77777777" w:rsidR="00193F88" w:rsidRPr="00635BF8" w:rsidRDefault="00193F88" w:rsidP="00781BCC">
      <w:pPr>
        <w:pStyle w:val="ListParagraph"/>
        <w:numPr>
          <w:ilvl w:val="0"/>
          <w:numId w:val="26"/>
        </w:numPr>
        <w:spacing w:after="0" w:line="240" w:lineRule="auto"/>
        <w:ind w:left="426"/>
        <w:rPr>
          <w:rFonts w:ascii="Segoe UI" w:eastAsia="Calibri" w:hAnsi="Segoe UI" w:cs="Segoe UI"/>
          <w:bCs/>
          <w:i/>
          <w:iCs/>
        </w:rPr>
      </w:pPr>
      <w:r w:rsidRPr="00635BF8">
        <w:rPr>
          <w:rFonts w:ascii="Segoe UI" w:eastAsia="Calibri" w:hAnsi="Segoe UI" w:cs="Segoe UI"/>
          <w:bCs/>
          <w:i/>
          <w:iCs/>
        </w:rPr>
        <w:t xml:space="preserve">Neighbouring Properties – Dilapidation, Noise, Etc </w:t>
      </w:r>
    </w:p>
    <w:p w14:paraId="0B4748DE" w14:textId="77777777" w:rsidR="00193F88" w:rsidRPr="00635BF8" w:rsidRDefault="00193F88" w:rsidP="00781BCC">
      <w:pPr>
        <w:spacing w:after="0" w:line="240" w:lineRule="auto"/>
        <w:ind w:left="426"/>
        <w:rPr>
          <w:rFonts w:ascii="Segoe UI" w:eastAsia="Calibri" w:hAnsi="Segoe UI" w:cs="Segoe UI"/>
          <w:bCs/>
          <w:i/>
          <w:iCs/>
        </w:rPr>
      </w:pPr>
    </w:p>
    <w:p w14:paraId="48C3164F" w14:textId="77777777" w:rsidR="00193F88" w:rsidRPr="00635BF8" w:rsidRDefault="00193F88" w:rsidP="00193F88">
      <w:pPr>
        <w:spacing w:after="0" w:line="240" w:lineRule="auto"/>
        <w:rPr>
          <w:rFonts w:ascii="Segoe UI" w:eastAsia="Calibri" w:hAnsi="Segoe UI" w:cs="Segoe UI"/>
        </w:rPr>
      </w:pPr>
      <w:r w:rsidRPr="00635BF8">
        <w:rPr>
          <w:rFonts w:ascii="Segoe UI" w:eastAsia="Calibri" w:hAnsi="Segoe UI" w:cs="Segoe UI"/>
        </w:rPr>
        <w:t>Standard conditions have been recommended regarding the preparation and documentation of dilapidation reports on Council assets.</w:t>
      </w:r>
    </w:p>
    <w:p w14:paraId="2F983653" w14:textId="77777777" w:rsidR="00193F88" w:rsidRPr="00635BF8" w:rsidRDefault="00193F88" w:rsidP="00193F88">
      <w:pPr>
        <w:spacing w:after="0" w:line="240" w:lineRule="auto"/>
        <w:rPr>
          <w:rFonts w:ascii="Segoe UI" w:eastAsia="Calibri" w:hAnsi="Segoe UI" w:cs="Segoe UI"/>
          <w:b/>
        </w:rPr>
      </w:pPr>
    </w:p>
    <w:p w14:paraId="7D68D1CF" w14:textId="77777777" w:rsidR="00193F88" w:rsidRPr="00635BF8" w:rsidRDefault="00193F88" w:rsidP="00781BCC">
      <w:pPr>
        <w:pStyle w:val="ListParagraph"/>
        <w:numPr>
          <w:ilvl w:val="0"/>
          <w:numId w:val="26"/>
        </w:numPr>
        <w:spacing w:after="0" w:line="240" w:lineRule="auto"/>
        <w:ind w:left="426"/>
        <w:rPr>
          <w:rFonts w:ascii="Segoe UI" w:eastAsia="Calibri" w:hAnsi="Segoe UI" w:cs="Segoe UI"/>
          <w:bCs/>
          <w:i/>
          <w:iCs/>
        </w:rPr>
      </w:pPr>
      <w:r w:rsidRPr="00635BF8">
        <w:rPr>
          <w:rFonts w:ascii="Segoe UI" w:eastAsia="Calibri" w:hAnsi="Segoe UI" w:cs="Segoe UI"/>
          <w:bCs/>
          <w:i/>
          <w:iCs/>
        </w:rPr>
        <w:t>Construction Issues – Parking, traffic, existing Infrastructure</w:t>
      </w:r>
    </w:p>
    <w:p w14:paraId="3945F33A" w14:textId="77777777" w:rsidR="00193F88" w:rsidRPr="00635BF8" w:rsidRDefault="00193F88" w:rsidP="00193F88">
      <w:pPr>
        <w:spacing w:after="0" w:line="240" w:lineRule="auto"/>
        <w:rPr>
          <w:rFonts w:ascii="Segoe UI" w:eastAsia="Calibri" w:hAnsi="Segoe UI" w:cs="Segoe UI"/>
        </w:rPr>
      </w:pPr>
    </w:p>
    <w:p w14:paraId="52C2A0AA" w14:textId="1CE07FE3" w:rsidR="00193F88" w:rsidRPr="00635BF8" w:rsidRDefault="00193F88" w:rsidP="00193F88">
      <w:pPr>
        <w:spacing w:after="0" w:line="240" w:lineRule="auto"/>
        <w:contextualSpacing/>
        <w:rPr>
          <w:rFonts w:ascii="Segoe UI" w:hAnsi="Segoe UI" w:cs="Segoe UI"/>
          <w:color w:val="000000"/>
          <w:shd w:val="clear" w:color="auto" w:fill="FFFFFF"/>
          <w:lang w:eastAsia="en-AU"/>
        </w:rPr>
      </w:pPr>
      <w:r w:rsidRPr="00635BF8">
        <w:rPr>
          <w:rFonts w:ascii="Segoe UI" w:hAnsi="Segoe UI" w:cs="Segoe UI"/>
        </w:rPr>
        <w:t xml:space="preserve">Short-term traffic effects will occur during the construction stage, involving increased movements and in particular, movement of heavy vehicles. This activity will be managed through implementation of </w:t>
      </w:r>
      <w:r w:rsidR="00E660F9">
        <w:rPr>
          <w:rFonts w:ascii="Segoe UI" w:eastAsia="Calibri" w:hAnsi="Segoe UI" w:cs="Segoe UI"/>
        </w:rPr>
        <w:t>s</w:t>
      </w:r>
      <w:r w:rsidRPr="00635BF8">
        <w:rPr>
          <w:rFonts w:ascii="Segoe UI" w:eastAsia="Calibri" w:hAnsi="Segoe UI" w:cs="Segoe UI"/>
        </w:rPr>
        <w:t xml:space="preserve">uitable Construction Traffic Management plans and these will be required under the recommended conditions to ensure the safety of all road users. </w:t>
      </w:r>
    </w:p>
    <w:p w14:paraId="0C9B3749" w14:textId="77777777" w:rsidR="00193F88" w:rsidRPr="00635BF8" w:rsidRDefault="00193F88" w:rsidP="00193F88">
      <w:pPr>
        <w:spacing w:after="0" w:line="240" w:lineRule="auto"/>
        <w:rPr>
          <w:rFonts w:ascii="Segoe UI" w:eastAsia="Calibri" w:hAnsi="Segoe UI" w:cs="Segoe UI"/>
          <w:b/>
        </w:rPr>
      </w:pPr>
    </w:p>
    <w:p w14:paraId="0F68C942" w14:textId="77625DE9" w:rsidR="00C034B5" w:rsidRPr="00635BF8" w:rsidRDefault="00193F88" w:rsidP="00D469C1">
      <w:pPr>
        <w:pStyle w:val="ListParagraph"/>
        <w:numPr>
          <w:ilvl w:val="0"/>
          <w:numId w:val="26"/>
        </w:numPr>
        <w:spacing w:after="0" w:line="240" w:lineRule="auto"/>
        <w:jc w:val="both"/>
        <w:rPr>
          <w:rFonts w:ascii="Segoe UI" w:hAnsi="Segoe UI" w:cs="Segoe UI"/>
          <w:i/>
          <w:iCs/>
          <w:color w:val="000000"/>
          <w:shd w:val="clear" w:color="auto" w:fill="FFFFFF"/>
          <w:lang w:eastAsia="en-AU"/>
        </w:rPr>
      </w:pPr>
      <w:r w:rsidRPr="00635BF8">
        <w:rPr>
          <w:rFonts w:ascii="Segoe UI" w:hAnsi="Segoe UI" w:cs="Segoe UI"/>
          <w:i/>
          <w:iCs/>
          <w:color w:val="000000"/>
          <w:shd w:val="clear" w:color="auto" w:fill="FFFFFF"/>
          <w:lang w:eastAsia="en-AU"/>
        </w:rPr>
        <w:t xml:space="preserve">Tree Removal </w:t>
      </w:r>
    </w:p>
    <w:p w14:paraId="555AE768" w14:textId="64CC3551" w:rsidR="00193F88" w:rsidRPr="00635BF8" w:rsidRDefault="00193F88" w:rsidP="003D4CE3">
      <w:pPr>
        <w:contextualSpacing/>
        <w:rPr>
          <w:rFonts w:ascii="Segoe UI" w:hAnsi="Segoe UI" w:cs="Segoe UI"/>
          <w:color w:val="000000"/>
          <w:shd w:val="clear" w:color="auto" w:fill="FFFFFF"/>
          <w:lang w:eastAsia="en-AU"/>
        </w:rPr>
      </w:pPr>
    </w:p>
    <w:p w14:paraId="092662D5" w14:textId="1F5070AB" w:rsidR="00243319" w:rsidRPr="00635BF8" w:rsidRDefault="00243319" w:rsidP="00243319">
      <w:pPr>
        <w:autoSpaceDE w:val="0"/>
        <w:autoSpaceDN w:val="0"/>
        <w:adjustRightInd w:val="0"/>
        <w:spacing w:after="0" w:line="240" w:lineRule="auto"/>
        <w:rPr>
          <w:rFonts w:ascii="Segoe UI" w:hAnsi="Segoe UI" w:cs="Segoe UI"/>
          <w:color w:val="000000"/>
          <w:shd w:val="clear" w:color="auto" w:fill="FFFFFF"/>
          <w:lang w:eastAsia="en-AU"/>
        </w:rPr>
      </w:pPr>
      <w:r w:rsidRPr="00635BF8">
        <w:rPr>
          <w:rFonts w:ascii="Segoe UI" w:hAnsi="Segoe UI" w:cs="Segoe UI"/>
          <w:color w:val="000000"/>
          <w:shd w:val="clear" w:color="auto" w:fill="FFFFFF"/>
          <w:lang w:eastAsia="en-AU"/>
        </w:rPr>
        <w:t xml:space="preserve">An arborist report was prepared for the proposal which identified that </w:t>
      </w:r>
      <w:r w:rsidRPr="00635BF8">
        <w:rPr>
          <w:rFonts w:ascii="Segoe UI" w:hAnsi="Segoe UI" w:cs="Segoe UI"/>
        </w:rPr>
        <w:t xml:space="preserve">26 trees (Numbers 1-10, 16, 22, 28-42) will require removal for the proposed development. The report recommends that these trees be replaced by more suitable species planted with root barriers so an instant amenity can be achieved. Sixteen trees (Numbers 11-15, 17-21, 23-27) will be retained/pruned and protected (as per Appendix 6 tree management plan) as part of the proposed development. Council’s Tree Assessment Officer concurs with the </w:t>
      </w:r>
      <w:r w:rsidR="006B6CFC" w:rsidRPr="00635BF8">
        <w:rPr>
          <w:rFonts w:ascii="Segoe UI" w:hAnsi="Segoe UI" w:cs="Segoe UI"/>
        </w:rPr>
        <w:t>conclusions and recommendations</w:t>
      </w:r>
      <w:r w:rsidRPr="00635BF8">
        <w:rPr>
          <w:rFonts w:ascii="Segoe UI" w:hAnsi="Segoe UI" w:cs="Segoe UI"/>
        </w:rPr>
        <w:t xml:space="preserve"> under the arborist report</w:t>
      </w:r>
      <w:r w:rsidR="006B6CFC" w:rsidRPr="00635BF8">
        <w:rPr>
          <w:rFonts w:ascii="Segoe UI" w:hAnsi="Segoe UI" w:cs="Segoe UI"/>
        </w:rPr>
        <w:t xml:space="preserve"> subject to recommended conditions.</w:t>
      </w:r>
    </w:p>
    <w:p w14:paraId="07CD6A71" w14:textId="77777777" w:rsidR="003D4CE3" w:rsidRPr="00635BF8" w:rsidRDefault="003D4CE3" w:rsidP="003D4CE3">
      <w:pPr>
        <w:contextualSpacing/>
        <w:rPr>
          <w:rFonts w:ascii="Segoe UI" w:hAnsi="Segoe UI" w:cs="Segoe UI"/>
          <w:color w:val="000000"/>
          <w:shd w:val="clear" w:color="auto" w:fill="FFFFFF"/>
          <w:lang w:eastAsia="en-AU"/>
        </w:rPr>
      </w:pPr>
    </w:p>
    <w:p w14:paraId="64B5BC87" w14:textId="21A2C174" w:rsidR="008A2186" w:rsidRPr="00635BF8" w:rsidRDefault="00243319" w:rsidP="00C96995">
      <w:pPr>
        <w:spacing w:after="0" w:line="240" w:lineRule="auto"/>
        <w:jc w:val="center"/>
        <w:rPr>
          <w:rFonts w:ascii="Segoe UI" w:hAnsi="Segoe UI" w:cs="Segoe UI"/>
          <w:color w:val="000000"/>
          <w:shd w:val="clear" w:color="auto" w:fill="FFFFFF"/>
          <w:lang w:eastAsia="en-AU"/>
        </w:rPr>
      </w:pPr>
      <w:r w:rsidRPr="00635BF8">
        <w:rPr>
          <w:rFonts w:ascii="Segoe UI" w:hAnsi="Segoe UI" w:cs="Segoe UI"/>
          <w:noProof/>
          <w:color w:val="000000"/>
          <w:shd w:val="clear" w:color="auto" w:fill="FFFFFF"/>
          <w:lang w:eastAsia="en-AU"/>
        </w:rPr>
        <w:lastRenderedPageBreak/>
        <w:drawing>
          <wp:inline distT="0" distB="0" distL="0" distR="0" wp14:anchorId="7BE447BE" wp14:editId="02D71838">
            <wp:extent cx="4647069" cy="2382228"/>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682273" cy="2400275"/>
                    </a:xfrm>
                    <a:prstGeom prst="rect">
                      <a:avLst/>
                    </a:prstGeom>
                  </pic:spPr>
                </pic:pic>
              </a:graphicData>
            </a:graphic>
          </wp:inline>
        </w:drawing>
      </w:r>
    </w:p>
    <w:p w14:paraId="5F1DCB61" w14:textId="490F7C7E" w:rsidR="00193F88" w:rsidRPr="00635BF8" w:rsidRDefault="00243319" w:rsidP="00C96995">
      <w:pPr>
        <w:spacing w:after="0" w:line="240" w:lineRule="auto"/>
        <w:ind w:firstLine="720"/>
        <w:jc w:val="both"/>
        <w:rPr>
          <w:rFonts w:ascii="Segoe UI" w:hAnsi="Segoe UI" w:cs="Segoe UI"/>
          <w:color w:val="000000"/>
          <w:shd w:val="clear" w:color="auto" w:fill="FFFFFF"/>
          <w:lang w:eastAsia="en-AU"/>
        </w:rPr>
      </w:pPr>
      <w:r w:rsidRPr="00635BF8">
        <w:rPr>
          <w:rFonts w:ascii="Segoe UI" w:hAnsi="Segoe UI" w:cs="Segoe UI"/>
          <w:color w:val="000000"/>
          <w:shd w:val="clear" w:color="auto" w:fill="FFFFFF"/>
          <w:lang w:eastAsia="en-AU"/>
        </w:rPr>
        <w:t xml:space="preserve">Above: Tree location plan for the northern part of </w:t>
      </w:r>
      <w:r w:rsidR="00C96995" w:rsidRPr="00635BF8">
        <w:rPr>
          <w:rFonts w:ascii="Segoe UI" w:hAnsi="Segoe UI" w:cs="Segoe UI"/>
          <w:color w:val="000000"/>
          <w:shd w:val="clear" w:color="auto" w:fill="FFFFFF"/>
          <w:lang w:eastAsia="en-AU"/>
        </w:rPr>
        <w:t xml:space="preserve">the </w:t>
      </w:r>
      <w:r w:rsidRPr="00635BF8">
        <w:rPr>
          <w:rFonts w:ascii="Segoe UI" w:hAnsi="Segoe UI" w:cs="Segoe UI"/>
          <w:color w:val="000000"/>
          <w:shd w:val="clear" w:color="auto" w:fill="FFFFFF"/>
          <w:lang w:eastAsia="en-AU"/>
        </w:rPr>
        <w:t>site from the arborist report</w:t>
      </w:r>
    </w:p>
    <w:p w14:paraId="26994F35" w14:textId="62806C2F" w:rsidR="00193F88" w:rsidRPr="00635BF8" w:rsidRDefault="00193F88" w:rsidP="008A2186">
      <w:pPr>
        <w:spacing w:after="0" w:line="240" w:lineRule="auto"/>
        <w:jc w:val="both"/>
        <w:rPr>
          <w:rFonts w:ascii="Segoe UI" w:hAnsi="Segoe UI" w:cs="Segoe UI"/>
          <w:color w:val="000000"/>
          <w:shd w:val="clear" w:color="auto" w:fill="FFFFFF"/>
          <w:lang w:eastAsia="en-AU"/>
        </w:rPr>
      </w:pPr>
    </w:p>
    <w:p w14:paraId="73C32F4C" w14:textId="7383E886" w:rsidR="00193F88" w:rsidRPr="00635BF8" w:rsidRDefault="00243319" w:rsidP="00C96995">
      <w:pPr>
        <w:spacing w:after="0" w:line="240" w:lineRule="auto"/>
        <w:jc w:val="center"/>
        <w:rPr>
          <w:rFonts w:ascii="Segoe UI" w:hAnsi="Segoe UI" w:cs="Segoe UI"/>
          <w:color w:val="000000"/>
          <w:shd w:val="clear" w:color="auto" w:fill="FFFFFF"/>
          <w:lang w:eastAsia="en-AU"/>
        </w:rPr>
      </w:pPr>
      <w:r w:rsidRPr="00635BF8">
        <w:rPr>
          <w:rFonts w:ascii="Segoe UI" w:hAnsi="Segoe UI" w:cs="Segoe UI"/>
          <w:noProof/>
          <w:color w:val="000000"/>
          <w:shd w:val="clear" w:color="auto" w:fill="FFFFFF"/>
          <w:lang w:eastAsia="en-AU"/>
        </w:rPr>
        <w:drawing>
          <wp:inline distT="0" distB="0" distL="0" distR="0" wp14:anchorId="7AB9BAFF" wp14:editId="019D8AAE">
            <wp:extent cx="4585213" cy="2673099"/>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601530" cy="2682611"/>
                    </a:xfrm>
                    <a:prstGeom prst="rect">
                      <a:avLst/>
                    </a:prstGeom>
                  </pic:spPr>
                </pic:pic>
              </a:graphicData>
            </a:graphic>
          </wp:inline>
        </w:drawing>
      </w:r>
    </w:p>
    <w:p w14:paraId="79BEA85F" w14:textId="77777777" w:rsidR="00C96995" w:rsidRPr="00635BF8" w:rsidRDefault="00C96995" w:rsidP="00C96995">
      <w:pPr>
        <w:spacing w:after="0" w:line="240" w:lineRule="auto"/>
        <w:ind w:firstLine="720"/>
        <w:jc w:val="both"/>
        <w:rPr>
          <w:rFonts w:ascii="Segoe UI" w:hAnsi="Segoe UI" w:cs="Segoe UI"/>
          <w:color w:val="000000"/>
          <w:shd w:val="clear" w:color="auto" w:fill="FFFFFF"/>
          <w:lang w:eastAsia="en-AU"/>
        </w:rPr>
      </w:pPr>
      <w:r w:rsidRPr="00635BF8">
        <w:rPr>
          <w:rFonts w:ascii="Segoe UI" w:hAnsi="Segoe UI" w:cs="Segoe UI"/>
          <w:color w:val="000000"/>
          <w:shd w:val="clear" w:color="auto" w:fill="FFFFFF"/>
          <w:lang w:eastAsia="en-AU"/>
        </w:rPr>
        <w:t>Above: Tree location plan for the northern part of the site from the arborist report</w:t>
      </w:r>
    </w:p>
    <w:p w14:paraId="224E4E02" w14:textId="77777777" w:rsidR="00C96995" w:rsidRPr="00635BF8" w:rsidRDefault="00C96995" w:rsidP="00C96995">
      <w:pPr>
        <w:spacing w:after="0" w:line="240" w:lineRule="auto"/>
        <w:jc w:val="both"/>
        <w:rPr>
          <w:rFonts w:ascii="Segoe UI" w:hAnsi="Segoe UI" w:cs="Segoe UI"/>
          <w:color w:val="000000"/>
          <w:shd w:val="clear" w:color="auto" w:fill="FFFFFF"/>
          <w:lang w:eastAsia="en-AU"/>
        </w:rPr>
      </w:pPr>
    </w:p>
    <w:p w14:paraId="267C4488" w14:textId="556B5F07" w:rsidR="00C96995" w:rsidRPr="00635BF8" w:rsidRDefault="00C96995" w:rsidP="00C96995">
      <w:pPr>
        <w:spacing w:after="0" w:line="240" w:lineRule="auto"/>
        <w:jc w:val="center"/>
        <w:rPr>
          <w:rFonts w:ascii="Segoe UI" w:hAnsi="Segoe UI" w:cs="Segoe UI"/>
          <w:color w:val="000000"/>
          <w:shd w:val="clear" w:color="auto" w:fill="FFFFFF"/>
          <w:lang w:eastAsia="en-AU"/>
        </w:rPr>
      </w:pPr>
      <w:r w:rsidRPr="00635BF8">
        <w:rPr>
          <w:rFonts w:ascii="Segoe UI" w:hAnsi="Segoe UI" w:cs="Segoe UI"/>
          <w:noProof/>
          <w:color w:val="000000"/>
          <w:shd w:val="clear" w:color="auto" w:fill="FFFFFF"/>
          <w:lang w:eastAsia="en-AU"/>
        </w:rPr>
        <w:drawing>
          <wp:inline distT="0" distB="0" distL="0" distR="0" wp14:anchorId="132976B9" wp14:editId="39EE167D">
            <wp:extent cx="4439369" cy="243891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442384" cy="2440569"/>
                    </a:xfrm>
                    <a:prstGeom prst="rect">
                      <a:avLst/>
                    </a:prstGeom>
                  </pic:spPr>
                </pic:pic>
              </a:graphicData>
            </a:graphic>
          </wp:inline>
        </w:drawing>
      </w:r>
    </w:p>
    <w:p w14:paraId="154BA599" w14:textId="7778F6E7" w:rsidR="00C96995" w:rsidRPr="00635BF8" w:rsidRDefault="00C96995" w:rsidP="009E48A5">
      <w:pPr>
        <w:spacing w:after="0" w:line="240" w:lineRule="auto"/>
        <w:ind w:left="360"/>
        <w:jc w:val="both"/>
        <w:rPr>
          <w:rFonts w:ascii="Segoe UI" w:hAnsi="Segoe UI" w:cs="Segoe UI"/>
          <w:color w:val="000000"/>
          <w:shd w:val="clear" w:color="auto" w:fill="FFFFFF"/>
          <w:lang w:eastAsia="en-AU"/>
        </w:rPr>
      </w:pPr>
      <w:r w:rsidRPr="00635BF8">
        <w:rPr>
          <w:rFonts w:ascii="Segoe UI" w:hAnsi="Segoe UI" w:cs="Segoe UI"/>
          <w:color w:val="000000"/>
          <w:shd w:val="clear" w:color="auto" w:fill="FFFFFF"/>
          <w:lang w:eastAsia="en-AU"/>
        </w:rPr>
        <w:t>Above: Tree Management Plan with trees to be removed in red and the tree protection zone in green</w:t>
      </w:r>
    </w:p>
    <w:p w14:paraId="6EE246AF" w14:textId="77777777" w:rsidR="00C96995" w:rsidRPr="00635BF8" w:rsidRDefault="00C96995" w:rsidP="008A2186">
      <w:pPr>
        <w:spacing w:after="0" w:line="240" w:lineRule="auto"/>
        <w:jc w:val="both"/>
        <w:rPr>
          <w:rFonts w:ascii="Segoe UI" w:hAnsi="Segoe UI" w:cs="Segoe UI"/>
          <w:color w:val="000000"/>
          <w:shd w:val="clear" w:color="auto" w:fill="FFFFFF"/>
          <w:lang w:eastAsia="en-AU"/>
        </w:rPr>
      </w:pPr>
    </w:p>
    <w:p w14:paraId="72F6E0AD" w14:textId="77777777" w:rsidR="008A2186" w:rsidRPr="00635BF8" w:rsidRDefault="008A2186" w:rsidP="00193F88">
      <w:pPr>
        <w:contextualSpacing/>
        <w:rPr>
          <w:rFonts w:ascii="Segoe UI" w:hAnsi="Segoe UI" w:cs="Segoe UI"/>
          <w:color w:val="000000"/>
          <w:shd w:val="clear" w:color="auto" w:fill="FFFFFF"/>
          <w:lang w:eastAsia="en-AU"/>
        </w:rPr>
      </w:pPr>
    </w:p>
    <w:p w14:paraId="04163DC5" w14:textId="1491535E" w:rsidR="008A2186" w:rsidRPr="00635BF8" w:rsidRDefault="008A2186" w:rsidP="00D469C1">
      <w:pPr>
        <w:numPr>
          <w:ilvl w:val="0"/>
          <w:numId w:val="26"/>
        </w:numPr>
        <w:spacing w:after="0" w:line="240" w:lineRule="auto"/>
        <w:contextualSpacing/>
        <w:jc w:val="both"/>
        <w:rPr>
          <w:rFonts w:ascii="Segoe UI" w:hAnsi="Segoe UI" w:cs="Segoe UI"/>
          <w:shd w:val="clear" w:color="auto" w:fill="FFFFFF"/>
          <w:lang w:eastAsia="en-AU"/>
        </w:rPr>
      </w:pPr>
      <w:r w:rsidRPr="00635BF8">
        <w:rPr>
          <w:rFonts w:ascii="Segoe UI" w:hAnsi="Segoe UI" w:cs="Segoe UI"/>
          <w:shd w:val="clear" w:color="auto" w:fill="FFFFFF"/>
          <w:lang w:eastAsia="en-AU"/>
        </w:rPr>
        <w:t>Safety, security</w:t>
      </w:r>
      <w:r w:rsidR="009E48A5">
        <w:rPr>
          <w:rFonts w:ascii="Segoe UI" w:hAnsi="Segoe UI" w:cs="Segoe UI"/>
          <w:shd w:val="clear" w:color="auto" w:fill="FFFFFF"/>
          <w:lang w:eastAsia="en-AU"/>
        </w:rPr>
        <w:t>,</w:t>
      </w:r>
      <w:r w:rsidRPr="00635BF8">
        <w:rPr>
          <w:rFonts w:ascii="Segoe UI" w:hAnsi="Segoe UI" w:cs="Segoe UI"/>
          <w:shd w:val="clear" w:color="auto" w:fill="FFFFFF"/>
          <w:lang w:eastAsia="en-AU"/>
        </w:rPr>
        <w:t xml:space="preserve"> and crime prevention </w:t>
      </w:r>
      <w:r w:rsidR="00A1048D" w:rsidRPr="00635BF8">
        <w:rPr>
          <w:rFonts w:ascii="Segoe UI" w:hAnsi="Segoe UI" w:cs="Segoe UI"/>
          <w:shd w:val="clear" w:color="auto" w:fill="FFFFFF"/>
          <w:lang w:eastAsia="en-AU"/>
        </w:rPr>
        <w:t>(</w:t>
      </w:r>
      <w:r w:rsidRPr="00635BF8">
        <w:rPr>
          <w:rFonts w:ascii="Segoe UI" w:hAnsi="Segoe UI" w:cs="Segoe UI"/>
          <w:shd w:val="clear" w:color="auto" w:fill="FFFFFF"/>
          <w:lang w:eastAsia="en-AU"/>
        </w:rPr>
        <w:t>CPTED Principles</w:t>
      </w:r>
      <w:r w:rsidR="00A1048D" w:rsidRPr="00635BF8">
        <w:rPr>
          <w:rFonts w:ascii="Segoe UI" w:hAnsi="Segoe UI" w:cs="Segoe UI"/>
          <w:shd w:val="clear" w:color="auto" w:fill="FFFFFF"/>
          <w:lang w:eastAsia="en-AU"/>
        </w:rPr>
        <w:t>)</w:t>
      </w:r>
    </w:p>
    <w:p w14:paraId="644C57DA" w14:textId="4AF81D11" w:rsidR="008A2186" w:rsidRPr="00635BF8" w:rsidRDefault="008A2186" w:rsidP="008A2186">
      <w:pPr>
        <w:ind w:left="720"/>
        <w:contextualSpacing/>
        <w:rPr>
          <w:rFonts w:ascii="Segoe UI" w:hAnsi="Segoe UI" w:cs="Segoe UI"/>
          <w:shd w:val="clear" w:color="auto" w:fill="FFFFFF"/>
          <w:lang w:eastAsia="en-AU"/>
        </w:rPr>
      </w:pPr>
    </w:p>
    <w:p w14:paraId="2B7FED85" w14:textId="334176E9" w:rsidR="00A1048D" w:rsidRPr="00635BF8" w:rsidRDefault="00A1048D" w:rsidP="008A2186">
      <w:pPr>
        <w:ind w:left="720"/>
        <w:contextualSpacing/>
        <w:rPr>
          <w:rFonts w:ascii="Segoe UI" w:hAnsi="Segoe UI" w:cs="Segoe UI"/>
          <w:lang w:val="en-GB"/>
        </w:rPr>
      </w:pPr>
      <w:r w:rsidRPr="00635BF8">
        <w:rPr>
          <w:rFonts w:ascii="Segoe UI" w:hAnsi="Segoe UI" w:cs="Segoe UI"/>
          <w:lang w:val="en-GB"/>
        </w:rPr>
        <w:t xml:space="preserve">The principles for Crime Prevention Through Environmental Design (CPTED) have been considered under the design of the proposed new development. A CPTED </w:t>
      </w:r>
      <w:r w:rsidR="009E48A5">
        <w:rPr>
          <w:rFonts w:ascii="Segoe UI" w:hAnsi="Segoe UI" w:cs="Segoe UI"/>
          <w:lang w:val="en-GB"/>
        </w:rPr>
        <w:t>a</w:t>
      </w:r>
      <w:r w:rsidRPr="00635BF8">
        <w:rPr>
          <w:rFonts w:ascii="Segoe UI" w:hAnsi="Segoe UI" w:cs="Segoe UI"/>
          <w:lang w:val="en-GB"/>
        </w:rPr>
        <w:t xml:space="preserve">ssessment of the proposal has been provided. The proposal incorporates design features and passive security management measures to discourage anti-social behaviour and minimise the opportunities for criminal activities. This has been achieved </w:t>
      </w:r>
      <w:r w:rsidR="009E48A5" w:rsidRPr="00635BF8">
        <w:rPr>
          <w:rFonts w:ascii="Segoe UI" w:hAnsi="Segoe UI" w:cs="Segoe UI"/>
          <w:lang w:val="en-GB"/>
        </w:rPr>
        <w:t>using</w:t>
      </w:r>
      <w:r w:rsidRPr="00635BF8">
        <w:rPr>
          <w:rFonts w:ascii="Segoe UI" w:hAnsi="Segoe UI" w:cs="Segoe UI"/>
          <w:lang w:val="en-GB"/>
        </w:rPr>
        <w:t xml:space="preserve"> natural surveillance and access control measures that will be supported through space and activity management that occurs on the site.</w:t>
      </w:r>
    </w:p>
    <w:p w14:paraId="02146044" w14:textId="28E4B491" w:rsidR="00A1048D" w:rsidRPr="00635BF8" w:rsidRDefault="00A1048D" w:rsidP="008A2186">
      <w:pPr>
        <w:ind w:left="720"/>
        <w:contextualSpacing/>
        <w:rPr>
          <w:rFonts w:ascii="Segoe UI" w:hAnsi="Segoe UI" w:cs="Segoe UI"/>
          <w:lang w:val="en-GB"/>
        </w:rPr>
      </w:pPr>
    </w:p>
    <w:p w14:paraId="68EFE089" w14:textId="4F4793D7" w:rsidR="00A1048D" w:rsidRPr="00635BF8" w:rsidRDefault="00A1048D" w:rsidP="008A2186">
      <w:pPr>
        <w:ind w:left="720"/>
        <w:contextualSpacing/>
        <w:rPr>
          <w:rFonts w:ascii="Segoe UI" w:hAnsi="Segoe UI" w:cs="Segoe UI"/>
          <w:lang w:val="en-GB"/>
        </w:rPr>
      </w:pPr>
      <w:r w:rsidRPr="00635BF8">
        <w:rPr>
          <w:rFonts w:ascii="Segoe UI" w:hAnsi="Segoe UI" w:cs="Segoe UI"/>
          <w:lang w:val="en-GB"/>
        </w:rPr>
        <w:t>Measures to be adopted on site include:</w:t>
      </w:r>
    </w:p>
    <w:p w14:paraId="394A2629" w14:textId="77777777" w:rsidR="004A33F0" w:rsidRPr="00635BF8" w:rsidRDefault="004A33F0" w:rsidP="008A2186">
      <w:pPr>
        <w:ind w:left="720"/>
        <w:contextualSpacing/>
        <w:rPr>
          <w:rFonts w:ascii="Segoe UI" w:hAnsi="Segoe UI" w:cs="Segoe UI"/>
          <w:i/>
          <w:iCs/>
          <w:u w:val="single"/>
        </w:rPr>
      </w:pPr>
    </w:p>
    <w:p w14:paraId="5B99C34E" w14:textId="63CFE326" w:rsidR="004A33F0" w:rsidRPr="00635BF8" w:rsidRDefault="00A1048D" w:rsidP="008A2186">
      <w:pPr>
        <w:ind w:left="720"/>
        <w:contextualSpacing/>
        <w:rPr>
          <w:rFonts w:ascii="Segoe UI" w:hAnsi="Segoe UI" w:cs="Segoe UI"/>
          <w:u w:val="single"/>
        </w:rPr>
      </w:pPr>
      <w:r w:rsidRPr="00635BF8">
        <w:rPr>
          <w:rFonts w:ascii="Segoe UI" w:hAnsi="Segoe UI" w:cs="Segoe UI"/>
          <w:i/>
          <w:iCs/>
          <w:u w:val="single"/>
        </w:rPr>
        <w:t>Territorial re-enforcement</w:t>
      </w:r>
    </w:p>
    <w:p w14:paraId="274F510A" w14:textId="4D87708A" w:rsidR="00A1048D" w:rsidRPr="009E48A5" w:rsidRDefault="00A1048D" w:rsidP="009E48A5">
      <w:pPr>
        <w:pStyle w:val="ListParagraph"/>
        <w:numPr>
          <w:ilvl w:val="0"/>
          <w:numId w:val="26"/>
        </w:numPr>
        <w:rPr>
          <w:rFonts w:ascii="Segoe UI" w:hAnsi="Segoe UI" w:cs="Segoe UI"/>
        </w:rPr>
      </w:pPr>
      <w:r w:rsidRPr="009E48A5">
        <w:rPr>
          <w:rFonts w:ascii="Segoe UI" w:hAnsi="Segoe UI" w:cs="Segoe UI"/>
        </w:rPr>
        <w:t xml:space="preserve">Adoption of suitable fencing to secure areas and restrict unauthorised access. A fencing plan has been provided for the </w:t>
      </w:r>
      <w:r w:rsidR="00B86BC8" w:rsidRPr="009E48A5">
        <w:rPr>
          <w:rFonts w:ascii="Segoe UI" w:hAnsi="Segoe UI" w:cs="Segoe UI"/>
        </w:rPr>
        <w:t>development.</w:t>
      </w:r>
    </w:p>
    <w:p w14:paraId="032B8AB2" w14:textId="60E0B58E" w:rsidR="004A33F0" w:rsidRPr="009E48A5" w:rsidRDefault="004A33F0" w:rsidP="009E48A5">
      <w:pPr>
        <w:pStyle w:val="ListParagraph"/>
        <w:numPr>
          <w:ilvl w:val="0"/>
          <w:numId w:val="26"/>
        </w:numPr>
        <w:rPr>
          <w:rFonts w:ascii="Segoe UI" w:hAnsi="Segoe UI" w:cs="Segoe UI"/>
        </w:rPr>
      </w:pPr>
      <w:r w:rsidRPr="009E48A5">
        <w:rPr>
          <w:rFonts w:ascii="Segoe UI" w:hAnsi="Segoe UI" w:cs="Segoe UI"/>
        </w:rPr>
        <w:t xml:space="preserve">Planting and managing landscaping vegetation to maintain surveillance/clear sightlines and to designate </w:t>
      </w:r>
      <w:r w:rsidR="00B86BC8" w:rsidRPr="009E48A5">
        <w:rPr>
          <w:rFonts w:ascii="Segoe UI" w:hAnsi="Segoe UI" w:cs="Segoe UI"/>
        </w:rPr>
        <w:t>boundaries.</w:t>
      </w:r>
    </w:p>
    <w:p w14:paraId="4FB0B073" w14:textId="0924B983" w:rsidR="004A33F0" w:rsidRPr="009E48A5" w:rsidRDefault="004A33F0" w:rsidP="009E48A5">
      <w:pPr>
        <w:pStyle w:val="ListParagraph"/>
        <w:numPr>
          <w:ilvl w:val="0"/>
          <w:numId w:val="26"/>
        </w:numPr>
        <w:rPr>
          <w:rFonts w:ascii="Segoe UI" w:hAnsi="Segoe UI" w:cs="Segoe UI"/>
        </w:rPr>
      </w:pPr>
      <w:r w:rsidRPr="009E48A5">
        <w:rPr>
          <w:rFonts w:ascii="Segoe UI" w:hAnsi="Segoe UI" w:cs="Segoe UI"/>
        </w:rPr>
        <w:t>Adoption of signage to assist in way finding and to signpost where access is prohibited or private.</w:t>
      </w:r>
    </w:p>
    <w:p w14:paraId="555F8199" w14:textId="77777777" w:rsidR="004A33F0" w:rsidRPr="00635BF8" w:rsidRDefault="004A33F0" w:rsidP="008A2186">
      <w:pPr>
        <w:ind w:left="720"/>
        <w:contextualSpacing/>
        <w:rPr>
          <w:rFonts w:ascii="Segoe UI" w:hAnsi="Segoe UI" w:cs="Segoe UI"/>
          <w:i/>
          <w:iCs/>
          <w:u w:val="single"/>
        </w:rPr>
      </w:pPr>
    </w:p>
    <w:p w14:paraId="2C0D6053" w14:textId="6CA6C84F" w:rsidR="00A1048D" w:rsidRPr="00635BF8" w:rsidRDefault="004A33F0" w:rsidP="008A2186">
      <w:pPr>
        <w:ind w:left="720"/>
        <w:contextualSpacing/>
        <w:rPr>
          <w:rFonts w:ascii="Segoe UI" w:hAnsi="Segoe UI" w:cs="Segoe UI"/>
          <w:i/>
          <w:iCs/>
          <w:u w:val="single"/>
        </w:rPr>
      </w:pPr>
      <w:r w:rsidRPr="00635BF8">
        <w:rPr>
          <w:rFonts w:ascii="Segoe UI" w:hAnsi="Segoe UI" w:cs="Segoe UI"/>
          <w:i/>
          <w:iCs/>
          <w:u w:val="single"/>
        </w:rPr>
        <w:t>Surveillance</w:t>
      </w:r>
    </w:p>
    <w:p w14:paraId="6255DC01" w14:textId="245B2348" w:rsidR="00A1048D" w:rsidRPr="009E48A5" w:rsidRDefault="004A33F0"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 xml:space="preserve">The design of the building and landscaping aims to maximise (not inhibit) natural surveillance and avoid any entrapment or concealment </w:t>
      </w:r>
      <w:r w:rsidR="00B86BC8" w:rsidRPr="009E48A5">
        <w:rPr>
          <w:rFonts w:ascii="Segoe UI" w:hAnsi="Segoe UI" w:cs="Segoe UI"/>
          <w:color w:val="000000"/>
          <w:shd w:val="clear" w:color="auto" w:fill="FFFFFF"/>
          <w:lang w:eastAsia="en-AU"/>
        </w:rPr>
        <w:t>opportunities.</w:t>
      </w:r>
    </w:p>
    <w:p w14:paraId="462AB462" w14:textId="5060ACE6" w:rsidR="004A33F0" w:rsidRPr="009E48A5" w:rsidRDefault="004A33F0"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 xml:space="preserve">Suitable lighting (AS1158) throughout common areas within the </w:t>
      </w:r>
      <w:r w:rsidR="00B86BC8" w:rsidRPr="009E48A5">
        <w:rPr>
          <w:rFonts w:ascii="Segoe UI" w:hAnsi="Segoe UI" w:cs="Segoe UI"/>
          <w:color w:val="000000"/>
          <w:shd w:val="clear" w:color="auto" w:fill="FFFFFF"/>
          <w:lang w:eastAsia="en-AU"/>
        </w:rPr>
        <w:t>development.</w:t>
      </w:r>
    </w:p>
    <w:p w14:paraId="25B8F0DC" w14:textId="4FEFA9AD" w:rsidR="004A33F0" w:rsidRPr="009E48A5" w:rsidRDefault="004A33F0"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 xml:space="preserve">Deadlocks on all doors and </w:t>
      </w:r>
      <w:r w:rsidR="00B86BC8" w:rsidRPr="009E48A5">
        <w:rPr>
          <w:rFonts w:ascii="Segoe UI" w:hAnsi="Segoe UI" w:cs="Segoe UI"/>
          <w:color w:val="000000"/>
          <w:shd w:val="clear" w:color="auto" w:fill="FFFFFF"/>
          <w:lang w:eastAsia="en-AU"/>
        </w:rPr>
        <w:t>windows.</w:t>
      </w:r>
    </w:p>
    <w:p w14:paraId="73387F3A" w14:textId="6508F42C" w:rsidR="004A33F0" w:rsidRPr="009E48A5" w:rsidRDefault="004A33F0"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On site 24</w:t>
      </w:r>
      <w:r w:rsidR="00B86BC8" w:rsidRPr="009E48A5">
        <w:rPr>
          <w:rFonts w:ascii="Segoe UI" w:hAnsi="Segoe UI" w:cs="Segoe UI"/>
          <w:color w:val="000000"/>
          <w:shd w:val="clear" w:color="auto" w:fill="FFFFFF"/>
          <w:lang w:eastAsia="en-AU"/>
        </w:rPr>
        <w:t>-</w:t>
      </w:r>
      <w:r w:rsidRPr="009E48A5">
        <w:rPr>
          <w:rFonts w:ascii="Segoe UI" w:hAnsi="Segoe UI" w:cs="Segoe UI"/>
          <w:color w:val="000000"/>
          <w:shd w:val="clear" w:color="auto" w:fill="FFFFFF"/>
          <w:lang w:eastAsia="en-AU"/>
        </w:rPr>
        <w:t>hour manager</w:t>
      </w:r>
      <w:r w:rsidR="00553978" w:rsidRPr="009E48A5">
        <w:rPr>
          <w:rFonts w:ascii="Segoe UI" w:hAnsi="Segoe UI" w:cs="Segoe UI"/>
          <w:color w:val="000000"/>
          <w:shd w:val="clear" w:color="auto" w:fill="FFFFFF"/>
          <w:lang w:eastAsia="en-AU"/>
        </w:rPr>
        <w:t xml:space="preserve"> with security monitoring during </w:t>
      </w:r>
      <w:r w:rsidR="00B86BC8" w:rsidRPr="009E48A5">
        <w:rPr>
          <w:rFonts w:ascii="Segoe UI" w:hAnsi="Segoe UI" w:cs="Segoe UI"/>
          <w:color w:val="000000"/>
          <w:shd w:val="clear" w:color="auto" w:fill="FFFFFF"/>
          <w:lang w:eastAsia="en-AU"/>
        </w:rPr>
        <w:t>evenings.</w:t>
      </w:r>
      <w:r w:rsidR="00553978" w:rsidRPr="009E48A5">
        <w:rPr>
          <w:rFonts w:ascii="Segoe UI" w:hAnsi="Segoe UI" w:cs="Segoe UI"/>
          <w:color w:val="000000"/>
          <w:shd w:val="clear" w:color="auto" w:fill="FFFFFF"/>
          <w:lang w:eastAsia="en-AU"/>
        </w:rPr>
        <w:t xml:space="preserve"> </w:t>
      </w:r>
    </w:p>
    <w:p w14:paraId="13A84ADD" w14:textId="49CE181B" w:rsidR="004A33F0" w:rsidRPr="009E48A5" w:rsidRDefault="004A33F0"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CCTV throughout the site</w:t>
      </w:r>
      <w:r w:rsidR="00553978" w:rsidRPr="009E48A5">
        <w:rPr>
          <w:rFonts w:ascii="Segoe UI" w:hAnsi="Segoe UI" w:cs="Segoe UI"/>
          <w:color w:val="000000"/>
          <w:shd w:val="clear" w:color="auto" w:fill="FFFFFF"/>
          <w:lang w:eastAsia="en-AU"/>
        </w:rPr>
        <w:t>.</w:t>
      </w:r>
    </w:p>
    <w:p w14:paraId="11C27F2F" w14:textId="77777777" w:rsidR="004A33F0" w:rsidRPr="00635BF8" w:rsidRDefault="004A33F0" w:rsidP="008A2186">
      <w:pPr>
        <w:ind w:left="720"/>
        <w:contextualSpacing/>
        <w:rPr>
          <w:rFonts w:ascii="Segoe UI" w:hAnsi="Segoe UI" w:cs="Segoe UI"/>
          <w:i/>
          <w:iCs/>
          <w:color w:val="000000"/>
          <w:shd w:val="clear" w:color="auto" w:fill="FFFFFF"/>
          <w:lang w:eastAsia="en-AU"/>
        </w:rPr>
      </w:pPr>
    </w:p>
    <w:p w14:paraId="65485C99" w14:textId="4BFBB102" w:rsidR="004A33F0" w:rsidRPr="00635BF8" w:rsidRDefault="004A33F0" w:rsidP="008A2186">
      <w:pPr>
        <w:ind w:left="720"/>
        <w:contextualSpacing/>
        <w:rPr>
          <w:rFonts w:ascii="Segoe UI" w:hAnsi="Segoe UI" w:cs="Segoe UI"/>
          <w:i/>
          <w:iCs/>
          <w:color w:val="000000"/>
          <w:u w:val="single"/>
          <w:shd w:val="clear" w:color="auto" w:fill="FFFFFF"/>
          <w:lang w:eastAsia="en-AU"/>
        </w:rPr>
      </w:pPr>
      <w:r w:rsidRPr="00635BF8">
        <w:rPr>
          <w:rFonts w:ascii="Segoe UI" w:hAnsi="Segoe UI" w:cs="Segoe UI"/>
          <w:i/>
          <w:iCs/>
          <w:color w:val="000000"/>
          <w:u w:val="single"/>
          <w:shd w:val="clear" w:color="auto" w:fill="FFFFFF"/>
          <w:lang w:eastAsia="en-AU"/>
        </w:rPr>
        <w:t>Access Control</w:t>
      </w:r>
    </w:p>
    <w:p w14:paraId="5BCE5303" w14:textId="03618F63" w:rsidR="004A33F0" w:rsidRPr="009E48A5" w:rsidRDefault="004A33F0"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 xml:space="preserve">Clear signposting of all entry points, and identification of private </w:t>
      </w:r>
      <w:r w:rsidR="00B86BC8" w:rsidRPr="009E48A5">
        <w:rPr>
          <w:rFonts w:ascii="Segoe UI" w:hAnsi="Segoe UI" w:cs="Segoe UI"/>
          <w:color w:val="000000"/>
          <w:shd w:val="clear" w:color="auto" w:fill="FFFFFF"/>
          <w:lang w:eastAsia="en-AU"/>
        </w:rPr>
        <w:t>areas.</w:t>
      </w:r>
    </w:p>
    <w:p w14:paraId="51D59D2D" w14:textId="023CE1EE" w:rsidR="004A33F0" w:rsidRPr="009E48A5" w:rsidRDefault="004A33F0"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 xml:space="preserve">Secure boundary </w:t>
      </w:r>
      <w:r w:rsidR="00B86BC8" w:rsidRPr="009E48A5">
        <w:rPr>
          <w:rFonts w:ascii="Segoe UI" w:hAnsi="Segoe UI" w:cs="Segoe UI"/>
          <w:color w:val="000000"/>
          <w:shd w:val="clear" w:color="auto" w:fill="FFFFFF"/>
          <w:lang w:eastAsia="en-AU"/>
        </w:rPr>
        <w:t>fencing.</w:t>
      </w:r>
    </w:p>
    <w:p w14:paraId="0F7FBA1C" w14:textId="5D4C180A" w:rsidR="004A33F0" w:rsidRPr="009E48A5" w:rsidRDefault="004A33F0"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 xml:space="preserve">Restrict </w:t>
      </w:r>
      <w:proofErr w:type="gramStart"/>
      <w:r w:rsidRPr="009E48A5">
        <w:rPr>
          <w:rFonts w:ascii="Segoe UI" w:hAnsi="Segoe UI" w:cs="Segoe UI"/>
          <w:color w:val="000000"/>
          <w:shd w:val="clear" w:color="auto" w:fill="FFFFFF"/>
          <w:lang w:eastAsia="en-AU"/>
        </w:rPr>
        <w:t>general public</w:t>
      </w:r>
      <w:proofErr w:type="gramEnd"/>
      <w:r w:rsidRPr="009E48A5">
        <w:rPr>
          <w:rFonts w:ascii="Segoe UI" w:hAnsi="Segoe UI" w:cs="Segoe UI"/>
          <w:color w:val="000000"/>
          <w:shd w:val="clear" w:color="auto" w:fill="FFFFFF"/>
          <w:lang w:eastAsia="en-AU"/>
        </w:rPr>
        <w:t xml:space="preserve"> access </w:t>
      </w:r>
      <w:r w:rsidR="00B86BC8" w:rsidRPr="009E48A5">
        <w:rPr>
          <w:rFonts w:ascii="Segoe UI" w:hAnsi="Segoe UI" w:cs="Segoe UI"/>
          <w:color w:val="000000"/>
          <w:shd w:val="clear" w:color="auto" w:fill="FFFFFF"/>
          <w:lang w:eastAsia="en-AU"/>
        </w:rPr>
        <w:t>after-hours.</w:t>
      </w:r>
    </w:p>
    <w:p w14:paraId="73DC6490" w14:textId="66689449" w:rsidR="004A33F0" w:rsidRPr="009E48A5" w:rsidRDefault="004A33F0"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Car park accessed via secure entry</w:t>
      </w:r>
      <w:r w:rsidR="00553978" w:rsidRPr="009E48A5">
        <w:rPr>
          <w:rFonts w:ascii="Segoe UI" w:hAnsi="Segoe UI" w:cs="Segoe UI"/>
          <w:color w:val="000000"/>
          <w:shd w:val="clear" w:color="auto" w:fill="FFFFFF"/>
          <w:lang w:eastAsia="en-AU"/>
        </w:rPr>
        <w:t>- access restricted to residents only by a</w:t>
      </w:r>
      <w:r w:rsidR="009E48A5">
        <w:rPr>
          <w:rFonts w:ascii="Segoe UI" w:hAnsi="Segoe UI" w:cs="Segoe UI"/>
          <w:color w:val="000000"/>
          <w:shd w:val="clear" w:color="auto" w:fill="FFFFFF"/>
          <w:lang w:eastAsia="en-AU"/>
        </w:rPr>
        <w:t xml:space="preserve"> </w:t>
      </w:r>
      <w:r w:rsidR="00553978" w:rsidRPr="009E48A5">
        <w:rPr>
          <w:rFonts w:ascii="Segoe UI" w:hAnsi="Segoe UI" w:cs="Segoe UI"/>
          <w:color w:val="000000"/>
          <w:shd w:val="clear" w:color="auto" w:fill="FFFFFF"/>
          <w:lang w:eastAsia="en-AU"/>
        </w:rPr>
        <w:t xml:space="preserve">keypad, swipe card or remote </w:t>
      </w:r>
      <w:r w:rsidR="00B86BC8" w:rsidRPr="009E48A5">
        <w:rPr>
          <w:rFonts w:ascii="Segoe UI" w:hAnsi="Segoe UI" w:cs="Segoe UI"/>
          <w:color w:val="000000"/>
          <w:shd w:val="clear" w:color="auto" w:fill="FFFFFF"/>
          <w:lang w:eastAsia="en-AU"/>
        </w:rPr>
        <w:t>system.</w:t>
      </w:r>
    </w:p>
    <w:p w14:paraId="64DA0AAE" w14:textId="46316C3D" w:rsidR="00553978" w:rsidRPr="009E48A5" w:rsidRDefault="00553978"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 xml:space="preserve">Pedestrian access into building via a single, well </w:t>
      </w:r>
      <w:proofErr w:type="gramStart"/>
      <w:r w:rsidRPr="009E48A5">
        <w:rPr>
          <w:rFonts w:ascii="Segoe UI" w:hAnsi="Segoe UI" w:cs="Segoe UI"/>
          <w:color w:val="000000"/>
          <w:shd w:val="clear" w:color="auto" w:fill="FFFFFF"/>
          <w:lang w:eastAsia="en-AU"/>
        </w:rPr>
        <w:t>located</w:t>
      </w:r>
      <w:proofErr w:type="gramEnd"/>
      <w:r w:rsidRPr="009E48A5">
        <w:rPr>
          <w:rFonts w:ascii="Segoe UI" w:hAnsi="Segoe UI" w:cs="Segoe UI"/>
          <w:color w:val="000000"/>
          <w:shd w:val="clear" w:color="auto" w:fill="FFFFFF"/>
          <w:lang w:eastAsia="en-AU"/>
        </w:rPr>
        <w:t xml:space="preserve"> and secure foyer clearly visible from the street.</w:t>
      </w:r>
    </w:p>
    <w:p w14:paraId="29A473C7" w14:textId="77777777" w:rsidR="004A33F0" w:rsidRPr="00635BF8" w:rsidRDefault="004A33F0" w:rsidP="008A2186">
      <w:pPr>
        <w:ind w:left="720"/>
        <w:contextualSpacing/>
        <w:rPr>
          <w:rFonts w:ascii="Segoe UI" w:hAnsi="Segoe UI" w:cs="Segoe UI"/>
          <w:i/>
          <w:iCs/>
          <w:color w:val="000000"/>
          <w:shd w:val="clear" w:color="auto" w:fill="FFFFFF"/>
          <w:lang w:eastAsia="en-AU"/>
        </w:rPr>
      </w:pPr>
    </w:p>
    <w:p w14:paraId="498DCA6E" w14:textId="6D95DF4D" w:rsidR="004A33F0" w:rsidRPr="00635BF8" w:rsidRDefault="004A33F0" w:rsidP="008A2186">
      <w:pPr>
        <w:ind w:left="720"/>
        <w:contextualSpacing/>
        <w:rPr>
          <w:rFonts w:ascii="Segoe UI" w:hAnsi="Segoe UI" w:cs="Segoe UI"/>
          <w:i/>
          <w:iCs/>
          <w:color w:val="000000"/>
          <w:u w:val="single"/>
          <w:shd w:val="clear" w:color="auto" w:fill="FFFFFF"/>
          <w:lang w:eastAsia="en-AU"/>
        </w:rPr>
      </w:pPr>
      <w:r w:rsidRPr="00635BF8">
        <w:rPr>
          <w:rFonts w:ascii="Segoe UI" w:hAnsi="Segoe UI" w:cs="Segoe UI"/>
          <w:i/>
          <w:iCs/>
          <w:color w:val="000000"/>
          <w:u w:val="single"/>
          <w:shd w:val="clear" w:color="auto" w:fill="FFFFFF"/>
          <w:lang w:eastAsia="en-AU"/>
        </w:rPr>
        <w:t>Space/Activity Management</w:t>
      </w:r>
    </w:p>
    <w:p w14:paraId="185945BD" w14:textId="1FF7DCBE" w:rsidR="004A33F0" w:rsidRPr="009E48A5" w:rsidRDefault="004A33F0"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 xml:space="preserve">Install “park smarter” signage in car </w:t>
      </w:r>
      <w:r w:rsidR="00B86BC8" w:rsidRPr="009E48A5">
        <w:rPr>
          <w:rFonts w:ascii="Segoe UI" w:hAnsi="Segoe UI" w:cs="Segoe UI"/>
          <w:color w:val="000000"/>
          <w:shd w:val="clear" w:color="auto" w:fill="FFFFFF"/>
          <w:lang w:eastAsia="en-AU"/>
        </w:rPr>
        <w:t>park.</w:t>
      </w:r>
    </w:p>
    <w:p w14:paraId="002256DE" w14:textId="4104D85A" w:rsidR="004A33F0" w:rsidRPr="009E48A5" w:rsidRDefault="004A33F0"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lastRenderedPageBreak/>
        <w:t>Maintain common areas and rapid repair/replacement of any fixtures</w:t>
      </w:r>
      <w:r w:rsidR="00553978" w:rsidRPr="009E48A5">
        <w:rPr>
          <w:rFonts w:ascii="Segoe UI" w:hAnsi="Segoe UI" w:cs="Segoe UI"/>
          <w:color w:val="000000"/>
          <w:shd w:val="clear" w:color="auto" w:fill="FFFFFF"/>
          <w:lang w:eastAsia="en-AU"/>
        </w:rPr>
        <w:t xml:space="preserve"> or common </w:t>
      </w:r>
      <w:r w:rsidR="00B86BC8" w:rsidRPr="009E48A5">
        <w:rPr>
          <w:rFonts w:ascii="Segoe UI" w:hAnsi="Segoe UI" w:cs="Segoe UI"/>
          <w:color w:val="000000"/>
          <w:shd w:val="clear" w:color="auto" w:fill="FFFFFF"/>
          <w:lang w:eastAsia="en-AU"/>
        </w:rPr>
        <w:t>property.</w:t>
      </w:r>
    </w:p>
    <w:p w14:paraId="6CA9459D" w14:textId="74EA5161" w:rsidR="00553978" w:rsidRPr="009E48A5" w:rsidRDefault="00553978"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 xml:space="preserve">Provision of letter boxes in an enclosed/secure location in the foyer with a window visible from the street </w:t>
      </w:r>
      <w:r w:rsidR="00B86BC8" w:rsidRPr="009E48A5">
        <w:rPr>
          <w:rFonts w:ascii="Segoe UI" w:hAnsi="Segoe UI" w:cs="Segoe UI"/>
          <w:color w:val="000000"/>
          <w:shd w:val="clear" w:color="auto" w:fill="FFFFFF"/>
          <w:lang w:eastAsia="en-AU"/>
        </w:rPr>
        <w:t>frontage.</w:t>
      </w:r>
    </w:p>
    <w:p w14:paraId="77FC4764" w14:textId="2BB94E46" w:rsidR="00553978" w:rsidRPr="009E48A5" w:rsidRDefault="00553978"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 xml:space="preserve">Provision of seating and other facilities in open, well-lit </w:t>
      </w:r>
      <w:r w:rsidR="00B86BC8" w:rsidRPr="009E48A5">
        <w:rPr>
          <w:rFonts w:ascii="Segoe UI" w:hAnsi="Segoe UI" w:cs="Segoe UI"/>
          <w:color w:val="000000"/>
          <w:shd w:val="clear" w:color="auto" w:fill="FFFFFF"/>
          <w:lang w:eastAsia="en-AU"/>
        </w:rPr>
        <w:t>areas.</w:t>
      </w:r>
    </w:p>
    <w:p w14:paraId="1462285A" w14:textId="37061FCD" w:rsidR="00553978" w:rsidRPr="009E48A5" w:rsidRDefault="00553978"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 xml:space="preserve">Waste areas be </w:t>
      </w:r>
      <w:r w:rsidR="00B86BC8" w:rsidRPr="009E48A5">
        <w:rPr>
          <w:rFonts w:ascii="Segoe UI" w:hAnsi="Segoe UI" w:cs="Segoe UI"/>
          <w:color w:val="000000"/>
          <w:shd w:val="clear" w:color="auto" w:fill="FFFFFF"/>
          <w:lang w:eastAsia="en-AU"/>
        </w:rPr>
        <w:t>secured.</w:t>
      </w:r>
    </w:p>
    <w:p w14:paraId="0DFDC0AF" w14:textId="2BEA689E" w:rsidR="00553978" w:rsidRPr="009E48A5" w:rsidRDefault="00553978" w:rsidP="009E48A5">
      <w:pPr>
        <w:pStyle w:val="ListParagraph"/>
        <w:numPr>
          <w:ilvl w:val="0"/>
          <w:numId w:val="26"/>
        </w:numPr>
        <w:rPr>
          <w:rFonts w:ascii="Segoe UI" w:hAnsi="Segoe UI" w:cs="Segoe UI"/>
          <w:color w:val="000000"/>
          <w:shd w:val="clear" w:color="auto" w:fill="FFFFFF"/>
          <w:lang w:eastAsia="en-AU"/>
        </w:rPr>
      </w:pPr>
      <w:r w:rsidRPr="009E48A5">
        <w:rPr>
          <w:rFonts w:ascii="Segoe UI" w:hAnsi="Segoe UI" w:cs="Segoe UI"/>
          <w:color w:val="000000"/>
          <w:shd w:val="clear" w:color="auto" w:fill="FFFFFF"/>
          <w:lang w:eastAsia="en-AU"/>
        </w:rPr>
        <w:t>On site Manager be the single point of contact for trades people.</w:t>
      </w:r>
    </w:p>
    <w:p w14:paraId="3D70C4AF" w14:textId="77777777" w:rsidR="004A33F0" w:rsidRPr="00635BF8" w:rsidRDefault="004A33F0" w:rsidP="008A2186">
      <w:pPr>
        <w:ind w:left="720"/>
        <w:contextualSpacing/>
        <w:rPr>
          <w:rFonts w:ascii="Segoe UI" w:hAnsi="Segoe UI" w:cs="Segoe UI"/>
          <w:color w:val="000000"/>
          <w:shd w:val="clear" w:color="auto" w:fill="FFFFFF"/>
          <w:lang w:eastAsia="en-AU"/>
        </w:rPr>
      </w:pPr>
    </w:p>
    <w:p w14:paraId="7202E8BA" w14:textId="1AD7FD61" w:rsidR="00A1048D" w:rsidRPr="00635BF8" w:rsidRDefault="00553978" w:rsidP="009E48A5">
      <w:pPr>
        <w:contextualSpacing/>
        <w:rPr>
          <w:rFonts w:ascii="Segoe UI" w:hAnsi="Segoe UI" w:cs="Segoe UI"/>
          <w:color w:val="000000"/>
          <w:shd w:val="clear" w:color="auto" w:fill="FFFFFF"/>
          <w:lang w:eastAsia="en-AU"/>
        </w:rPr>
      </w:pPr>
      <w:r w:rsidRPr="00635BF8">
        <w:rPr>
          <w:rFonts w:ascii="Segoe UI" w:hAnsi="Segoe UI" w:cs="Segoe UI"/>
          <w:color w:val="000000"/>
          <w:shd w:val="clear" w:color="auto" w:fill="FFFFFF"/>
          <w:lang w:eastAsia="en-AU"/>
        </w:rPr>
        <w:t>The recommendations in the CPTED report prepared for the development are to be adopted</w:t>
      </w:r>
      <w:r w:rsidR="001D7E99" w:rsidRPr="00635BF8">
        <w:rPr>
          <w:rFonts w:ascii="Segoe UI" w:hAnsi="Segoe UI" w:cs="Segoe UI"/>
          <w:color w:val="000000"/>
          <w:shd w:val="clear" w:color="auto" w:fill="FFFFFF"/>
          <w:lang w:eastAsia="en-AU"/>
        </w:rPr>
        <w:t xml:space="preserve"> under recommended conditions</w:t>
      </w:r>
      <w:r w:rsidRPr="00635BF8">
        <w:rPr>
          <w:rFonts w:ascii="Segoe UI" w:hAnsi="Segoe UI" w:cs="Segoe UI"/>
          <w:color w:val="000000"/>
          <w:shd w:val="clear" w:color="auto" w:fill="FFFFFF"/>
          <w:lang w:eastAsia="en-AU"/>
        </w:rPr>
        <w:t xml:space="preserve">. </w:t>
      </w:r>
    </w:p>
    <w:p w14:paraId="4812F244" w14:textId="77777777" w:rsidR="00A1048D" w:rsidRPr="00635BF8" w:rsidRDefault="00A1048D" w:rsidP="008A2186">
      <w:pPr>
        <w:ind w:left="720"/>
        <w:contextualSpacing/>
        <w:rPr>
          <w:rFonts w:ascii="Segoe UI" w:hAnsi="Segoe UI" w:cs="Segoe UI"/>
          <w:shd w:val="clear" w:color="auto" w:fill="FFFFFF"/>
          <w:lang w:eastAsia="en-AU"/>
        </w:rPr>
      </w:pPr>
    </w:p>
    <w:p w14:paraId="4779F0DF" w14:textId="77777777" w:rsidR="001D7E99" w:rsidRPr="00635BF8" w:rsidRDefault="001D7E99" w:rsidP="007F44DA">
      <w:pPr>
        <w:pStyle w:val="ListParagraph"/>
        <w:numPr>
          <w:ilvl w:val="0"/>
          <w:numId w:val="26"/>
        </w:numPr>
        <w:spacing w:after="0" w:line="240" w:lineRule="auto"/>
        <w:ind w:left="284"/>
        <w:rPr>
          <w:rFonts w:ascii="Segoe UI" w:eastAsia="Times New Roman" w:hAnsi="Segoe UI" w:cs="Segoe UI"/>
          <w:i/>
          <w:lang w:val="en-US"/>
        </w:rPr>
      </w:pPr>
      <w:r w:rsidRPr="00635BF8">
        <w:rPr>
          <w:rFonts w:ascii="Segoe UI" w:eastAsia="Times New Roman" w:hAnsi="Segoe UI" w:cs="Segoe UI"/>
          <w:i/>
          <w:lang w:val="en-US"/>
        </w:rPr>
        <w:t>Air quality</w:t>
      </w:r>
    </w:p>
    <w:p w14:paraId="2C1A6830" w14:textId="77777777" w:rsidR="001D7E99" w:rsidRPr="00635BF8" w:rsidRDefault="001D7E99" w:rsidP="001D7E99">
      <w:pPr>
        <w:spacing w:after="0" w:line="240" w:lineRule="auto"/>
        <w:rPr>
          <w:rFonts w:ascii="Segoe UI" w:eastAsia="Times New Roman" w:hAnsi="Segoe UI" w:cs="Segoe UI"/>
          <w:b/>
          <w:lang w:val="en-US"/>
        </w:rPr>
      </w:pPr>
    </w:p>
    <w:p w14:paraId="0C1BD6BA" w14:textId="5A8961A5" w:rsidR="001D7E99" w:rsidRPr="00635BF8" w:rsidRDefault="001D7E99" w:rsidP="001D7E99">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after="0" w:line="240" w:lineRule="auto"/>
        <w:rPr>
          <w:rFonts w:ascii="Segoe UI" w:eastAsia="Times New Roman" w:hAnsi="Segoe UI" w:cs="Segoe UI"/>
          <w:color w:val="000000"/>
        </w:rPr>
      </w:pPr>
      <w:bookmarkStart w:id="29" w:name="_Hlk112169558"/>
      <w:r w:rsidRPr="00635BF8">
        <w:rPr>
          <w:rFonts w:ascii="Segoe UI" w:eastAsia="Times New Roman" w:hAnsi="Segoe UI" w:cs="Segoe UI"/>
        </w:rPr>
        <w:t xml:space="preserve">A condition is recommended in relation to dust control during demolition, earthworks and construction </w:t>
      </w:r>
      <w:bookmarkEnd w:id="29"/>
      <w:r w:rsidRPr="00635BF8">
        <w:rPr>
          <w:rFonts w:ascii="Segoe UI" w:eastAsia="Times New Roman" w:hAnsi="Segoe UI" w:cs="Segoe UI"/>
        </w:rPr>
        <w:t>requiring adoption of appropriate measures to minimise emissions into the surrounding environment. There is minimal potential for any air pollution, odour, fumes</w:t>
      </w:r>
      <w:r w:rsidR="003A3D71">
        <w:rPr>
          <w:rFonts w:ascii="Segoe UI" w:eastAsia="Times New Roman" w:hAnsi="Segoe UI" w:cs="Segoe UI"/>
        </w:rPr>
        <w:t>,</w:t>
      </w:r>
      <w:r w:rsidRPr="00635BF8">
        <w:rPr>
          <w:rFonts w:ascii="Segoe UI" w:eastAsia="Times New Roman" w:hAnsi="Segoe UI" w:cs="Segoe UI"/>
        </w:rPr>
        <w:t xml:space="preserve"> or other air quality impacts associated with the development on the site.</w:t>
      </w:r>
    </w:p>
    <w:p w14:paraId="23095685" w14:textId="77777777" w:rsidR="001D7E99" w:rsidRPr="00635BF8" w:rsidRDefault="001D7E99" w:rsidP="001D7E99">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after="0" w:line="240" w:lineRule="auto"/>
        <w:rPr>
          <w:rFonts w:ascii="Segoe UI" w:eastAsia="Times New Roman" w:hAnsi="Segoe UI" w:cs="Segoe UI"/>
          <w:color w:val="000000"/>
        </w:rPr>
      </w:pPr>
    </w:p>
    <w:p w14:paraId="1601790C" w14:textId="77777777" w:rsidR="001D7E99" w:rsidRPr="00635BF8" w:rsidRDefault="001D7E99" w:rsidP="007F44DA">
      <w:pPr>
        <w:numPr>
          <w:ilvl w:val="0"/>
          <w:numId w:val="26"/>
        </w:numPr>
        <w:spacing w:after="0" w:line="240" w:lineRule="auto"/>
        <w:ind w:left="426"/>
        <w:contextualSpacing/>
        <w:jc w:val="both"/>
        <w:rPr>
          <w:rFonts w:ascii="Segoe UI" w:hAnsi="Segoe UI" w:cs="Segoe UI"/>
          <w:i/>
          <w:iCs/>
          <w:color w:val="000000"/>
          <w:shd w:val="clear" w:color="auto" w:fill="FFFFFF"/>
          <w:lang w:eastAsia="en-AU"/>
        </w:rPr>
      </w:pPr>
      <w:r w:rsidRPr="00635BF8">
        <w:rPr>
          <w:rFonts w:ascii="Segoe UI" w:hAnsi="Segoe UI" w:cs="Segoe UI"/>
          <w:i/>
          <w:iCs/>
          <w:color w:val="000000"/>
          <w:shd w:val="clear" w:color="auto" w:fill="FFFFFF"/>
          <w:lang w:eastAsia="en-AU"/>
        </w:rPr>
        <w:t xml:space="preserve">Noise and vibration </w:t>
      </w:r>
    </w:p>
    <w:p w14:paraId="518D8073" w14:textId="77777777" w:rsidR="001D7E99" w:rsidRPr="00635BF8" w:rsidRDefault="001D7E99" w:rsidP="001D7E99">
      <w:pPr>
        <w:spacing w:after="0" w:line="240" w:lineRule="auto"/>
        <w:contextualSpacing/>
        <w:jc w:val="both"/>
        <w:rPr>
          <w:rFonts w:ascii="Segoe UI" w:hAnsi="Segoe UI" w:cs="Segoe UI"/>
          <w:color w:val="000000"/>
          <w:shd w:val="clear" w:color="auto" w:fill="FFFFFF"/>
          <w:lang w:eastAsia="en-AU"/>
        </w:rPr>
      </w:pPr>
    </w:p>
    <w:p w14:paraId="012755EB" w14:textId="6373E828" w:rsidR="002F6D99" w:rsidRDefault="001D7E99" w:rsidP="001D7E99">
      <w:pPr>
        <w:spacing w:after="0" w:line="240" w:lineRule="auto"/>
        <w:contextualSpacing/>
        <w:jc w:val="both"/>
        <w:rPr>
          <w:rFonts w:ascii="Segoe UI" w:hAnsi="Segoe UI" w:cs="Segoe UI"/>
          <w:lang w:eastAsia="en-AU"/>
        </w:rPr>
      </w:pPr>
      <w:r w:rsidRPr="00635BF8">
        <w:rPr>
          <w:rFonts w:ascii="Segoe UI" w:hAnsi="Segoe UI" w:cs="Segoe UI"/>
          <w:lang w:eastAsia="en-AU"/>
        </w:rPr>
        <w:t xml:space="preserve">An acoustic assessment </w:t>
      </w:r>
      <w:r w:rsidRPr="00635BF8">
        <w:rPr>
          <w:rFonts w:ascii="Segoe UI" w:hAnsi="Segoe UI" w:cs="Segoe UI"/>
          <w:color w:val="000000"/>
          <w:shd w:val="clear" w:color="auto" w:fill="FFFFFF"/>
          <w:lang w:eastAsia="en-AU"/>
        </w:rPr>
        <w:t xml:space="preserve">report </w:t>
      </w:r>
      <w:r w:rsidRPr="00635BF8">
        <w:rPr>
          <w:rFonts w:ascii="Segoe UI" w:hAnsi="Segoe UI" w:cs="Segoe UI"/>
          <w:lang w:eastAsia="en-AU"/>
        </w:rPr>
        <w:t>was prepared for the proposal in relation to potential noise impacts associated with the proposal</w:t>
      </w:r>
      <w:r w:rsidR="002F6D99" w:rsidRPr="00635BF8">
        <w:rPr>
          <w:rFonts w:ascii="Segoe UI" w:hAnsi="Segoe UI" w:cs="Segoe UI"/>
          <w:lang w:eastAsia="en-AU"/>
        </w:rPr>
        <w:t xml:space="preserve"> including:</w:t>
      </w:r>
    </w:p>
    <w:p w14:paraId="709E31FA" w14:textId="77777777" w:rsidR="003A3D71" w:rsidRPr="00635BF8" w:rsidRDefault="003A3D71" w:rsidP="001D7E99">
      <w:pPr>
        <w:spacing w:after="0" w:line="240" w:lineRule="auto"/>
        <w:contextualSpacing/>
        <w:jc w:val="both"/>
        <w:rPr>
          <w:rFonts w:ascii="Segoe UI" w:hAnsi="Segoe UI" w:cs="Segoe UI"/>
          <w:lang w:eastAsia="en-AU"/>
        </w:rPr>
      </w:pPr>
    </w:p>
    <w:p w14:paraId="763291E1" w14:textId="4AFC32FE" w:rsidR="002F6D99" w:rsidRPr="00635BF8" w:rsidRDefault="002F6D99" w:rsidP="002F6D99">
      <w:pPr>
        <w:spacing w:after="0" w:line="240" w:lineRule="auto"/>
        <w:contextualSpacing/>
        <w:jc w:val="both"/>
        <w:rPr>
          <w:rFonts w:ascii="Segoe UI" w:hAnsi="Segoe UI" w:cs="Segoe UI"/>
          <w:lang w:eastAsia="en-AU"/>
        </w:rPr>
      </w:pPr>
      <w:r w:rsidRPr="00635BF8">
        <w:rPr>
          <w:rFonts w:ascii="Segoe UI" w:hAnsi="Segoe UI" w:cs="Segoe UI"/>
          <w:lang w:eastAsia="en-AU"/>
        </w:rPr>
        <w:t>• noise generated by mechanical plant on the proposed development,</w:t>
      </w:r>
    </w:p>
    <w:p w14:paraId="0D136C5D" w14:textId="77777777" w:rsidR="002F6D99" w:rsidRPr="00635BF8" w:rsidRDefault="002F6D99" w:rsidP="002F6D99">
      <w:pPr>
        <w:spacing w:after="0" w:line="240" w:lineRule="auto"/>
        <w:contextualSpacing/>
        <w:jc w:val="both"/>
        <w:rPr>
          <w:rFonts w:ascii="Segoe UI" w:hAnsi="Segoe UI" w:cs="Segoe UI"/>
          <w:lang w:eastAsia="en-AU"/>
        </w:rPr>
      </w:pPr>
      <w:r w:rsidRPr="00635BF8">
        <w:rPr>
          <w:rFonts w:ascii="Segoe UI" w:hAnsi="Segoe UI" w:cs="Segoe UI"/>
          <w:lang w:eastAsia="en-AU"/>
        </w:rPr>
        <w:t>• any traffic noise generated by the proposed development; and</w:t>
      </w:r>
    </w:p>
    <w:p w14:paraId="0205C596" w14:textId="3D30D692" w:rsidR="002F6D99" w:rsidRPr="00635BF8" w:rsidRDefault="002F6D99" w:rsidP="002F6D99">
      <w:pPr>
        <w:spacing w:after="0" w:line="240" w:lineRule="auto"/>
        <w:contextualSpacing/>
        <w:jc w:val="both"/>
        <w:rPr>
          <w:rFonts w:ascii="Segoe UI" w:hAnsi="Segoe UI" w:cs="Segoe UI"/>
          <w:lang w:eastAsia="en-AU"/>
        </w:rPr>
      </w:pPr>
      <w:r w:rsidRPr="00635BF8">
        <w:rPr>
          <w:rFonts w:ascii="Segoe UI" w:hAnsi="Segoe UI" w:cs="Segoe UI"/>
          <w:lang w:eastAsia="en-AU"/>
        </w:rPr>
        <w:t>• road traffic noise intrusion from The Entrance Road into the proposed development.</w:t>
      </w:r>
    </w:p>
    <w:p w14:paraId="05CAC8D0" w14:textId="6B3662D3" w:rsidR="002F6D99" w:rsidRPr="00635BF8" w:rsidRDefault="002F6D99" w:rsidP="001D7E99">
      <w:pPr>
        <w:spacing w:after="0" w:line="240" w:lineRule="auto"/>
        <w:contextualSpacing/>
        <w:jc w:val="both"/>
        <w:rPr>
          <w:rFonts w:ascii="Segoe UI" w:hAnsi="Segoe UI" w:cs="Segoe UI"/>
          <w:lang w:eastAsia="en-AU"/>
        </w:rPr>
      </w:pPr>
    </w:p>
    <w:p w14:paraId="207A2706" w14:textId="769CF748" w:rsidR="00C90655" w:rsidRPr="00635BF8" w:rsidRDefault="00C90655" w:rsidP="00C90655">
      <w:pPr>
        <w:spacing w:after="0" w:line="240" w:lineRule="auto"/>
        <w:contextualSpacing/>
        <w:jc w:val="both"/>
        <w:rPr>
          <w:rFonts w:ascii="Segoe UI" w:hAnsi="Segoe UI" w:cs="Segoe UI"/>
          <w:i/>
          <w:iCs/>
          <w:lang w:eastAsia="en-AU"/>
        </w:rPr>
      </w:pPr>
      <w:r w:rsidRPr="00635BF8">
        <w:rPr>
          <w:rFonts w:ascii="Segoe UI" w:hAnsi="Segoe UI" w:cs="Segoe UI"/>
          <w:lang w:eastAsia="en-AU"/>
        </w:rPr>
        <w:t xml:space="preserve">The assessment found that </w:t>
      </w:r>
      <w:r w:rsidRPr="00635BF8">
        <w:rPr>
          <w:rFonts w:ascii="Segoe UI" w:hAnsi="Segoe UI" w:cs="Segoe UI"/>
          <w:i/>
          <w:iCs/>
          <w:lang w:eastAsia="en-AU"/>
        </w:rPr>
        <w:t>subject to the fitting of windows and sliding doors as per the requirements of the assessment, an acceptable internal acoustic amenity for various areas of occupancy in the building will be achieved to effectively mitigate any adverse noise impact from traffic on The Entrance Road.</w:t>
      </w:r>
    </w:p>
    <w:p w14:paraId="7EC76C7B" w14:textId="77777777" w:rsidR="00C90655" w:rsidRPr="00635BF8" w:rsidRDefault="00C90655" w:rsidP="00C90655">
      <w:pPr>
        <w:spacing w:after="0" w:line="240" w:lineRule="auto"/>
        <w:contextualSpacing/>
        <w:jc w:val="both"/>
        <w:rPr>
          <w:rFonts w:ascii="Segoe UI" w:hAnsi="Segoe UI" w:cs="Segoe UI"/>
          <w:lang w:eastAsia="en-AU"/>
        </w:rPr>
      </w:pPr>
    </w:p>
    <w:p w14:paraId="547FA97D" w14:textId="3C664ED8" w:rsidR="001D7E99" w:rsidRPr="00635BF8" w:rsidRDefault="001D7E99" w:rsidP="001D7E99">
      <w:pPr>
        <w:spacing w:after="0" w:line="240" w:lineRule="auto"/>
        <w:contextualSpacing/>
        <w:jc w:val="both"/>
        <w:rPr>
          <w:rFonts w:ascii="Segoe UI" w:hAnsi="Segoe UI" w:cs="Segoe UI"/>
          <w:color w:val="000000"/>
          <w:shd w:val="clear" w:color="auto" w:fill="FFFFFF"/>
          <w:lang w:eastAsia="en-AU"/>
        </w:rPr>
      </w:pPr>
      <w:r w:rsidRPr="00635BF8">
        <w:rPr>
          <w:rFonts w:ascii="Segoe UI" w:hAnsi="Segoe UI" w:cs="Segoe UI"/>
          <w:lang w:eastAsia="en-AU"/>
        </w:rPr>
        <w:t xml:space="preserve">This assessment was reviewed by </w:t>
      </w:r>
      <w:bookmarkStart w:id="30" w:name="_Hlk112251024"/>
      <w:r w:rsidRPr="00635BF8">
        <w:rPr>
          <w:rFonts w:ascii="Segoe UI" w:hAnsi="Segoe UI" w:cs="Segoe UI"/>
          <w:lang w:eastAsia="en-AU"/>
        </w:rPr>
        <w:t xml:space="preserve">Council’s Environmental </w:t>
      </w:r>
      <w:r w:rsidR="00B23510" w:rsidRPr="00635BF8">
        <w:rPr>
          <w:rFonts w:ascii="Segoe UI" w:hAnsi="Segoe UI" w:cs="Segoe UI"/>
          <w:lang w:eastAsia="en-AU"/>
        </w:rPr>
        <w:t>Protection</w:t>
      </w:r>
      <w:r w:rsidRPr="00635BF8">
        <w:rPr>
          <w:rFonts w:ascii="Segoe UI" w:hAnsi="Segoe UI" w:cs="Segoe UI"/>
          <w:lang w:eastAsia="en-AU"/>
        </w:rPr>
        <w:t xml:space="preserve"> Officer </w:t>
      </w:r>
      <w:bookmarkEnd w:id="30"/>
      <w:r w:rsidRPr="00635BF8">
        <w:rPr>
          <w:rFonts w:ascii="Segoe UI" w:hAnsi="Segoe UI" w:cs="Segoe UI"/>
          <w:lang w:eastAsia="en-AU"/>
        </w:rPr>
        <w:t xml:space="preserve">who raised concerns and requested a further report be prepared </w:t>
      </w:r>
      <w:r w:rsidRPr="00635BF8">
        <w:rPr>
          <w:rFonts w:ascii="Segoe UI" w:hAnsi="Segoe UI" w:cs="Segoe UI"/>
          <w:color w:val="000000"/>
          <w:shd w:val="clear" w:color="auto" w:fill="FFFFFF"/>
          <w:lang w:eastAsia="en-AU"/>
        </w:rPr>
        <w:t>which addressed the potential impacts of at least 15 vehicles and congregational noise coming from 60 person</w:t>
      </w:r>
      <w:r w:rsidR="003A3D71">
        <w:rPr>
          <w:rFonts w:ascii="Segoe UI" w:hAnsi="Segoe UI" w:cs="Segoe UI"/>
          <w:color w:val="000000"/>
          <w:shd w:val="clear" w:color="auto" w:fill="FFFFFF"/>
          <w:lang w:eastAsia="en-AU"/>
        </w:rPr>
        <w:t>s</w:t>
      </w:r>
      <w:r w:rsidRPr="00635BF8">
        <w:rPr>
          <w:rFonts w:ascii="Segoe UI" w:hAnsi="Segoe UI" w:cs="Segoe UI"/>
          <w:color w:val="000000"/>
          <w:shd w:val="clear" w:color="auto" w:fill="FFFFFF"/>
          <w:lang w:eastAsia="en-AU"/>
        </w:rPr>
        <w:t xml:space="preserve"> (4 adult persons per vehicle) utilising the “Diggers” carpark until midnight. Included in this further acoustic assessment were the calculated workings that determines the “Distance Loss to Receivers” for vehicle and congregational patronage noise being generated from within 25</w:t>
      </w:r>
      <w:r w:rsidR="00C90655" w:rsidRPr="00635BF8">
        <w:rPr>
          <w:rFonts w:ascii="Segoe UI" w:hAnsi="Segoe UI" w:cs="Segoe UI"/>
          <w:color w:val="000000"/>
          <w:shd w:val="clear" w:color="auto" w:fill="FFFFFF"/>
          <w:lang w:eastAsia="en-AU"/>
        </w:rPr>
        <w:t xml:space="preserve"> </w:t>
      </w:r>
      <w:r w:rsidRPr="00635BF8">
        <w:rPr>
          <w:rFonts w:ascii="Segoe UI" w:hAnsi="Segoe UI" w:cs="Segoe UI"/>
          <w:color w:val="000000"/>
          <w:shd w:val="clear" w:color="auto" w:fill="FFFFFF"/>
          <w:lang w:eastAsia="en-AU"/>
        </w:rPr>
        <w:t>meters of the proposal and or to the closet residential receivers.</w:t>
      </w:r>
    </w:p>
    <w:p w14:paraId="0D4422F9" w14:textId="77777777" w:rsidR="009449A2" w:rsidRPr="00635BF8" w:rsidRDefault="009449A2" w:rsidP="001D7E99">
      <w:pPr>
        <w:spacing w:after="0" w:line="240" w:lineRule="auto"/>
        <w:contextualSpacing/>
        <w:jc w:val="both"/>
        <w:rPr>
          <w:rFonts w:ascii="Segoe UI" w:hAnsi="Segoe UI" w:cs="Segoe UI"/>
          <w:color w:val="000000"/>
          <w:shd w:val="clear" w:color="auto" w:fill="FFFFFF"/>
          <w:lang w:eastAsia="en-AU"/>
        </w:rPr>
      </w:pPr>
    </w:p>
    <w:p w14:paraId="409612FA" w14:textId="18A68A33" w:rsidR="001D7E99" w:rsidRPr="00635BF8" w:rsidRDefault="009449A2" w:rsidP="009449A2">
      <w:pPr>
        <w:contextualSpacing/>
        <w:rPr>
          <w:rFonts w:ascii="Segoe UI" w:hAnsi="Segoe UI" w:cs="Segoe UI"/>
          <w:color w:val="000000"/>
          <w:shd w:val="clear" w:color="auto" w:fill="FFFFFF"/>
          <w:lang w:eastAsia="en-AU"/>
        </w:rPr>
      </w:pPr>
      <w:r w:rsidRPr="00635BF8">
        <w:rPr>
          <w:rFonts w:ascii="Segoe UI" w:hAnsi="Segoe UI" w:cs="Segoe UI"/>
        </w:rPr>
        <w:t xml:space="preserve">It is noted that the relocation of club car parking to (effectively) the opposite end of the site (under the recent consent for construction of the new carpark) will also redirect </w:t>
      </w:r>
      <w:r w:rsidR="003A3D71" w:rsidRPr="00635BF8">
        <w:rPr>
          <w:rFonts w:ascii="Segoe UI" w:hAnsi="Segoe UI" w:cs="Segoe UI"/>
        </w:rPr>
        <w:t>most of</w:t>
      </w:r>
      <w:r w:rsidRPr="00635BF8">
        <w:rPr>
          <w:rFonts w:ascii="Segoe UI" w:hAnsi="Segoe UI" w:cs="Segoe UI"/>
        </w:rPr>
        <w:t xml:space="preserve"> those movements away </w:t>
      </w:r>
      <w:r w:rsidR="003A3D71">
        <w:rPr>
          <w:rFonts w:ascii="Segoe UI" w:hAnsi="Segoe UI" w:cs="Segoe UI"/>
        </w:rPr>
        <w:t xml:space="preserve">from the proposed development </w:t>
      </w:r>
      <w:r w:rsidRPr="00635BF8">
        <w:rPr>
          <w:rFonts w:ascii="Segoe UI" w:hAnsi="Segoe UI" w:cs="Segoe UI"/>
        </w:rPr>
        <w:t>and their associated noise from the Archbold Road end of the site.</w:t>
      </w:r>
    </w:p>
    <w:p w14:paraId="0F669238" w14:textId="77777777" w:rsidR="00B86BC8" w:rsidRPr="00635BF8" w:rsidRDefault="00B86BC8" w:rsidP="00B86BC8">
      <w:pPr>
        <w:spacing w:after="0" w:line="240" w:lineRule="auto"/>
        <w:jc w:val="both"/>
        <w:rPr>
          <w:rFonts w:ascii="Segoe UI" w:eastAsia="Times New Roman" w:hAnsi="Segoe UI" w:cs="Segoe UI"/>
        </w:rPr>
      </w:pPr>
    </w:p>
    <w:p w14:paraId="0D750BA0" w14:textId="77777777" w:rsidR="00B86BC8" w:rsidRPr="00635BF8" w:rsidRDefault="00B86BC8" w:rsidP="00B86BC8">
      <w:pPr>
        <w:tabs>
          <w:tab w:val="left" w:pos="7485"/>
        </w:tabs>
        <w:spacing w:before="120" w:after="0" w:line="240" w:lineRule="auto"/>
        <w:ind w:right="23"/>
        <w:rPr>
          <w:rFonts w:ascii="Segoe UI" w:eastAsia="Times New Roman" w:hAnsi="Segoe UI" w:cs="Segoe UI"/>
        </w:rPr>
      </w:pPr>
      <w:r w:rsidRPr="00635BF8">
        <w:rPr>
          <w:rFonts w:ascii="Segoe UI" w:hAnsi="Segoe UI" w:cs="Segoe UI"/>
          <w:bCs/>
          <w:iCs/>
          <w:lang w:eastAsia="en-AU"/>
        </w:rPr>
        <w:lastRenderedPageBreak/>
        <w:t>Council’s Senior Environmental Protection Officer has advised c</w:t>
      </w:r>
      <w:r w:rsidRPr="00635BF8">
        <w:rPr>
          <w:rFonts w:ascii="Segoe UI" w:eastAsia="Times New Roman" w:hAnsi="Segoe UI" w:cs="Segoe UI"/>
        </w:rPr>
        <w:t xml:space="preserve">onsideration has been given to the following acoustic reports and advice that was prepared on behalf of the applicant. </w:t>
      </w:r>
    </w:p>
    <w:p w14:paraId="5E4BACE6" w14:textId="77777777" w:rsidR="00B86BC8" w:rsidRPr="00635BF8" w:rsidRDefault="00B86BC8" w:rsidP="00B86BC8">
      <w:pPr>
        <w:spacing w:after="0" w:line="240" w:lineRule="auto"/>
        <w:jc w:val="both"/>
        <w:rPr>
          <w:rFonts w:ascii="Segoe UI" w:eastAsia="Times New Roman" w:hAnsi="Segoe UI" w:cs="Segoe UI"/>
        </w:rPr>
      </w:pPr>
    </w:p>
    <w:p w14:paraId="1834E11A" w14:textId="77777777" w:rsidR="00B86BC8" w:rsidRPr="00635BF8" w:rsidRDefault="00B86BC8" w:rsidP="00B86BC8">
      <w:pPr>
        <w:numPr>
          <w:ilvl w:val="0"/>
          <w:numId w:val="36"/>
        </w:numPr>
        <w:spacing w:after="0" w:line="240" w:lineRule="auto"/>
        <w:jc w:val="both"/>
        <w:rPr>
          <w:rFonts w:ascii="Segoe UI" w:eastAsia="Times New Roman" w:hAnsi="Segoe UI" w:cs="Segoe UI"/>
        </w:rPr>
      </w:pPr>
      <w:r w:rsidRPr="00635BF8">
        <w:rPr>
          <w:rFonts w:ascii="Segoe UI" w:eastAsia="Times New Roman" w:hAnsi="Segoe UI" w:cs="Segoe UI"/>
        </w:rPr>
        <w:t>Noise Impact Assessment by Spectrum Acoustics (D14840958)</w:t>
      </w:r>
    </w:p>
    <w:p w14:paraId="3FAC6B5A" w14:textId="77777777" w:rsidR="00B86BC8" w:rsidRPr="00635BF8" w:rsidRDefault="00B86BC8" w:rsidP="00B86BC8">
      <w:pPr>
        <w:numPr>
          <w:ilvl w:val="0"/>
          <w:numId w:val="36"/>
        </w:numPr>
        <w:spacing w:after="0" w:line="240" w:lineRule="auto"/>
        <w:jc w:val="both"/>
        <w:rPr>
          <w:rFonts w:ascii="Segoe UI" w:eastAsia="Times New Roman" w:hAnsi="Segoe UI" w:cs="Segoe UI"/>
        </w:rPr>
      </w:pPr>
      <w:r w:rsidRPr="00635BF8">
        <w:rPr>
          <w:rFonts w:ascii="Segoe UI" w:eastAsia="Times New Roman" w:hAnsi="Segoe UI" w:cs="Segoe UI"/>
        </w:rPr>
        <w:t>Additional Acoustic Information (D15236121)</w:t>
      </w:r>
    </w:p>
    <w:p w14:paraId="6BD2B4F5" w14:textId="77777777" w:rsidR="00B86BC8" w:rsidRPr="00635BF8" w:rsidRDefault="00B86BC8" w:rsidP="00B86BC8">
      <w:pPr>
        <w:spacing w:after="0" w:line="240" w:lineRule="auto"/>
        <w:jc w:val="both"/>
        <w:rPr>
          <w:rFonts w:ascii="Segoe UI" w:eastAsia="Times New Roman" w:hAnsi="Segoe UI" w:cs="Segoe UI"/>
        </w:rPr>
      </w:pPr>
    </w:p>
    <w:p w14:paraId="22BC9DEE" w14:textId="258B4B41" w:rsidR="00B86BC8" w:rsidRPr="00635BF8" w:rsidRDefault="00B86BC8" w:rsidP="00B86BC8">
      <w:pPr>
        <w:spacing w:after="0" w:line="240" w:lineRule="auto"/>
        <w:jc w:val="both"/>
        <w:rPr>
          <w:rFonts w:ascii="Segoe UI" w:eastAsia="Times New Roman" w:hAnsi="Segoe UI" w:cs="Segoe UI"/>
          <w:i/>
          <w:iCs/>
        </w:rPr>
      </w:pPr>
      <w:r w:rsidRPr="00635BF8">
        <w:rPr>
          <w:rFonts w:ascii="Segoe UI" w:eastAsia="Times New Roman" w:hAnsi="Segoe UI" w:cs="Segoe UI"/>
          <w:i/>
          <w:iCs/>
        </w:rPr>
        <w:t>Traffic Noise</w:t>
      </w:r>
    </w:p>
    <w:p w14:paraId="390374F3" w14:textId="77777777" w:rsidR="00B86BC8" w:rsidRPr="00635BF8" w:rsidRDefault="00B86BC8" w:rsidP="00B86BC8">
      <w:pPr>
        <w:spacing w:after="0" w:line="240" w:lineRule="auto"/>
        <w:jc w:val="both"/>
        <w:rPr>
          <w:rFonts w:ascii="Segoe UI" w:eastAsia="Times New Roman" w:hAnsi="Segoe UI" w:cs="Segoe UI"/>
        </w:rPr>
      </w:pPr>
    </w:p>
    <w:p w14:paraId="54AA5EAD" w14:textId="7F8FD637" w:rsidR="00B86BC8" w:rsidRPr="00635BF8" w:rsidRDefault="00B86BC8" w:rsidP="00B86BC8">
      <w:pPr>
        <w:spacing w:after="0" w:line="240" w:lineRule="auto"/>
        <w:jc w:val="both"/>
        <w:rPr>
          <w:rFonts w:ascii="Segoe UI" w:eastAsia="Times New Roman" w:hAnsi="Segoe UI" w:cs="Segoe UI"/>
        </w:rPr>
      </w:pPr>
      <w:r w:rsidRPr="00635BF8">
        <w:rPr>
          <w:rFonts w:ascii="Segoe UI" w:eastAsia="Times New Roman" w:hAnsi="Segoe UI" w:cs="Segoe UI"/>
        </w:rPr>
        <w:t>Based on the performed calculations and the “Road Traffic Noise Criteria”, the units facing The Entrance R</w:t>
      </w:r>
      <w:r w:rsidR="007129AC">
        <w:rPr>
          <w:rFonts w:ascii="Segoe UI" w:eastAsia="Times New Roman" w:hAnsi="Segoe UI" w:cs="Segoe UI"/>
        </w:rPr>
        <w:t>oa</w:t>
      </w:r>
      <w:r w:rsidRPr="00635BF8">
        <w:rPr>
          <w:rFonts w:ascii="Segoe UI" w:eastAsia="Times New Roman" w:hAnsi="Segoe UI" w:cs="Segoe UI"/>
        </w:rPr>
        <w:t xml:space="preserve">d would experience elevated noise without any attenuation measures. </w:t>
      </w:r>
      <w:r w:rsidR="00C61092">
        <w:rPr>
          <w:rFonts w:ascii="Segoe UI" w:eastAsia="Times New Roman" w:hAnsi="Segoe UI" w:cs="Segoe UI"/>
        </w:rPr>
        <w:t xml:space="preserve">Given </w:t>
      </w:r>
      <w:r w:rsidRPr="00635BF8">
        <w:rPr>
          <w:rFonts w:ascii="Segoe UI" w:eastAsia="Times New Roman" w:hAnsi="Segoe UI" w:cs="Segoe UI"/>
        </w:rPr>
        <w:t>the multi storey level design</w:t>
      </w:r>
      <w:r w:rsidR="00C61092">
        <w:rPr>
          <w:rFonts w:ascii="Segoe UI" w:eastAsia="Times New Roman" w:hAnsi="Segoe UI" w:cs="Segoe UI"/>
        </w:rPr>
        <w:t>,</w:t>
      </w:r>
      <w:r w:rsidRPr="00635BF8">
        <w:rPr>
          <w:rFonts w:ascii="Segoe UI" w:eastAsia="Times New Roman" w:hAnsi="Segoe UI" w:cs="Segoe UI"/>
        </w:rPr>
        <w:t xml:space="preserve"> the only mechanism to attenuate any potential impacts would be through the construction materials used</w:t>
      </w:r>
      <w:r w:rsidR="00C61092">
        <w:rPr>
          <w:rFonts w:ascii="Segoe UI" w:eastAsia="Times New Roman" w:hAnsi="Segoe UI" w:cs="Segoe UI"/>
        </w:rPr>
        <w:t xml:space="preserve"> for</w:t>
      </w:r>
      <w:r w:rsidRPr="00635BF8">
        <w:rPr>
          <w:rFonts w:ascii="Segoe UI" w:eastAsia="Times New Roman" w:hAnsi="Segoe UI" w:cs="Segoe UI"/>
        </w:rPr>
        <w:t xml:space="preserve"> these units, e</w:t>
      </w:r>
      <w:r w:rsidR="00C61092">
        <w:rPr>
          <w:rFonts w:ascii="Segoe UI" w:eastAsia="Times New Roman" w:hAnsi="Segoe UI" w:cs="Segoe UI"/>
        </w:rPr>
        <w:t>.</w:t>
      </w:r>
      <w:r w:rsidRPr="00635BF8">
        <w:rPr>
          <w:rFonts w:ascii="Segoe UI" w:eastAsia="Times New Roman" w:hAnsi="Segoe UI" w:cs="Segoe UI"/>
        </w:rPr>
        <w:t>g.</w:t>
      </w:r>
      <w:r w:rsidR="00C61092">
        <w:rPr>
          <w:rFonts w:ascii="Segoe UI" w:eastAsia="Times New Roman" w:hAnsi="Segoe UI" w:cs="Segoe UI"/>
        </w:rPr>
        <w:t>,</w:t>
      </w:r>
      <w:r w:rsidRPr="00635BF8">
        <w:rPr>
          <w:rFonts w:ascii="Segoe UI" w:eastAsia="Times New Roman" w:hAnsi="Segoe UI" w:cs="Segoe UI"/>
        </w:rPr>
        <w:t xml:space="preserve"> </w:t>
      </w:r>
      <w:r w:rsidR="00C61092">
        <w:rPr>
          <w:rFonts w:ascii="Segoe UI" w:eastAsia="Times New Roman" w:hAnsi="Segoe UI" w:cs="Segoe UI"/>
        </w:rPr>
        <w:t>b</w:t>
      </w:r>
      <w:r w:rsidRPr="00635BF8">
        <w:rPr>
          <w:rFonts w:ascii="Segoe UI" w:eastAsia="Times New Roman" w:hAnsi="Segoe UI" w:cs="Segoe UI"/>
        </w:rPr>
        <w:t>alustrade</w:t>
      </w:r>
      <w:r w:rsidR="00C61092">
        <w:rPr>
          <w:rFonts w:ascii="Segoe UI" w:eastAsia="Times New Roman" w:hAnsi="Segoe UI" w:cs="Segoe UI"/>
        </w:rPr>
        <w:t>s</w:t>
      </w:r>
      <w:r w:rsidRPr="00635BF8">
        <w:rPr>
          <w:rFonts w:ascii="Segoe UI" w:eastAsia="Times New Roman" w:hAnsi="Segoe UI" w:cs="Segoe UI"/>
        </w:rPr>
        <w:t xml:space="preserve"> on the deck, Concrete/ Brick for walls/ceilings </w:t>
      </w:r>
      <w:r w:rsidR="00C61092">
        <w:rPr>
          <w:rFonts w:ascii="Segoe UI" w:eastAsia="Times New Roman" w:hAnsi="Segoe UI" w:cs="Segoe UI"/>
        </w:rPr>
        <w:t>and</w:t>
      </w:r>
      <w:r w:rsidRPr="00635BF8">
        <w:rPr>
          <w:rFonts w:ascii="Segoe UI" w:eastAsia="Times New Roman" w:hAnsi="Segoe UI" w:cs="Segoe UI"/>
        </w:rPr>
        <w:t xml:space="preserve"> floors and double glazing for any glass windows or doors. </w:t>
      </w:r>
    </w:p>
    <w:p w14:paraId="26FEE8DE" w14:textId="77777777" w:rsidR="00B86BC8" w:rsidRPr="00635BF8" w:rsidRDefault="00B86BC8" w:rsidP="00B86BC8">
      <w:pPr>
        <w:spacing w:after="0" w:line="240" w:lineRule="auto"/>
        <w:jc w:val="both"/>
        <w:rPr>
          <w:rFonts w:ascii="Segoe UI" w:eastAsia="Times New Roman" w:hAnsi="Segoe UI" w:cs="Segoe UI"/>
        </w:rPr>
      </w:pPr>
    </w:p>
    <w:p w14:paraId="1C385435" w14:textId="3450FC0E" w:rsidR="00B86BC8" w:rsidRPr="00635BF8" w:rsidRDefault="00C61092" w:rsidP="00B86BC8">
      <w:pPr>
        <w:spacing w:after="0" w:line="240" w:lineRule="auto"/>
        <w:jc w:val="both"/>
        <w:rPr>
          <w:rFonts w:ascii="Segoe UI" w:eastAsia="Times New Roman" w:hAnsi="Segoe UI" w:cs="Segoe UI"/>
        </w:rPr>
      </w:pPr>
      <w:r>
        <w:rPr>
          <w:rFonts w:ascii="Segoe UI" w:eastAsia="Times New Roman" w:hAnsi="Segoe UI" w:cs="Segoe UI"/>
        </w:rPr>
        <w:t>A</w:t>
      </w:r>
      <w:r w:rsidR="00B86BC8" w:rsidRPr="00635BF8">
        <w:rPr>
          <w:rFonts w:ascii="Segoe UI" w:eastAsia="Times New Roman" w:hAnsi="Segoe UI" w:cs="Segoe UI"/>
        </w:rPr>
        <w:t xml:space="preserve"> suitable condition </w:t>
      </w:r>
      <w:r>
        <w:rPr>
          <w:rFonts w:ascii="Segoe UI" w:eastAsia="Times New Roman" w:hAnsi="Segoe UI" w:cs="Segoe UI"/>
        </w:rPr>
        <w:t xml:space="preserve">is recommended that requires </w:t>
      </w:r>
      <w:r w:rsidR="00B86BC8" w:rsidRPr="00635BF8">
        <w:rPr>
          <w:rFonts w:ascii="Segoe UI" w:eastAsia="Times New Roman" w:hAnsi="Segoe UI" w:cs="Segoe UI"/>
        </w:rPr>
        <w:t xml:space="preserve">all recommended attenuation measures </w:t>
      </w:r>
      <w:r>
        <w:rPr>
          <w:rFonts w:ascii="Segoe UI" w:eastAsia="Times New Roman" w:hAnsi="Segoe UI" w:cs="Segoe UI"/>
        </w:rPr>
        <w:t>to be</w:t>
      </w:r>
      <w:r w:rsidR="00B86BC8" w:rsidRPr="00635BF8">
        <w:rPr>
          <w:rFonts w:ascii="Segoe UI" w:eastAsia="Times New Roman" w:hAnsi="Segoe UI" w:cs="Segoe UI"/>
        </w:rPr>
        <w:t xml:space="preserve"> adequately applied to ensure that the internal use of each unit is not unreasonably impacted by any outdoor noise sources.</w:t>
      </w:r>
    </w:p>
    <w:p w14:paraId="38033AA3" w14:textId="77777777" w:rsidR="00B86BC8" w:rsidRPr="00635BF8" w:rsidRDefault="00B86BC8" w:rsidP="00B86BC8">
      <w:pPr>
        <w:spacing w:after="0" w:line="240" w:lineRule="auto"/>
        <w:jc w:val="both"/>
        <w:rPr>
          <w:rFonts w:ascii="Segoe UI" w:eastAsia="Times New Roman" w:hAnsi="Segoe UI" w:cs="Segoe UI"/>
        </w:rPr>
      </w:pPr>
    </w:p>
    <w:p w14:paraId="6EED60B2" w14:textId="7F503195" w:rsidR="00B86BC8" w:rsidRPr="00635BF8" w:rsidRDefault="00B86BC8" w:rsidP="00B86BC8">
      <w:pPr>
        <w:spacing w:after="0" w:line="240" w:lineRule="auto"/>
        <w:jc w:val="both"/>
        <w:rPr>
          <w:rFonts w:ascii="Segoe UI" w:eastAsia="Times New Roman" w:hAnsi="Segoe UI" w:cs="Segoe UI"/>
          <w:i/>
          <w:iCs/>
        </w:rPr>
      </w:pPr>
      <w:r w:rsidRPr="00635BF8">
        <w:rPr>
          <w:rFonts w:ascii="Segoe UI" w:eastAsia="Times New Roman" w:hAnsi="Segoe UI" w:cs="Segoe UI"/>
          <w:i/>
          <w:iCs/>
        </w:rPr>
        <w:t>Noise from Car park</w:t>
      </w:r>
    </w:p>
    <w:p w14:paraId="23A37292" w14:textId="77777777" w:rsidR="00B86BC8" w:rsidRPr="00635BF8" w:rsidRDefault="00B86BC8" w:rsidP="00B86BC8">
      <w:pPr>
        <w:spacing w:after="0" w:line="240" w:lineRule="auto"/>
        <w:jc w:val="both"/>
        <w:rPr>
          <w:rFonts w:ascii="Segoe UI" w:eastAsia="Times New Roman" w:hAnsi="Segoe UI" w:cs="Segoe UI"/>
        </w:rPr>
      </w:pPr>
    </w:p>
    <w:p w14:paraId="506EFFB7" w14:textId="23BFB6B9" w:rsidR="00B86BC8" w:rsidRPr="00635BF8" w:rsidRDefault="00B86BC8" w:rsidP="00B86BC8">
      <w:pPr>
        <w:spacing w:after="0" w:line="240" w:lineRule="auto"/>
        <w:jc w:val="both"/>
        <w:rPr>
          <w:rFonts w:ascii="Segoe UI" w:eastAsia="Times New Roman" w:hAnsi="Segoe UI" w:cs="Segoe UI"/>
        </w:rPr>
      </w:pPr>
      <w:r w:rsidRPr="00635BF8">
        <w:rPr>
          <w:rFonts w:ascii="Segoe UI" w:eastAsia="Times New Roman" w:hAnsi="Segoe UI" w:cs="Segoe UI"/>
        </w:rPr>
        <w:t xml:space="preserve">Further consideration and commitment by the applicant in the form of a “Plan of Management” </w:t>
      </w:r>
      <w:r w:rsidR="00C61092">
        <w:rPr>
          <w:rFonts w:ascii="Segoe UI" w:eastAsia="Times New Roman" w:hAnsi="Segoe UI" w:cs="Segoe UI"/>
        </w:rPr>
        <w:t>and</w:t>
      </w:r>
      <w:r w:rsidRPr="00635BF8">
        <w:rPr>
          <w:rFonts w:ascii="Segoe UI" w:eastAsia="Times New Roman" w:hAnsi="Segoe UI" w:cs="Segoe UI"/>
        </w:rPr>
        <w:t xml:space="preserve"> “Carparking Policy” has ensured that the concentrated use of Diggers is managed and controlled at the front of the facility and is away from the proposed senior living development. Diggers will provide resources to manage their </w:t>
      </w:r>
      <w:r w:rsidR="00C61092" w:rsidRPr="00635BF8">
        <w:rPr>
          <w:rFonts w:ascii="Segoe UI" w:eastAsia="Times New Roman" w:hAnsi="Segoe UI" w:cs="Segoe UI"/>
        </w:rPr>
        <w:t>patrons’</w:t>
      </w:r>
      <w:r w:rsidRPr="00635BF8">
        <w:rPr>
          <w:rFonts w:ascii="Segoe UI" w:eastAsia="Times New Roman" w:hAnsi="Segoe UI" w:cs="Segoe UI"/>
        </w:rPr>
        <w:t xml:space="preserve"> behavioural responsibilities whilst on the premises. </w:t>
      </w:r>
    </w:p>
    <w:p w14:paraId="4D54DD8E" w14:textId="77777777" w:rsidR="00B86BC8" w:rsidRPr="00635BF8" w:rsidRDefault="00B86BC8" w:rsidP="00B86BC8">
      <w:pPr>
        <w:spacing w:after="0" w:line="240" w:lineRule="auto"/>
        <w:jc w:val="both"/>
        <w:rPr>
          <w:rFonts w:ascii="Segoe UI" w:eastAsia="Times New Roman" w:hAnsi="Segoe UI" w:cs="Segoe UI"/>
        </w:rPr>
      </w:pPr>
    </w:p>
    <w:p w14:paraId="4BC474C4" w14:textId="08E79533" w:rsidR="00B86BC8" w:rsidRPr="00635BF8" w:rsidRDefault="00B86BC8" w:rsidP="00B86BC8">
      <w:pPr>
        <w:spacing w:after="0" w:line="240" w:lineRule="auto"/>
        <w:jc w:val="both"/>
        <w:rPr>
          <w:rFonts w:ascii="Segoe UI" w:eastAsia="Times New Roman" w:hAnsi="Segoe UI" w:cs="Segoe UI"/>
        </w:rPr>
      </w:pPr>
      <w:r w:rsidRPr="00635BF8">
        <w:rPr>
          <w:rFonts w:ascii="Segoe UI" w:eastAsia="Times New Roman" w:hAnsi="Segoe UI" w:cs="Segoe UI"/>
        </w:rPr>
        <w:t xml:space="preserve">The new Carparking Policy has restricted parking away from the proposed senior living development and has dedicated car parking spaces for the Hotel and </w:t>
      </w:r>
      <w:r w:rsidR="00C61092">
        <w:rPr>
          <w:rFonts w:ascii="Segoe UI" w:eastAsia="Times New Roman" w:hAnsi="Segoe UI" w:cs="Segoe UI"/>
        </w:rPr>
        <w:t>Club</w:t>
      </w:r>
      <w:r w:rsidRPr="00635BF8">
        <w:rPr>
          <w:rFonts w:ascii="Segoe UI" w:eastAsia="Times New Roman" w:hAnsi="Segoe UI" w:cs="Segoe UI"/>
        </w:rPr>
        <w:t xml:space="preserve">. To ensure that the patrons appropriately use the correct parking allocation, signage will be provided throughout the property. </w:t>
      </w:r>
    </w:p>
    <w:p w14:paraId="4AC0576C" w14:textId="77777777" w:rsidR="00B86BC8" w:rsidRPr="00635BF8" w:rsidRDefault="00B86BC8" w:rsidP="00B86BC8">
      <w:pPr>
        <w:spacing w:after="0" w:line="240" w:lineRule="auto"/>
        <w:jc w:val="both"/>
        <w:rPr>
          <w:rFonts w:ascii="Segoe UI" w:eastAsia="Times New Roman" w:hAnsi="Segoe UI" w:cs="Segoe UI"/>
        </w:rPr>
      </w:pPr>
    </w:p>
    <w:p w14:paraId="4FE6AA5E" w14:textId="7F8A66E4" w:rsidR="00B86BC8" w:rsidRPr="00635BF8" w:rsidRDefault="00B86BC8" w:rsidP="00B86BC8">
      <w:pPr>
        <w:spacing w:after="0" w:line="240" w:lineRule="auto"/>
        <w:jc w:val="both"/>
        <w:rPr>
          <w:rFonts w:ascii="Segoe UI" w:eastAsia="Times New Roman" w:hAnsi="Segoe UI" w:cs="Segoe UI"/>
        </w:rPr>
      </w:pPr>
      <w:r w:rsidRPr="00635BF8">
        <w:rPr>
          <w:rFonts w:ascii="Segoe UI" w:eastAsia="Times New Roman" w:hAnsi="Segoe UI" w:cs="Segoe UI"/>
        </w:rPr>
        <w:t xml:space="preserve">To ensure the ongoing commitment to the “Plan of Management” </w:t>
      </w:r>
      <w:r w:rsidR="00C61092">
        <w:rPr>
          <w:rFonts w:ascii="Segoe UI" w:eastAsia="Times New Roman" w:hAnsi="Segoe UI" w:cs="Segoe UI"/>
        </w:rPr>
        <w:t>and</w:t>
      </w:r>
      <w:r w:rsidRPr="00635BF8">
        <w:rPr>
          <w:rFonts w:ascii="Segoe UI" w:eastAsia="Times New Roman" w:hAnsi="Segoe UI" w:cs="Segoe UI"/>
        </w:rPr>
        <w:t xml:space="preserve"> “Carparking Policy” is maintained, it is recommended that an ongoing conditional requirement be applied to ensure compliance to the approved “Plan of Management” </w:t>
      </w:r>
      <w:r w:rsidR="00C61092">
        <w:rPr>
          <w:rFonts w:ascii="Segoe UI" w:eastAsia="Times New Roman" w:hAnsi="Segoe UI" w:cs="Segoe UI"/>
        </w:rPr>
        <w:t>and</w:t>
      </w:r>
      <w:r w:rsidRPr="00635BF8">
        <w:rPr>
          <w:rFonts w:ascii="Segoe UI" w:eastAsia="Times New Roman" w:hAnsi="Segoe UI" w:cs="Segoe UI"/>
        </w:rPr>
        <w:t xml:space="preserve"> “Carparking Policy” is achieved.</w:t>
      </w:r>
    </w:p>
    <w:p w14:paraId="12E9AD3D" w14:textId="77777777" w:rsidR="00B86BC8" w:rsidRPr="00635BF8" w:rsidRDefault="00B86BC8" w:rsidP="00B86BC8">
      <w:pPr>
        <w:spacing w:after="0" w:line="240" w:lineRule="auto"/>
        <w:jc w:val="both"/>
        <w:rPr>
          <w:rFonts w:ascii="Segoe UI" w:eastAsia="Times New Roman" w:hAnsi="Segoe UI" w:cs="Segoe UI"/>
        </w:rPr>
      </w:pPr>
    </w:p>
    <w:p w14:paraId="48325379" w14:textId="3E9B07E6" w:rsidR="00B86BC8" w:rsidRPr="00635BF8" w:rsidRDefault="00B86BC8" w:rsidP="009449A2">
      <w:pPr>
        <w:overflowPunct w:val="0"/>
        <w:autoSpaceDE w:val="0"/>
        <w:autoSpaceDN w:val="0"/>
        <w:adjustRightInd w:val="0"/>
        <w:spacing w:after="0" w:line="240" w:lineRule="auto"/>
        <w:textAlignment w:val="baseline"/>
        <w:rPr>
          <w:rFonts w:ascii="Segoe UI" w:eastAsia="Times New Roman" w:hAnsi="Segoe UI" w:cs="Segoe UI"/>
        </w:rPr>
      </w:pPr>
      <w:r w:rsidRPr="00635BF8">
        <w:rPr>
          <w:rFonts w:ascii="Segoe UI" w:eastAsia="Times New Roman" w:hAnsi="Segoe UI" w:cs="Segoe UI"/>
        </w:rPr>
        <w:t xml:space="preserve">The sampling data, methodology and findings of the amended acoustic assessment have been reviewed and </w:t>
      </w:r>
      <w:r w:rsidRPr="00635BF8">
        <w:rPr>
          <w:rFonts w:ascii="Segoe UI" w:hAnsi="Segoe UI" w:cs="Segoe UI"/>
          <w:bCs/>
          <w:iCs/>
          <w:lang w:eastAsia="en-AU"/>
        </w:rPr>
        <w:t xml:space="preserve">Council’s Senior Environmental Protection Officer </w:t>
      </w:r>
      <w:r w:rsidRPr="00635BF8">
        <w:rPr>
          <w:rFonts w:ascii="Segoe UI" w:eastAsia="Times New Roman" w:hAnsi="Segoe UI" w:cs="Segoe UI"/>
        </w:rPr>
        <w:t xml:space="preserve">concurs with the recommendations and noise control measures specified in the acoustic report subject to recommended conditions. </w:t>
      </w:r>
    </w:p>
    <w:p w14:paraId="348E3612" w14:textId="77777777" w:rsidR="009449A2" w:rsidRPr="00635BF8" w:rsidRDefault="009449A2" w:rsidP="001D7E99">
      <w:pPr>
        <w:spacing w:after="0" w:line="240" w:lineRule="auto"/>
        <w:contextualSpacing/>
        <w:jc w:val="both"/>
        <w:rPr>
          <w:rFonts w:ascii="Segoe UI" w:hAnsi="Segoe UI" w:cs="Segoe UI"/>
          <w:color w:val="000000"/>
          <w:shd w:val="clear" w:color="auto" w:fill="FFFFFF"/>
          <w:lang w:eastAsia="en-AU"/>
        </w:rPr>
      </w:pPr>
    </w:p>
    <w:p w14:paraId="07657E61" w14:textId="1460EDFE" w:rsidR="00D374ED" w:rsidRPr="00635BF8" w:rsidRDefault="00D374ED" w:rsidP="00653717">
      <w:pPr>
        <w:pStyle w:val="ListParagraph"/>
        <w:numPr>
          <w:ilvl w:val="0"/>
          <w:numId w:val="26"/>
        </w:numPr>
        <w:spacing w:after="0" w:line="240" w:lineRule="auto"/>
        <w:ind w:left="426"/>
        <w:jc w:val="both"/>
        <w:rPr>
          <w:rFonts w:ascii="Segoe UI" w:hAnsi="Segoe UI" w:cs="Segoe UI"/>
          <w:i/>
          <w:iCs/>
          <w:shd w:val="clear" w:color="auto" w:fill="FFFFFF"/>
          <w:lang w:eastAsia="en-AU"/>
        </w:rPr>
      </w:pPr>
      <w:r w:rsidRPr="00635BF8">
        <w:rPr>
          <w:rFonts w:ascii="Segoe UI" w:hAnsi="Segoe UI" w:cs="Segoe UI"/>
          <w:i/>
          <w:iCs/>
          <w:shd w:val="clear" w:color="auto" w:fill="FFFFFF"/>
          <w:lang w:eastAsia="en-AU"/>
        </w:rPr>
        <w:t>Overshadowing</w:t>
      </w:r>
      <w:r w:rsidR="008F2DAF" w:rsidRPr="00635BF8">
        <w:rPr>
          <w:rFonts w:ascii="Segoe UI" w:hAnsi="Segoe UI" w:cs="Segoe UI"/>
          <w:i/>
          <w:iCs/>
          <w:shd w:val="clear" w:color="auto" w:fill="FFFFFF"/>
          <w:lang w:eastAsia="en-AU"/>
        </w:rPr>
        <w:t xml:space="preserve"> – internal and external to the site </w:t>
      </w:r>
    </w:p>
    <w:p w14:paraId="4126A51A" w14:textId="77777777" w:rsidR="00526ECE" w:rsidRPr="00635BF8" w:rsidRDefault="00526ECE" w:rsidP="00D374ED">
      <w:pPr>
        <w:spacing w:after="0" w:line="240" w:lineRule="auto"/>
        <w:contextualSpacing/>
        <w:jc w:val="both"/>
        <w:rPr>
          <w:rFonts w:ascii="Segoe UI" w:hAnsi="Segoe UI" w:cs="Segoe UI"/>
        </w:rPr>
      </w:pPr>
    </w:p>
    <w:p w14:paraId="6FE09230" w14:textId="77777777" w:rsidR="008F2DAF" w:rsidRPr="00635BF8" w:rsidRDefault="008F2DAF" w:rsidP="00D374ED">
      <w:pPr>
        <w:spacing w:after="0" w:line="240" w:lineRule="auto"/>
        <w:contextualSpacing/>
        <w:jc w:val="both"/>
        <w:rPr>
          <w:rFonts w:ascii="Segoe UI" w:hAnsi="Segoe UI" w:cs="Segoe UI"/>
          <w:i/>
          <w:iCs/>
        </w:rPr>
      </w:pPr>
      <w:r w:rsidRPr="00635BF8">
        <w:rPr>
          <w:rFonts w:ascii="Segoe UI" w:hAnsi="Segoe UI" w:cs="Segoe UI"/>
          <w:i/>
          <w:iCs/>
          <w:shd w:val="clear" w:color="auto" w:fill="FFFFFF"/>
          <w:lang w:eastAsia="en-AU"/>
        </w:rPr>
        <w:t>External to site</w:t>
      </w:r>
      <w:r w:rsidRPr="00635BF8">
        <w:rPr>
          <w:rFonts w:ascii="Segoe UI" w:hAnsi="Segoe UI" w:cs="Segoe UI"/>
          <w:i/>
          <w:iCs/>
        </w:rPr>
        <w:t xml:space="preserve"> </w:t>
      </w:r>
    </w:p>
    <w:p w14:paraId="14BDF5FE" w14:textId="246B77A6" w:rsidR="00D374ED" w:rsidRPr="00635BF8" w:rsidRDefault="00D374ED" w:rsidP="00D374ED">
      <w:pPr>
        <w:spacing w:after="0" w:line="240" w:lineRule="auto"/>
        <w:contextualSpacing/>
        <w:jc w:val="both"/>
        <w:rPr>
          <w:rFonts w:ascii="Segoe UI" w:hAnsi="Segoe UI" w:cs="Segoe UI"/>
          <w:color w:val="000000"/>
        </w:rPr>
      </w:pPr>
      <w:r w:rsidRPr="00635BF8">
        <w:rPr>
          <w:rFonts w:ascii="Segoe UI" w:hAnsi="Segoe UI" w:cs="Segoe UI"/>
        </w:rPr>
        <w:t xml:space="preserve">Shadow diagrams have been prepared for the development </w:t>
      </w:r>
      <w:r w:rsidR="00C61092">
        <w:rPr>
          <w:rFonts w:ascii="Segoe UI" w:hAnsi="Segoe UI" w:cs="Segoe UI"/>
        </w:rPr>
        <w:t xml:space="preserve">for </w:t>
      </w:r>
      <w:r w:rsidRPr="00635BF8">
        <w:rPr>
          <w:rFonts w:ascii="Segoe UI" w:hAnsi="Segoe UI" w:cs="Segoe UI"/>
        </w:rPr>
        <w:t>9:00am</w:t>
      </w:r>
      <w:r w:rsidR="00526ECE" w:rsidRPr="00635BF8">
        <w:rPr>
          <w:rFonts w:ascii="Segoe UI" w:hAnsi="Segoe UI" w:cs="Segoe UI"/>
        </w:rPr>
        <w:t xml:space="preserve">, midday </w:t>
      </w:r>
      <w:r w:rsidRPr="00635BF8">
        <w:rPr>
          <w:rFonts w:ascii="Segoe UI" w:hAnsi="Segoe UI" w:cs="Segoe UI"/>
        </w:rPr>
        <w:t>and 3:00pm, for 2</w:t>
      </w:r>
      <w:r w:rsidR="00526ECE" w:rsidRPr="00635BF8">
        <w:rPr>
          <w:rFonts w:ascii="Segoe UI" w:hAnsi="Segoe UI" w:cs="Segoe UI"/>
        </w:rPr>
        <w:t>1</w:t>
      </w:r>
      <w:r w:rsidRPr="00635BF8">
        <w:rPr>
          <w:rFonts w:ascii="Segoe UI" w:hAnsi="Segoe UI" w:cs="Segoe UI"/>
        </w:rPr>
        <w:t xml:space="preserve"> June (midwinter), </w:t>
      </w:r>
      <w:proofErr w:type="gramStart"/>
      <w:r w:rsidRPr="00635BF8">
        <w:rPr>
          <w:rFonts w:ascii="Segoe UI" w:hAnsi="Segoe UI" w:cs="Segoe UI"/>
        </w:rPr>
        <w:t>in order to</w:t>
      </w:r>
      <w:proofErr w:type="gramEnd"/>
      <w:r w:rsidRPr="00635BF8">
        <w:rPr>
          <w:rFonts w:ascii="Segoe UI" w:hAnsi="Segoe UI" w:cs="Segoe UI"/>
        </w:rPr>
        <w:t xml:space="preserve"> demonstrate a worst</w:t>
      </w:r>
      <w:r w:rsidR="009449A2" w:rsidRPr="00635BF8">
        <w:rPr>
          <w:rFonts w:ascii="Segoe UI" w:hAnsi="Segoe UI" w:cs="Segoe UI"/>
        </w:rPr>
        <w:t>-</w:t>
      </w:r>
      <w:r w:rsidRPr="00635BF8">
        <w:rPr>
          <w:rFonts w:ascii="Segoe UI" w:hAnsi="Segoe UI" w:cs="Segoe UI"/>
        </w:rPr>
        <w:t xml:space="preserve">case scenario for solar access on the </w:t>
      </w:r>
      <w:r w:rsidRPr="00635BF8">
        <w:rPr>
          <w:rFonts w:ascii="Segoe UI" w:hAnsi="Segoe UI" w:cs="Segoe UI"/>
        </w:rPr>
        <w:lastRenderedPageBreak/>
        <w:t>shortest day of the year.</w:t>
      </w:r>
      <w:r w:rsidR="00526ECE" w:rsidRPr="00635BF8">
        <w:rPr>
          <w:rFonts w:ascii="Segoe UI" w:hAnsi="Segoe UI" w:cs="Segoe UI"/>
        </w:rPr>
        <w:t xml:space="preserve"> </w:t>
      </w:r>
      <w:r w:rsidRPr="00635BF8">
        <w:rPr>
          <w:rFonts w:ascii="Segoe UI" w:hAnsi="Segoe UI" w:cs="Segoe UI"/>
          <w:color w:val="000000"/>
        </w:rPr>
        <w:t>Due to the orientation of the site, the shadowing created by the building extends</w:t>
      </w:r>
      <w:r w:rsidR="00526ECE" w:rsidRPr="00635BF8">
        <w:rPr>
          <w:rFonts w:ascii="Segoe UI" w:hAnsi="Segoe UI" w:cs="Segoe UI"/>
          <w:color w:val="000000"/>
        </w:rPr>
        <w:t xml:space="preserve"> away from the club site and</w:t>
      </w:r>
      <w:r w:rsidRPr="00635BF8">
        <w:rPr>
          <w:rFonts w:ascii="Segoe UI" w:hAnsi="Segoe UI" w:cs="Segoe UI"/>
          <w:color w:val="000000"/>
        </w:rPr>
        <w:t xml:space="preserve"> towards</w:t>
      </w:r>
      <w:r w:rsidR="00526ECE" w:rsidRPr="00635BF8">
        <w:rPr>
          <w:rFonts w:ascii="Segoe UI" w:hAnsi="Segoe UI" w:cs="Segoe UI"/>
          <w:color w:val="000000"/>
        </w:rPr>
        <w:t xml:space="preserve"> each of the road frontages of the site.</w:t>
      </w:r>
    </w:p>
    <w:p w14:paraId="2CDD070D" w14:textId="77777777" w:rsidR="00526ECE" w:rsidRPr="00635BF8" w:rsidRDefault="00526ECE" w:rsidP="00D374ED">
      <w:pPr>
        <w:spacing w:after="0" w:line="240" w:lineRule="auto"/>
        <w:contextualSpacing/>
        <w:jc w:val="both"/>
        <w:rPr>
          <w:rFonts w:ascii="Segoe UI" w:hAnsi="Segoe UI" w:cs="Segoe UI"/>
          <w:color w:val="FF0000"/>
          <w:shd w:val="clear" w:color="auto" w:fill="FFFFFF"/>
          <w:lang w:eastAsia="en-AU"/>
        </w:rPr>
      </w:pPr>
    </w:p>
    <w:p w14:paraId="5D067E34" w14:textId="6E119224" w:rsidR="00526ECE" w:rsidRPr="00635BF8" w:rsidRDefault="00526ECE" w:rsidP="00526ECE">
      <w:pPr>
        <w:spacing w:after="0" w:line="240" w:lineRule="auto"/>
        <w:jc w:val="both"/>
        <w:rPr>
          <w:rFonts w:ascii="Segoe UI" w:eastAsia="Times New Roman" w:hAnsi="Segoe UI" w:cs="Segoe UI"/>
          <w:color w:val="000000"/>
          <w:lang w:val="en-GB"/>
        </w:rPr>
      </w:pPr>
      <w:r w:rsidRPr="00635BF8">
        <w:rPr>
          <w:rFonts w:ascii="Segoe UI" w:eastAsia="Times New Roman" w:hAnsi="Segoe UI" w:cs="Segoe UI"/>
          <w:color w:val="000000"/>
          <w:lang w:val="en-GB"/>
        </w:rPr>
        <w:t xml:space="preserve">In this regard, overshadowing created </w:t>
      </w:r>
      <w:r w:rsidR="00CE19B2" w:rsidRPr="00635BF8">
        <w:rPr>
          <w:rFonts w:ascii="Segoe UI" w:eastAsia="Times New Roman" w:hAnsi="Segoe UI" w:cs="Segoe UI"/>
          <w:color w:val="000000"/>
          <w:lang w:val="en-GB"/>
        </w:rPr>
        <w:t>mid</w:t>
      </w:r>
      <w:r w:rsidR="009449A2" w:rsidRPr="00635BF8">
        <w:rPr>
          <w:rFonts w:ascii="Segoe UI" w:eastAsia="Times New Roman" w:hAnsi="Segoe UI" w:cs="Segoe UI"/>
          <w:color w:val="000000"/>
          <w:lang w:val="en-GB"/>
        </w:rPr>
        <w:t>-</w:t>
      </w:r>
      <w:r w:rsidR="00CE19B2" w:rsidRPr="00635BF8">
        <w:rPr>
          <w:rFonts w:ascii="Segoe UI" w:eastAsia="Times New Roman" w:hAnsi="Segoe UI" w:cs="Segoe UI"/>
          <w:color w:val="000000"/>
          <w:lang w:val="en-GB"/>
        </w:rPr>
        <w:t xml:space="preserve">winter </w:t>
      </w:r>
      <w:r w:rsidRPr="00635BF8">
        <w:rPr>
          <w:rFonts w:ascii="Segoe UI" w:eastAsia="Times New Roman" w:hAnsi="Segoe UI" w:cs="Segoe UI"/>
          <w:color w:val="000000"/>
          <w:lang w:val="en-GB"/>
        </w:rPr>
        <w:t xml:space="preserve">by the proposed development will primarily occur across the front yards of properties opposite the site fronting The Entrance, </w:t>
      </w:r>
      <w:proofErr w:type="gramStart"/>
      <w:r w:rsidRPr="00635BF8">
        <w:rPr>
          <w:rFonts w:ascii="Segoe UI" w:eastAsia="Times New Roman" w:hAnsi="Segoe UI" w:cs="Segoe UI"/>
          <w:color w:val="000000"/>
          <w:lang w:val="en-GB"/>
        </w:rPr>
        <w:t>Gallipoli</w:t>
      </w:r>
      <w:proofErr w:type="gramEnd"/>
      <w:r w:rsidRPr="00635BF8">
        <w:rPr>
          <w:rFonts w:ascii="Segoe UI" w:eastAsia="Times New Roman" w:hAnsi="Segoe UI" w:cs="Segoe UI"/>
          <w:color w:val="000000"/>
          <w:lang w:val="en-GB"/>
        </w:rPr>
        <w:t xml:space="preserve"> and Archbold Roads and even then, the shadows will remain for periods of essentially only 3 hours per day between 9am and 3pm on 21</w:t>
      </w:r>
      <w:r w:rsidR="00B86BC8" w:rsidRPr="00635BF8">
        <w:rPr>
          <w:rFonts w:ascii="Segoe UI" w:eastAsia="Times New Roman" w:hAnsi="Segoe UI" w:cs="Segoe UI"/>
          <w:color w:val="000000"/>
          <w:lang w:val="en-GB"/>
        </w:rPr>
        <w:t>st</w:t>
      </w:r>
      <w:r w:rsidRPr="00635BF8">
        <w:rPr>
          <w:rFonts w:ascii="Segoe UI" w:eastAsia="Times New Roman" w:hAnsi="Segoe UI" w:cs="Segoe UI"/>
          <w:color w:val="000000"/>
          <w:lang w:val="en-GB"/>
        </w:rPr>
        <w:t xml:space="preserve"> June. The private open space to the rear of these surrounding</w:t>
      </w:r>
      <w:r w:rsidR="00CE19B2" w:rsidRPr="00635BF8">
        <w:rPr>
          <w:rFonts w:ascii="Segoe UI" w:eastAsia="Times New Roman" w:hAnsi="Segoe UI" w:cs="Segoe UI"/>
          <w:color w:val="000000"/>
          <w:lang w:val="en-GB"/>
        </w:rPr>
        <w:t xml:space="preserve"> </w:t>
      </w:r>
      <w:r w:rsidRPr="00635BF8">
        <w:rPr>
          <w:rFonts w:ascii="Segoe UI" w:eastAsia="Times New Roman" w:hAnsi="Segoe UI" w:cs="Segoe UI"/>
          <w:color w:val="000000"/>
          <w:lang w:val="en-GB"/>
        </w:rPr>
        <w:t>properties will continue to enjoy over 3 hours of solar access.</w:t>
      </w:r>
    </w:p>
    <w:p w14:paraId="7632FA0F" w14:textId="77777777" w:rsidR="00526ECE" w:rsidRPr="00635BF8" w:rsidRDefault="00526ECE" w:rsidP="00526ECE">
      <w:pPr>
        <w:spacing w:after="0" w:line="240" w:lineRule="auto"/>
        <w:jc w:val="both"/>
        <w:rPr>
          <w:rFonts w:ascii="Segoe UI" w:eastAsia="Times New Roman" w:hAnsi="Segoe UI" w:cs="Segoe UI"/>
          <w:color w:val="000000"/>
          <w:lang w:val="en-GB"/>
        </w:rPr>
      </w:pPr>
    </w:p>
    <w:p w14:paraId="0C1B3000" w14:textId="53E5BB01" w:rsidR="00F37070" w:rsidRPr="00635BF8" w:rsidRDefault="008F2DAF" w:rsidP="008F2DAF">
      <w:pPr>
        <w:spacing w:after="0" w:line="240" w:lineRule="auto"/>
        <w:jc w:val="both"/>
        <w:rPr>
          <w:rFonts w:ascii="Segoe UI" w:eastAsia="Times New Roman" w:hAnsi="Segoe UI" w:cs="Segoe UI"/>
          <w:lang w:val="en-US"/>
        </w:rPr>
      </w:pPr>
      <w:r w:rsidRPr="00635BF8">
        <w:rPr>
          <w:rFonts w:ascii="Segoe UI" w:eastAsia="Times New Roman" w:hAnsi="Segoe UI" w:cs="Segoe UI"/>
          <w:lang w:val="en-US"/>
        </w:rPr>
        <w:t>T</w:t>
      </w:r>
      <w:r w:rsidR="00526ECE" w:rsidRPr="00635BF8">
        <w:rPr>
          <w:rFonts w:ascii="Segoe UI" w:eastAsia="Times New Roman" w:hAnsi="Segoe UI" w:cs="Segoe UI"/>
          <w:lang w:val="en-US"/>
        </w:rPr>
        <w:t>he townhouse development on the opposite (southern) side of Archbold Road (No. 335 The Entrance R</w:t>
      </w:r>
      <w:r w:rsidR="00CE19B2" w:rsidRPr="00635BF8">
        <w:rPr>
          <w:rFonts w:ascii="Segoe UI" w:eastAsia="Times New Roman" w:hAnsi="Segoe UI" w:cs="Segoe UI"/>
          <w:lang w:val="en-US"/>
        </w:rPr>
        <w:t>oa</w:t>
      </w:r>
      <w:r w:rsidR="00526ECE" w:rsidRPr="00635BF8">
        <w:rPr>
          <w:rFonts w:ascii="Segoe UI" w:eastAsia="Times New Roman" w:hAnsi="Segoe UI" w:cs="Segoe UI"/>
          <w:lang w:val="en-US"/>
        </w:rPr>
        <w:t>d), has its open</w:t>
      </w:r>
      <w:r w:rsidRPr="00635BF8">
        <w:rPr>
          <w:rFonts w:ascii="Segoe UI" w:eastAsia="Times New Roman" w:hAnsi="Segoe UI" w:cs="Segoe UI"/>
          <w:lang w:val="en-US"/>
        </w:rPr>
        <w:t xml:space="preserve"> </w:t>
      </w:r>
      <w:r w:rsidR="00526ECE" w:rsidRPr="00635BF8">
        <w:rPr>
          <w:rFonts w:ascii="Segoe UI" w:eastAsia="Times New Roman" w:hAnsi="Segoe UI" w:cs="Segoe UI"/>
          <w:lang w:val="en-US"/>
        </w:rPr>
        <w:t xml:space="preserve">space </w:t>
      </w:r>
      <w:r w:rsidRPr="00635BF8">
        <w:rPr>
          <w:rFonts w:ascii="Segoe UI" w:eastAsia="Times New Roman" w:hAnsi="Segoe UI" w:cs="Segoe UI"/>
          <w:lang w:val="en-US"/>
        </w:rPr>
        <w:t>as</w:t>
      </w:r>
      <w:r w:rsidR="00526ECE" w:rsidRPr="00635BF8">
        <w:rPr>
          <w:rFonts w:ascii="Segoe UI" w:eastAsia="Times New Roman" w:hAnsi="Segoe UI" w:cs="Segoe UI"/>
          <w:lang w:val="en-US"/>
        </w:rPr>
        <w:t xml:space="preserve"> front courtyards facing Archbold Road.</w:t>
      </w:r>
      <w:r w:rsidRPr="00635BF8">
        <w:rPr>
          <w:rFonts w:ascii="Segoe UI" w:eastAsia="Times New Roman" w:hAnsi="Segoe UI" w:cs="Segoe UI"/>
          <w:lang w:val="en-US"/>
        </w:rPr>
        <w:t xml:space="preserve"> Although these</w:t>
      </w:r>
      <w:r w:rsidR="00CE19B2" w:rsidRPr="00635BF8">
        <w:rPr>
          <w:rFonts w:ascii="Segoe UI" w:eastAsia="Times New Roman" w:hAnsi="Segoe UI" w:cs="Segoe UI"/>
          <w:lang w:val="en-US"/>
        </w:rPr>
        <w:t xml:space="preserve"> </w:t>
      </w:r>
      <w:r w:rsidRPr="00635BF8">
        <w:rPr>
          <w:rFonts w:ascii="Segoe UI" w:eastAsia="Times New Roman" w:hAnsi="Segoe UI" w:cs="Segoe UI"/>
          <w:lang w:val="en-US"/>
        </w:rPr>
        <w:t>courtyards are overshadowed during the morning period, they continue to obtain at least 3 hours of unobstructed sunlight late morning and into the afternoon which meets the requirements of the planning controls.</w:t>
      </w:r>
    </w:p>
    <w:p w14:paraId="2A9E6CBF" w14:textId="77777777" w:rsidR="008F2DAF" w:rsidRPr="00635BF8" w:rsidRDefault="008F2DAF" w:rsidP="00526ECE">
      <w:pPr>
        <w:spacing w:after="0" w:line="240" w:lineRule="auto"/>
        <w:jc w:val="both"/>
        <w:rPr>
          <w:rFonts w:ascii="Segoe UI" w:eastAsia="Times New Roman" w:hAnsi="Segoe UI" w:cs="Segoe UI"/>
          <w:lang w:val="en-US"/>
        </w:rPr>
      </w:pPr>
    </w:p>
    <w:p w14:paraId="026686B2" w14:textId="47459924" w:rsidR="00D374ED" w:rsidRPr="00635BF8" w:rsidRDefault="008F2DAF" w:rsidP="008F2DAF">
      <w:pPr>
        <w:spacing w:line="240" w:lineRule="auto"/>
        <w:rPr>
          <w:rFonts w:ascii="Segoe UI" w:hAnsi="Segoe UI" w:cs="Segoe UI"/>
          <w:shd w:val="clear" w:color="auto" w:fill="FFFFFF"/>
          <w:lang w:eastAsia="en-AU"/>
        </w:rPr>
      </w:pPr>
      <w:r w:rsidRPr="00635BF8">
        <w:rPr>
          <w:rFonts w:ascii="Segoe UI" w:hAnsi="Segoe UI" w:cs="Segoe UI"/>
          <w:lang w:val="en-GB"/>
        </w:rPr>
        <w:t xml:space="preserve">There are no unreasonable amenity impacts resulting from solar access loss to any existing surrounding residential development or public areas </w:t>
      </w:r>
      <w:r w:rsidR="00C61092" w:rsidRPr="00635BF8">
        <w:rPr>
          <w:rFonts w:ascii="Segoe UI" w:hAnsi="Segoe UI" w:cs="Segoe UI"/>
          <w:lang w:val="en-GB"/>
        </w:rPr>
        <w:t>because of</w:t>
      </w:r>
      <w:r w:rsidRPr="00635BF8">
        <w:rPr>
          <w:rFonts w:ascii="Segoe UI" w:hAnsi="Segoe UI" w:cs="Segoe UI"/>
          <w:lang w:val="en-GB"/>
        </w:rPr>
        <w:t xml:space="preserve"> the development. </w:t>
      </w:r>
      <w:r w:rsidR="00F37070" w:rsidRPr="00635BF8">
        <w:rPr>
          <w:rFonts w:ascii="Segoe UI" w:hAnsi="Segoe UI" w:cs="Segoe UI"/>
        </w:rPr>
        <w:t>The overall extent of shadowing impact resulting from the proposa</w:t>
      </w:r>
      <w:r w:rsidRPr="00635BF8">
        <w:rPr>
          <w:rFonts w:ascii="Segoe UI" w:hAnsi="Segoe UI" w:cs="Segoe UI"/>
        </w:rPr>
        <w:t>l to surrounding properties</w:t>
      </w:r>
      <w:r w:rsidR="00F37070" w:rsidRPr="00635BF8">
        <w:rPr>
          <w:rFonts w:ascii="Segoe UI" w:hAnsi="Segoe UI" w:cs="Segoe UI"/>
        </w:rPr>
        <w:t xml:space="preserve"> is considered reasonable</w:t>
      </w:r>
      <w:r w:rsidRPr="00635BF8">
        <w:rPr>
          <w:rFonts w:ascii="Segoe UI" w:hAnsi="Segoe UI" w:cs="Segoe UI"/>
        </w:rPr>
        <w:t xml:space="preserve">. </w:t>
      </w:r>
    </w:p>
    <w:p w14:paraId="2048260F" w14:textId="148BB51E" w:rsidR="008F2DAF" w:rsidRPr="00635BF8" w:rsidRDefault="008F2DAF" w:rsidP="00D374ED">
      <w:pPr>
        <w:spacing w:after="0" w:line="240" w:lineRule="auto"/>
        <w:contextualSpacing/>
        <w:jc w:val="both"/>
        <w:rPr>
          <w:rFonts w:ascii="Segoe UI" w:hAnsi="Segoe UI" w:cs="Segoe UI"/>
          <w:i/>
          <w:iCs/>
          <w:lang w:val="en-GB"/>
        </w:rPr>
      </w:pPr>
      <w:r w:rsidRPr="00635BF8">
        <w:rPr>
          <w:rFonts w:ascii="Segoe UI" w:hAnsi="Segoe UI" w:cs="Segoe UI"/>
          <w:i/>
          <w:iCs/>
          <w:lang w:val="en-GB"/>
        </w:rPr>
        <w:t xml:space="preserve">Internal to the site </w:t>
      </w:r>
    </w:p>
    <w:p w14:paraId="6286351B" w14:textId="77777777" w:rsidR="008F2DAF" w:rsidRPr="00635BF8" w:rsidRDefault="008F2DAF" w:rsidP="00D374ED">
      <w:pPr>
        <w:spacing w:after="0" w:line="240" w:lineRule="auto"/>
        <w:contextualSpacing/>
        <w:jc w:val="both"/>
        <w:rPr>
          <w:rFonts w:ascii="Segoe UI" w:hAnsi="Segoe UI" w:cs="Segoe UI"/>
          <w:lang w:val="en-GB"/>
        </w:rPr>
      </w:pPr>
    </w:p>
    <w:p w14:paraId="6765B8E1" w14:textId="5B3B7AD1" w:rsidR="00D374ED" w:rsidRPr="00635BF8" w:rsidRDefault="00D374ED" w:rsidP="00D374ED">
      <w:pPr>
        <w:spacing w:after="0" w:line="240" w:lineRule="auto"/>
        <w:contextualSpacing/>
        <w:jc w:val="both"/>
        <w:rPr>
          <w:rFonts w:ascii="Segoe UI" w:hAnsi="Segoe UI" w:cs="Segoe UI"/>
          <w:lang w:val="en-GB"/>
        </w:rPr>
      </w:pPr>
      <w:r w:rsidRPr="00635BF8">
        <w:rPr>
          <w:rFonts w:ascii="Segoe UI" w:hAnsi="Segoe UI" w:cs="Segoe UI"/>
          <w:lang w:val="en-GB"/>
        </w:rPr>
        <w:t xml:space="preserve">The </w:t>
      </w:r>
      <w:r w:rsidR="00CE19B2" w:rsidRPr="00635BF8">
        <w:rPr>
          <w:rFonts w:ascii="Segoe UI" w:hAnsi="Segoe UI" w:cs="Segoe UI"/>
          <w:lang w:val="en-GB"/>
        </w:rPr>
        <w:t xml:space="preserve">mid-winter </w:t>
      </w:r>
      <w:r w:rsidRPr="00635BF8">
        <w:rPr>
          <w:rFonts w:ascii="Segoe UI" w:hAnsi="Segoe UI" w:cs="Segoe UI"/>
          <w:lang w:val="en-GB"/>
        </w:rPr>
        <w:t>shadowing from the proposal does not reduce the solar access to any required private open space</w:t>
      </w:r>
      <w:r w:rsidR="001D7E99" w:rsidRPr="00635BF8">
        <w:rPr>
          <w:rFonts w:ascii="Segoe UI" w:hAnsi="Segoe UI" w:cs="Segoe UI"/>
          <w:lang w:val="en-GB"/>
        </w:rPr>
        <w:t xml:space="preserve"> internally</w:t>
      </w:r>
      <w:r w:rsidR="008F2DAF" w:rsidRPr="00635BF8">
        <w:rPr>
          <w:rFonts w:ascii="Segoe UI" w:hAnsi="Segoe UI" w:cs="Segoe UI"/>
          <w:lang w:val="en-GB"/>
        </w:rPr>
        <w:t xml:space="preserve">. </w:t>
      </w:r>
      <w:r w:rsidR="008F2DAF" w:rsidRPr="00635BF8">
        <w:rPr>
          <w:rFonts w:ascii="Segoe UI" w:hAnsi="Segoe UI" w:cs="Segoe UI"/>
          <w:shd w:val="clear" w:color="auto" w:fill="FFFFFF"/>
          <w:lang w:eastAsia="en-AU"/>
        </w:rPr>
        <w:t>The height</w:t>
      </w:r>
      <w:r w:rsidR="000F3F3C">
        <w:rPr>
          <w:rFonts w:ascii="Segoe UI" w:hAnsi="Segoe UI" w:cs="Segoe UI"/>
          <w:shd w:val="clear" w:color="auto" w:fill="FFFFFF"/>
          <w:lang w:eastAsia="en-AU"/>
        </w:rPr>
        <w:t xml:space="preserve"> and</w:t>
      </w:r>
      <w:r w:rsidR="008F2DAF" w:rsidRPr="00635BF8">
        <w:rPr>
          <w:rFonts w:ascii="Segoe UI" w:hAnsi="Segoe UI" w:cs="Segoe UI"/>
          <w:shd w:val="clear" w:color="auto" w:fill="FFFFFF"/>
          <w:lang w:eastAsia="en-AU"/>
        </w:rPr>
        <w:t xml:space="preserve"> FSR </w:t>
      </w:r>
      <w:r w:rsidR="000F3F3C">
        <w:rPr>
          <w:rFonts w:ascii="Segoe UI" w:hAnsi="Segoe UI" w:cs="Segoe UI"/>
          <w:shd w:val="clear" w:color="auto" w:fill="FFFFFF"/>
          <w:lang w:eastAsia="en-AU"/>
        </w:rPr>
        <w:t>f</w:t>
      </w:r>
      <w:r w:rsidR="008F2DAF" w:rsidRPr="00635BF8">
        <w:rPr>
          <w:rFonts w:ascii="Segoe UI" w:hAnsi="Segoe UI" w:cs="Segoe UI"/>
          <w:shd w:val="clear" w:color="auto" w:fill="FFFFFF"/>
          <w:lang w:eastAsia="en-AU"/>
        </w:rPr>
        <w:t xml:space="preserve">or the proposal are compliant with Council’s planning controls and the overall solar access to each new apartment is </w:t>
      </w:r>
      <w:r w:rsidR="00C61092" w:rsidRPr="00635BF8">
        <w:rPr>
          <w:rFonts w:ascii="Segoe UI" w:hAnsi="Segoe UI" w:cs="Segoe UI"/>
          <w:shd w:val="clear" w:color="auto" w:fill="FFFFFF"/>
          <w:lang w:eastAsia="en-AU"/>
        </w:rPr>
        <w:t>more than</w:t>
      </w:r>
      <w:r w:rsidR="008F2DAF" w:rsidRPr="00635BF8">
        <w:rPr>
          <w:rFonts w:ascii="Segoe UI" w:hAnsi="Segoe UI" w:cs="Segoe UI"/>
          <w:shd w:val="clear" w:color="auto" w:fill="FFFFFF"/>
          <w:lang w:eastAsia="en-AU"/>
        </w:rPr>
        <w:t xml:space="preserve"> the requirements</w:t>
      </w:r>
      <w:r w:rsidR="00C61092">
        <w:rPr>
          <w:rFonts w:ascii="Segoe UI" w:hAnsi="Segoe UI" w:cs="Segoe UI"/>
          <w:shd w:val="clear" w:color="auto" w:fill="FFFFFF"/>
          <w:lang w:eastAsia="en-AU"/>
        </w:rPr>
        <w:t>,</w:t>
      </w:r>
      <w:r w:rsidR="008F2DAF" w:rsidRPr="00635BF8">
        <w:rPr>
          <w:rFonts w:ascii="Segoe UI" w:hAnsi="Segoe UI" w:cs="Segoe UI"/>
          <w:shd w:val="clear" w:color="auto" w:fill="FFFFFF"/>
          <w:lang w:eastAsia="en-AU"/>
        </w:rPr>
        <w:t xml:space="preserve"> as </w:t>
      </w:r>
      <w:r w:rsidR="001D7E99" w:rsidRPr="00635BF8">
        <w:rPr>
          <w:rFonts w:ascii="Segoe UI" w:hAnsi="Segoe UI" w:cs="Segoe UI"/>
          <w:lang w:val="en-GB"/>
        </w:rPr>
        <w:t xml:space="preserve">80% of </w:t>
      </w:r>
      <w:r w:rsidR="008F2DAF" w:rsidRPr="00635BF8">
        <w:rPr>
          <w:rFonts w:ascii="Segoe UI" w:hAnsi="Segoe UI" w:cs="Segoe UI"/>
          <w:lang w:val="en-GB"/>
        </w:rPr>
        <w:t xml:space="preserve">all </w:t>
      </w:r>
      <w:r w:rsidR="001D7E99" w:rsidRPr="00635BF8">
        <w:rPr>
          <w:rFonts w:ascii="Segoe UI" w:hAnsi="Segoe UI" w:cs="Segoe UI"/>
          <w:lang w:val="en-GB"/>
        </w:rPr>
        <w:t>apartments achieve 3 hours solar access to their living areas and POS areas.</w:t>
      </w:r>
    </w:p>
    <w:p w14:paraId="25FFAB29" w14:textId="77777777" w:rsidR="008F2DAF" w:rsidRPr="00635BF8" w:rsidRDefault="008F2DAF" w:rsidP="00D374ED">
      <w:pPr>
        <w:spacing w:after="0" w:line="240" w:lineRule="auto"/>
        <w:contextualSpacing/>
        <w:jc w:val="both"/>
        <w:rPr>
          <w:rFonts w:ascii="Segoe UI" w:hAnsi="Segoe UI" w:cs="Segoe UI"/>
          <w:lang w:val="en-GB"/>
        </w:rPr>
      </w:pPr>
    </w:p>
    <w:p w14:paraId="7A90F045" w14:textId="266F98BF" w:rsidR="001D7E99" w:rsidRPr="00635BF8" w:rsidRDefault="006E52A9" w:rsidP="00CE19B2">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after="0" w:line="240" w:lineRule="auto"/>
        <w:rPr>
          <w:rFonts w:ascii="Segoe UI" w:eastAsia="Times New Roman" w:hAnsi="Segoe UI" w:cs="Segoe UI"/>
          <w:color w:val="000000"/>
          <w:lang w:val="en-US"/>
        </w:rPr>
      </w:pPr>
      <w:r w:rsidRPr="00635BF8">
        <w:rPr>
          <w:rFonts w:ascii="Segoe UI" w:eastAsia="Times New Roman" w:hAnsi="Segoe UI" w:cs="Segoe UI"/>
          <w:lang w:val="en-GB"/>
        </w:rPr>
        <w:t xml:space="preserve">There are no unreasonable amenity impacts resulting from </w:t>
      </w:r>
      <w:r w:rsidR="00CE19B2" w:rsidRPr="00635BF8">
        <w:rPr>
          <w:rFonts w:ascii="Segoe UI" w:eastAsia="Times New Roman" w:hAnsi="Segoe UI" w:cs="Segoe UI"/>
          <w:lang w:val="en-GB"/>
        </w:rPr>
        <w:t xml:space="preserve">unsatisfactory </w:t>
      </w:r>
      <w:r w:rsidRPr="00635BF8">
        <w:rPr>
          <w:rFonts w:ascii="Segoe UI" w:eastAsia="Times New Roman" w:hAnsi="Segoe UI" w:cs="Segoe UI"/>
          <w:lang w:val="en-GB"/>
        </w:rPr>
        <w:t xml:space="preserve">solar access </w:t>
      </w:r>
      <w:r w:rsidR="00CE19B2" w:rsidRPr="00635BF8">
        <w:rPr>
          <w:rFonts w:ascii="Segoe UI" w:eastAsia="Times New Roman" w:hAnsi="Segoe UI" w:cs="Segoe UI"/>
          <w:lang w:val="en-GB"/>
        </w:rPr>
        <w:t xml:space="preserve">internal to the design </w:t>
      </w:r>
      <w:proofErr w:type="gramStart"/>
      <w:r w:rsidRPr="00635BF8">
        <w:rPr>
          <w:rFonts w:ascii="Segoe UI" w:eastAsia="Times New Roman" w:hAnsi="Segoe UI" w:cs="Segoe UI"/>
          <w:lang w:val="en-GB"/>
        </w:rPr>
        <w:t>as a consequence of</w:t>
      </w:r>
      <w:proofErr w:type="gramEnd"/>
      <w:r w:rsidRPr="00635BF8">
        <w:rPr>
          <w:rFonts w:ascii="Segoe UI" w:eastAsia="Times New Roman" w:hAnsi="Segoe UI" w:cs="Segoe UI"/>
          <w:lang w:val="en-GB"/>
        </w:rPr>
        <w:t xml:space="preserve"> the development. </w:t>
      </w:r>
      <w:r w:rsidRPr="00635BF8">
        <w:rPr>
          <w:rFonts w:ascii="Segoe UI" w:eastAsia="Times New Roman" w:hAnsi="Segoe UI" w:cs="Segoe UI"/>
          <w:color w:val="000000"/>
          <w:lang w:val="en-US"/>
        </w:rPr>
        <w:t>Overall, considering the site constraints and the desired increased density of development on the site under Council’s controls, the proposed development is considered satisfactory in terms of shadowing impacts.</w:t>
      </w:r>
      <w:r w:rsidR="008F2DAF" w:rsidRPr="00635BF8">
        <w:rPr>
          <w:rFonts w:ascii="Segoe UI" w:hAnsi="Segoe UI" w:cs="Segoe UI"/>
          <w:shd w:val="clear" w:color="auto" w:fill="FFFFFF"/>
          <w:lang w:eastAsia="en-AU"/>
        </w:rPr>
        <w:t xml:space="preserve"> </w:t>
      </w:r>
    </w:p>
    <w:p w14:paraId="5BADFFB7" w14:textId="77777777" w:rsidR="00D374ED" w:rsidRPr="00635BF8" w:rsidRDefault="00D374ED" w:rsidP="00D374ED">
      <w:pPr>
        <w:spacing w:after="0" w:line="240" w:lineRule="auto"/>
        <w:contextualSpacing/>
        <w:jc w:val="both"/>
        <w:rPr>
          <w:rFonts w:ascii="Segoe UI" w:hAnsi="Segoe UI" w:cs="Segoe UI"/>
          <w:color w:val="000000"/>
          <w:shd w:val="clear" w:color="auto" w:fill="FFFFFF"/>
          <w:lang w:eastAsia="en-AU"/>
        </w:rPr>
      </w:pPr>
    </w:p>
    <w:p w14:paraId="3D37FD53" w14:textId="77777777" w:rsidR="00D374ED" w:rsidRPr="00635BF8" w:rsidRDefault="00D374ED" w:rsidP="00653717">
      <w:pPr>
        <w:pStyle w:val="ListParagraph"/>
        <w:numPr>
          <w:ilvl w:val="0"/>
          <w:numId w:val="31"/>
        </w:numPr>
        <w:spacing w:after="0" w:line="240" w:lineRule="auto"/>
        <w:ind w:left="426"/>
        <w:jc w:val="both"/>
        <w:rPr>
          <w:rFonts w:ascii="Segoe UI" w:hAnsi="Segoe UI" w:cs="Segoe UI"/>
          <w:i/>
          <w:iCs/>
          <w:color w:val="000000"/>
          <w:shd w:val="clear" w:color="auto" w:fill="FFFFFF"/>
          <w:lang w:eastAsia="en-AU"/>
        </w:rPr>
      </w:pPr>
      <w:r w:rsidRPr="00635BF8">
        <w:rPr>
          <w:rFonts w:ascii="Segoe UI" w:hAnsi="Segoe UI" w:cs="Segoe UI"/>
          <w:i/>
          <w:iCs/>
          <w:color w:val="000000"/>
          <w:shd w:val="clear" w:color="auto" w:fill="FFFFFF"/>
          <w:lang w:eastAsia="en-AU"/>
        </w:rPr>
        <w:t>Impacts to views</w:t>
      </w:r>
    </w:p>
    <w:p w14:paraId="27FE3DEF" w14:textId="77777777" w:rsidR="00D374ED" w:rsidRPr="00635BF8" w:rsidRDefault="00D374ED" w:rsidP="00D374ED">
      <w:pPr>
        <w:spacing w:after="0" w:line="240" w:lineRule="auto"/>
        <w:ind w:left="360"/>
        <w:contextualSpacing/>
        <w:jc w:val="both"/>
        <w:rPr>
          <w:rFonts w:ascii="Segoe UI" w:hAnsi="Segoe UI" w:cs="Segoe UI"/>
          <w:color w:val="000000"/>
          <w:shd w:val="clear" w:color="auto" w:fill="FFFFFF"/>
          <w:lang w:eastAsia="en-AU"/>
        </w:rPr>
      </w:pPr>
    </w:p>
    <w:p w14:paraId="5F9AB910" w14:textId="0AA0155F" w:rsidR="00D374ED" w:rsidRPr="00635BF8" w:rsidRDefault="00D374ED" w:rsidP="00C90655">
      <w:pPr>
        <w:spacing w:after="0" w:line="240" w:lineRule="auto"/>
        <w:contextualSpacing/>
        <w:jc w:val="both"/>
        <w:rPr>
          <w:rFonts w:ascii="Segoe UI" w:hAnsi="Segoe UI" w:cs="Segoe UI"/>
          <w:color w:val="000000"/>
          <w:shd w:val="clear" w:color="auto" w:fill="FFFFFF"/>
          <w:lang w:eastAsia="en-AU"/>
        </w:rPr>
      </w:pPr>
      <w:r w:rsidRPr="00635BF8">
        <w:rPr>
          <w:rFonts w:ascii="Segoe UI" w:hAnsi="Segoe UI" w:cs="Segoe UI"/>
          <w:color w:val="000000"/>
          <w:shd w:val="clear" w:color="auto" w:fill="FFFFFF"/>
          <w:lang w:eastAsia="en-AU"/>
        </w:rPr>
        <w:t xml:space="preserve">Views of Tuggerah Lake and beyond are available from the site and from properties located on the eastern side of the highway. These views from the development opposite the site </w:t>
      </w:r>
      <w:r w:rsidR="00C90655" w:rsidRPr="00635BF8">
        <w:rPr>
          <w:rFonts w:ascii="Segoe UI" w:hAnsi="Segoe UI" w:cs="Segoe UI"/>
          <w:color w:val="000000"/>
          <w:shd w:val="clear" w:color="auto" w:fill="FFFFFF"/>
          <w:lang w:eastAsia="en-AU"/>
        </w:rPr>
        <w:t xml:space="preserve">are afforded to these properties through and across the subject site and therefore </w:t>
      </w:r>
      <w:r w:rsidRPr="00635BF8">
        <w:rPr>
          <w:rFonts w:ascii="Segoe UI" w:hAnsi="Segoe UI" w:cs="Segoe UI"/>
          <w:color w:val="000000"/>
          <w:shd w:val="clear" w:color="auto" w:fill="FFFFFF"/>
          <w:lang w:eastAsia="en-AU"/>
        </w:rPr>
        <w:t xml:space="preserve">will be </w:t>
      </w:r>
      <w:r w:rsidR="00C90655" w:rsidRPr="00635BF8">
        <w:rPr>
          <w:rFonts w:ascii="Segoe UI" w:hAnsi="Segoe UI" w:cs="Segoe UI"/>
          <w:color w:val="000000"/>
          <w:shd w:val="clear" w:color="auto" w:fill="FFFFFF"/>
          <w:lang w:eastAsia="en-AU"/>
        </w:rPr>
        <w:t xml:space="preserve">interrupted </w:t>
      </w:r>
      <w:r w:rsidRPr="00635BF8">
        <w:rPr>
          <w:rFonts w:ascii="Segoe UI" w:hAnsi="Segoe UI" w:cs="Segoe UI"/>
          <w:color w:val="000000"/>
          <w:shd w:val="clear" w:color="auto" w:fill="FFFFFF"/>
          <w:lang w:eastAsia="en-AU"/>
        </w:rPr>
        <w:t>by the development</w:t>
      </w:r>
      <w:r w:rsidR="00C90655" w:rsidRPr="00635BF8">
        <w:rPr>
          <w:rFonts w:ascii="Segoe UI" w:hAnsi="Segoe UI" w:cs="Segoe UI"/>
          <w:color w:val="000000"/>
          <w:shd w:val="clear" w:color="auto" w:fill="FFFFFF"/>
          <w:lang w:eastAsia="en-AU"/>
        </w:rPr>
        <w:t>.</w:t>
      </w:r>
      <w:r w:rsidR="00AC04CA" w:rsidRPr="00635BF8">
        <w:rPr>
          <w:rFonts w:ascii="Segoe UI" w:hAnsi="Segoe UI" w:cs="Segoe UI"/>
          <w:color w:val="000000"/>
          <w:shd w:val="clear" w:color="auto" w:fill="FFFFFF"/>
          <w:lang w:eastAsia="en-AU"/>
        </w:rPr>
        <w:t xml:space="preserve"> </w:t>
      </w:r>
    </w:p>
    <w:p w14:paraId="3B16A3E0" w14:textId="77777777" w:rsidR="00AC04CA" w:rsidRPr="00635BF8" w:rsidRDefault="00AC04CA" w:rsidP="00AC04CA">
      <w:pPr>
        <w:spacing w:after="0" w:line="240" w:lineRule="auto"/>
        <w:contextualSpacing/>
        <w:jc w:val="both"/>
        <w:rPr>
          <w:rFonts w:ascii="Segoe UI" w:hAnsi="Segoe UI" w:cs="Segoe UI"/>
        </w:rPr>
      </w:pPr>
    </w:p>
    <w:p w14:paraId="247C400B" w14:textId="03F6ACAB" w:rsidR="00AC04CA" w:rsidRPr="00635BF8" w:rsidRDefault="00AC04CA" w:rsidP="00AC04CA">
      <w:pPr>
        <w:spacing w:after="0" w:line="240" w:lineRule="auto"/>
        <w:contextualSpacing/>
        <w:jc w:val="both"/>
        <w:rPr>
          <w:rFonts w:ascii="Segoe UI" w:hAnsi="Segoe UI" w:cs="Segoe UI"/>
        </w:rPr>
      </w:pPr>
      <w:r w:rsidRPr="00635BF8">
        <w:rPr>
          <w:rFonts w:ascii="Segoe UI" w:hAnsi="Segoe UI" w:cs="Segoe UI"/>
        </w:rPr>
        <w:t xml:space="preserve">A view analysis was prepared by the applicant which considered the view sharing principles set out in the NSW Land and Environment Court Judgment </w:t>
      </w:r>
      <w:r w:rsidRPr="000F3F3C">
        <w:rPr>
          <w:rFonts w:ascii="Segoe UI" w:hAnsi="Segoe UI" w:cs="Segoe UI"/>
          <w:i/>
          <w:iCs/>
        </w:rPr>
        <w:t>Tenacity v Warringah</w:t>
      </w:r>
      <w:r w:rsidRPr="00635BF8">
        <w:rPr>
          <w:rFonts w:ascii="Segoe UI" w:hAnsi="Segoe UI" w:cs="Segoe UI"/>
        </w:rPr>
        <w:t xml:space="preserve"> </w:t>
      </w:r>
      <w:r w:rsidR="000F3F3C">
        <w:rPr>
          <w:rFonts w:ascii="Segoe UI" w:hAnsi="Segoe UI" w:cs="Segoe UI"/>
        </w:rPr>
        <w:t>[</w:t>
      </w:r>
      <w:r w:rsidRPr="00635BF8">
        <w:rPr>
          <w:rFonts w:ascii="Segoe UI" w:hAnsi="Segoe UI" w:cs="Segoe UI"/>
        </w:rPr>
        <w:t>2004</w:t>
      </w:r>
      <w:r w:rsidR="000F3F3C">
        <w:rPr>
          <w:rFonts w:ascii="Segoe UI" w:hAnsi="Segoe UI" w:cs="Segoe UI"/>
        </w:rPr>
        <w:t>] having regard for:</w:t>
      </w:r>
    </w:p>
    <w:p w14:paraId="4DB1A277" w14:textId="77777777" w:rsidR="00AC04CA" w:rsidRPr="00635BF8" w:rsidRDefault="00AC04CA" w:rsidP="00AC04CA">
      <w:pPr>
        <w:spacing w:after="0" w:line="240" w:lineRule="auto"/>
        <w:contextualSpacing/>
        <w:jc w:val="both"/>
        <w:rPr>
          <w:rFonts w:ascii="Segoe UI" w:hAnsi="Segoe UI" w:cs="Segoe UI"/>
        </w:rPr>
      </w:pPr>
    </w:p>
    <w:p w14:paraId="32B2901D" w14:textId="77777777" w:rsidR="00AC04CA" w:rsidRPr="00635BF8" w:rsidRDefault="00AC04CA" w:rsidP="00BC3303">
      <w:pPr>
        <w:spacing w:after="0" w:line="240" w:lineRule="auto"/>
        <w:ind w:left="284"/>
        <w:contextualSpacing/>
        <w:jc w:val="both"/>
        <w:rPr>
          <w:rFonts w:ascii="Segoe UI" w:hAnsi="Segoe UI" w:cs="Segoe UI"/>
        </w:rPr>
      </w:pPr>
      <w:r w:rsidRPr="00635BF8">
        <w:rPr>
          <w:rFonts w:ascii="Segoe UI" w:hAnsi="Segoe UI" w:cs="Segoe UI"/>
        </w:rPr>
        <w:t xml:space="preserve">1. </w:t>
      </w:r>
      <w:bookmarkStart w:id="31" w:name="_Hlk112226667"/>
      <w:r w:rsidRPr="00635BF8">
        <w:rPr>
          <w:rFonts w:ascii="Segoe UI" w:hAnsi="Segoe UI" w:cs="Segoe UI"/>
        </w:rPr>
        <w:t>Assessment of views that may be affected.</w:t>
      </w:r>
      <w:bookmarkEnd w:id="31"/>
    </w:p>
    <w:p w14:paraId="074F7D0F" w14:textId="4C140ABF" w:rsidR="00AC04CA" w:rsidRPr="00635BF8" w:rsidRDefault="00AC04CA" w:rsidP="00BC3303">
      <w:pPr>
        <w:spacing w:after="0" w:line="240" w:lineRule="auto"/>
        <w:ind w:left="284"/>
        <w:contextualSpacing/>
        <w:jc w:val="both"/>
        <w:rPr>
          <w:rFonts w:ascii="Segoe UI" w:hAnsi="Segoe UI" w:cs="Segoe UI"/>
        </w:rPr>
      </w:pPr>
      <w:r w:rsidRPr="00635BF8">
        <w:rPr>
          <w:rFonts w:ascii="Segoe UI" w:hAnsi="Segoe UI" w:cs="Segoe UI"/>
        </w:rPr>
        <w:t>2. Consider</w:t>
      </w:r>
      <w:r w:rsidR="000F3F3C">
        <w:rPr>
          <w:rFonts w:ascii="Segoe UI" w:hAnsi="Segoe UI" w:cs="Segoe UI"/>
        </w:rPr>
        <w:t xml:space="preserve">ation of </w:t>
      </w:r>
      <w:r w:rsidRPr="00635BF8">
        <w:rPr>
          <w:rFonts w:ascii="Segoe UI" w:hAnsi="Segoe UI" w:cs="Segoe UI"/>
        </w:rPr>
        <w:t>what part of the property the views are obtained.</w:t>
      </w:r>
    </w:p>
    <w:p w14:paraId="0F7D57BB" w14:textId="3B302AA6" w:rsidR="00AC04CA" w:rsidRPr="00635BF8" w:rsidRDefault="00AC04CA" w:rsidP="00BC3303">
      <w:pPr>
        <w:spacing w:after="0" w:line="240" w:lineRule="auto"/>
        <w:ind w:left="284"/>
        <w:contextualSpacing/>
        <w:jc w:val="both"/>
        <w:rPr>
          <w:rFonts w:ascii="Segoe UI" w:hAnsi="Segoe UI" w:cs="Segoe UI"/>
        </w:rPr>
      </w:pPr>
      <w:r w:rsidRPr="00635BF8">
        <w:rPr>
          <w:rFonts w:ascii="Segoe UI" w:hAnsi="Segoe UI" w:cs="Segoe UI"/>
        </w:rPr>
        <w:t>3. Assess</w:t>
      </w:r>
      <w:r w:rsidR="000F3F3C">
        <w:rPr>
          <w:rFonts w:ascii="Segoe UI" w:hAnsi="Segoe UI" w:cs="Segoe UI"/>
        </w:rPr>
        <w:t>ment of the</w:t>
      </w:r>
      <w:r w:rsidRPr="00635BF8">
        <w:rPr>
          <w:rFonts w:ascii="Segoe UI" w:hAnsi="Segoe UI" w:cs="Segoe UI"/>
        </w:rPr>
        <w:t xml:space="preserve"> extent of the impact.</w:t>
      </w:r>
    </w:p>
    <w:p w14:paraId="569B6C03" w14:textId="0C211F38" w:rsidR="00AC04CA" w:rsidRPr="00635BF8" w:rsidRDefault="00AC04CA" w:rsidP="00BC3303">
      <w:pPr>
        <w:spacing w:after="0" w:line="240" w:lineRule="auto"/>
        <w:ind w:left="284"/>
        <w:contextualSpacing/>
        <w:jc w:val="both"/>
        <w:rPr>
          <w:rFonts w:ascii="Segoe UI" w:hAnsi="Segoe UI" w:cs="Segoe UI"/>
        </w:rPr>
      </w:pPr>
      <w:r w:rsidRPr="00635BF8">
        <w:rPr>
          <w:rFonts w:ascii="Segoe UI" w:hAnsi="Segoe UI" w:cs="Segoe UI"/>
        </w:rPr>
        <w:lastRenderedPageBreak/>
        <w:t>4. Assess</w:t>
      </w:r>
      <w:r w:rsidR="000F3F3C">
        <w:rPr>
          <w:rFonts w:ascii="Segoe UI" w:hAnsi="Segoe UI" w:cs="Segoe UI"/>
        </w:rPr>
        <w:t>ment of</w:t>
      </w:r>
      <w:r w:rsidRPr="00635BF8">
        <w:rPr>
          <w:rFonts w:ascii="Segoe UI" w:hAnsi="Segoe UI" w:cs="Segoe UI"/>
        </w:rPr>
        <w:t xml:space="preserve"> the reasonableness of the proposal that is causing the impact.</w:t>
      </w:r>
    </w:p>
    <w:p w14:paraId="3A60A2D2" w14:textId="77777777" w:rsidR="00AC04CA" w:rsidRPr="00635BF8" w:rsidRDefault="00AC04CA" w:rsidP="00C90655">
      <w:pPr>
        <w:spacing w:after="0" w:line="240" w:lineRule="auto"/>
        <w:contextualSpacing/>
        <w:jc w:val="both"/>
        <w:rPr>
          <w:rFonts w:ascii="Segoe UI" w:hAnsi="Segoe UI" w:cs="Segoe UI"/>
          <w:color w:val="000000"/>
          <w:shd w:val="clear" w:color="auto" w:fill="FFFFFF"/>
          <w:lang w:eastAsia="en-AU"/>
        </w:rPr>
      </w:pPr>
    </w:p>
    <w:p w14:paraId="42AD7FC9" w14:textId="598BEFB8" w:rsidR="00AC04CA" w:rsidRPr="00635BF8" w:rsidRDefault="00AC04CA" w:rsidP="000F3F3C">
      <w:pPr>
        <w:spacing w:after="0" w:line="240" w:lineRule="auto"/>
        <w:contextualSpacing/>
        <w:jc w:val="center"/>
        <w:rPr>
          <w:rFonts w:ascii="Segoe UI" w:hAnsi="Segoe UI" w:cs="Segoe UI"/>
          <w:color w:val="000000"/>
          <w:shd w:val="clear" w:color="auto" w:fill="FFFFFF"/>
          <w:lang w:eastAsia="en-AU"/>
        </w:rPr>
      </w:pPr>
      <w:r w:rsidRPr="00635BF8">
        <w:rPr>
          <w:rFonts w:ascii="Segoe UI" w:hAnsi="Segoe UI" w:cs="Segoe UI"/>
          <w:noProof/>
          <w:color w:val="000000"/>
          <w:shd w:val="clear" w:color="auto" w:fill="FFFFFF"/>
          <w:lang w:eastAsia="en-AU"/>
        </w:rPr>
        <w:drawing>
          <wp:inline distT="0" distB="0" distL="0" distR="0" wp14:anchorId="577EA2DE" wp14:editId="7244EED9">
            <wp:extent cx="4383370" cy="255341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430869" cy="2581088"/>
                    </a:xfrm>
                    <a:prstGeom prst="rect">
                      <a:avLst/>
                    </a:prstGeom>
                  </pic:spPr>
                </pic:pic>
              </a:graphicData>
            </a:graphic>
          </wp:inline>
        </w:drawing>
      </w:r>
      <w:r w:rsidRPr="00635BF8">
        <w:rPr>
          <w:rFonts w:ascii="Segoe UI" w:hAnsi="Segoe UI" w:cs="Segoe UI"/>
          <w:noProof/>
          <w:color w:val="000000"/>
          <w:shd w:val="clear" w:color="auto" w:fill="FFFFFF"/>
          <w:lang w:eastAsia="en-AU"/>
        </w:rPr>
        <w:drawing>
          <wp:inline distT="0" distB="0" distL="0" distR="0" wp14:anchorId="664A67C6" wp14:editId="06D8462B">
            <wp:extent cx="4017478" cy="3821502"/>
            <wp:effectExtent l="0" t="0" r="254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049958" cy="3852398"/>
                    </a:xfrm>
                    <a:prstGeom prst="rect">
                      <a:avLst/>
                    </a:prstGeom>
                  </pic:spPr>
                </pic:pic>
              </a:graphicData>
            </a:graphic>
          </wp:inline>
        </w:drawing>
      </w:r>
    </w:p>
    <w:p w14:paraId="7B34B0B2" w14:textId="62B90772" w:rsidR="00AC04CA" w:rsidRPr="00635BF8" w:rsidRDefault="00AC04CA" w:rsidP="00C90655">
      <w:pPr>
        <w:spacing w:after="0" w:line="240" w:lineRule="auto"/>
        <w:contextualSpacing/>
        <w:jc w:val="both"/>
        <w:rPr>
          <w:rFonts w:ascii="Segoe UI" w:hAnsi="Segoe UI" w:cs="Segoe UI"/>
          <w:color w:val="000000"/>
          <w:shd w:val="clear" w:color="auto" w:fill="FFFFFF"/>
          <w:lang w:eastAsia="en-AU"/>
        </w:rPr>
      </w:pPr>
      <w:r w:rsidRPr="00635BF8">
        <w:rPr>
          <w:rFonts w:ascii="Segoe UI" w:hAnsi="Segoe UI" w:cs="Segoe UI"/>
          <w:color w:val="000000"/>
          <w:shd w:val="clear" w:color="auto" w:fill="FFFFFF"/>
          <w:lang w:eastAsia="en-AU"/>
        </w:rPr>
        <w:t>Above: Extract from the applicant</w:t>
      </w:r>
      <w:r w:rsidR="000F3F3C">
        <w:rPr>
          <w:rFonts w:ascii="Segoe UI" w:hAnsi="Segoe UI" w:cs="Segoe UI"/>
          <w:color w:val="000000"/>
          <w:shd w:val="clear" w:color="auto" w:fill="FFFFFF"/>
          <w:lang w:eastAsia="en-AU"/>
        </w:rPr>
        <w:t>’</w:t>
      </w:r>
      <w:r w:rsidRPr="00635BF8">
        <w:rPr>
          <w:rFonts w:ascii="Segoe UI" w:hAnsi="Segoe UI" w:cs="Segoe UI"/>
          <w:color w:val="000000"/>
          <w:shd w:val="clear" w:color="auto" w:fill="FFFFFF"/>
          <w:lang w:eastAsia="en-AU"/>
        </w:rPr>
        <w:t>s view analysis of the affected site and one viewpoint</w:t>
      </w:r>
    </w:p>
    <w:p w14:paraId="1D18181E" w14:textId="77777777" w:rsidR="00AC04CA" w:rsidRPr="00635BF8" w:rsidRDefault="00AC04CA" w:rsidP="00C90655">
      <w:pPr>
        <w:spacing w:after="0" w:line="240" w:lineRule="auto"/>
        <w:contextualSpacing/>
        <w:jc w:val="both"/>
        <w:rPr>
          <w:rFonts w:ascii="Segoe UI" w:hAnsi="Segoe UI" w:cs="Segoe UI"/>
          <w:color w:val="000000"/>
          <w:shd w:val="clear" w:color="auto" w:fill="FFFFFF"/>
          <w:lang w:eastAsia="en-AU"/>
        </w:rPr>
      </w:pPr>
    </w:p>
    <w:p w14:paraId="50D47CBE" w14:textId="048CE3EC" w:rsidR="00AC04CA" w:rsidRPr="00635BF8" w:rsidRDefault="00AC04CA" w:rsidP="00BC3303">
      <w:pPr>
        <w:spacing w:after="0" w:line="240" w:lineRule="auto"/>
        <w:ind w:left="284"/>
        <w:contextualSpacing/>
        <w:jc w:val="both"/>
        <w:rPr>
          <w:rFonts w:ascii="Segoe UI" w:hAnsi="Segoe UI" w:cs="Segoe UI"/>
          <w:i/>
          <w:iCs/>
        </w:rPr>
      </w:pPr>
      <w:r w:rsidRPr="00635BF8">
        <w:rPr>
          <w:rFonts w:ascii="Segoe UI" w:hAnsi="Segoe UI" w:cs="Segoe UI"/>
          <w:i/>
          <w:iCs/>
        </w:rPr>
        <w:t>1.Assessment of views that may be affected.</w:t>
      </w:r>
    </w:p>
    <w:p w14:paraId="58FC9D1E" w14:textId="77777777" w:rsidR="00AC04CA" w:rsidRPr="00635BF8" w:rsidRDefault="00AC04CA" w:rsidP="00AC04CA">
      <w:pPr>
        <w:spacing w:after="0" w:line="240" w:lineRule="auto"/>
        <w:contextualSpacing/>
        <w:jc w:val="both"/>
        <w:rPr>
          <w:rFonts w:ascii="Segoe UI" w:hAnsi="Segoe UI" w:cs="Segoe UI"/>
        </w:rPr>
      </w:pPr>
    </w:p>
    <w:p w14:paraId="73D8D66D" w14:textId="282B778E" w:rsidR="00AC04CA" w:rsidRDefault="00AC04CA" w:rsidP="00AC04CA">
      <w:pPr>
        <w:spacing w:after="0" w:line="240" w:lineRule="auto"/>
        <w:contextualSpacing/>
        <w:jc w:val="both"/>
        <w:rPr>
          <w:rFonts w:ascii="Segoe UI" w:hAnsi="Segoe UI" w:cs="Segoe UI"/>
        </w:rPr>
      </w:pPr>
      <w:r w:rsidRPr="00635BF8">
        <w:rPr>
          <w:rFonts w:ascii="Segoe UI" w:hAnsi="Segoe UI" w:cs="Segoe UI"/>
        </w:rPr>
        <w:t xml:space="preserve">The views are of water and are generally available from the properties opposite the proposed development on The Entrance Road. The views to the water are not whole views </w:t>
      </w:r>
      <w:r w:rsidR="00E659EC" w:rsidRPr="00635BF8">
        <w:rPr>
          <w:rFonts w:ascii="Segoe UI" w:hAnsi="Segoe UI" w:cs="Segoe UI"/>
        </w:rPr>
        <w:t xml:space="preserve">but are obscured </w:t>
      </w:r>
      <w:r w:rsidRPr="00635BF8">
        <w:rPr>
          <w:rFonts w:ascii="Segoe UI" w:hAnsi="Segoe UI" w:cs="Segoe UI"/>
        </w:rPr>
        <w:t>in the interface</w:t>
      </w:r>
      <w:r w:rsidR="00E659EC" w:rsidRPr="00635BF8">
        <w:rPr>
          <w:rFonts w:ascii="Segoe UI" w:hAnsi="Segoe UI" w:cs="Segoe UI"/>
        </w:rPr>
        <w:t xml:space="preserve"> </w:t>
      </w:r>
      <w:r w:rsidRPr="00635BF8">
        <w:rPr>
          <w:rFonts w:ascii="Segoe UI" w:hAnsi="Segoe UI" w:cs="Segoe UI"/>
        </w:rPr>
        <w:t xml:space="preserve">between land and water </w:t>
      </w:r>
      <w:r w:rsidR="00E659EC" w:rsidRPr="00635BF8">
        <w:rPr>
          <w:rFonts w:ascii="Segoe UI" w:hAnsi="Segoe UI" w:cs="Segoe UI"/>
        </w:rPr>
        <w:t xml:space="preserve">by </w:t>
      </w:r>
      <w:r w:rsidRPr="00635BF8">
        <w:rPr>
          <w:rFonts w:ascii="Segoe UI" w:hAnsi="Segoe UI" w:cs="Segoe UI"/>
        </w:rPr>
        <w:t>The Entrance Road</w:t>
      </w:r>
      <w:r w:rsidR="00E659EC" w:rsidRPr="00635BF8">
        <w:rPr>
          <w:rFonts w:ascii="Segoe UI" w:hAnsi="Segoe UI" w:cs="Segoe UI"/>
        </w:rPr>
        <w:t>; existing t</w:t>
      </w:r>
      <w:r w:rsidRPr="00635BF8">
        <w:rPr>
          <w:rFonts w:ascii="Segoe UI" w:hAnsi="Segoe UI" w:cs="Segoe UI"/>
        </w:rPr>
        <w:t xml:space="preserve">rees and </w:t>
      </w:r>
      <w:r w:rsidR="00E659EC" w:rsidRPr="00635BF8">
        <w:rPr>
          <w:rFonts w:ascii="Segoe UI" w:hAnsi="Segoe UI" w:cs="Segoe UI"/>
        </w:rPr>
        <w:t>v</w:t>
      </w:r>
      <w:r w:rsidRPr="00635BF8">
        <w:rPr>
          <w:rFonts w:ascii="Segoe UI" w:hAnsi="Segoe UI" w:cs="Segoe UI"/>
        </w:rPr>
        <w:t>egetation on the edge of the existing carpark</w:t>
      </w:r>
      <w:r w:rsidR="00E659EC" w:rsidRPr="00635BF8">
        <w:rPr>
          <w:rFonts w:ascii="Segoe UI" w:hAnsi="Segoe UI" w:cs="Segoe UI"/>
        </w:rPr>
        <w:t>; t</w:t>
      </w:r>
      <w:r w:rsidRPr="00635BF8">
        <w:rPr>
          <w:rFonts w:ascii="Segoe UI" w:hAnsi="Segoe UI" w:cs="Segoe UI"/>
        </w:rPr>
        <w:t xml:space="preserve">he existing Diggers </w:t>
      </w:r>
      <w:r w:rsidR="00E659EC" w:rsidRPr="00635BF8">
        <w:rPr>
          <w:rFonts w:ascii="Segoe UI" w:hAnsi="Segoe UI" w:cs="Segoe UI"/>
        </w:rPr>
        <w:t>c</w:t>
      </w:r>
      <w:r w:rsidRPr="00635BF8">
        <w:rPr>
          <w:rFonts w:ascii="Segoe UI" w:hAnsi="Segoe UI" w:cs="Segoe UI"/>
        </w:rPr>
        <w:t>arpark and two dwellings on site</w:t>
      </w:r>
      <w:r w:rsidR="00E659EC" w:rsidRPr="00635BF8">
        <w:rPr>
          <w:rFonts w:ascii="Segoe UI" w:hAnsi="Segoe UI" w:cs="Segoe UI"/>
        </w:rPr>
        <w:t xml:space="preserve">; dwellings beyond the site. </w:t>
      </w:r>
    </w:p>
    <w:p w14:paraId="26964533" w14:textId="77777777" w:rsidR="000F3F3C" w:rsidRPr="00635BF8" w:rsidRDefault="000F3F3C" w:rsidP="00AC04CA">
      <w:pPr>
        <w:spacing w:after="0" w:line="240" w:lineRule="auto"/>
        <w:contextualSpacing/>
        <w:jc w:val="both"/>
        <w:rPr>
          <w:rFonts w:ascii="Segoe UI" w:hAnsi="Segoe UI" w:cs="Segoe UI"/>
        </w:rPr>
      </w:pPr>
    </w:p>
    <w:p w14:paraId="59F68ACD" w14:textId="6237AF37" w:rsidR="00E659EC" w:rsidRPr="00635BF8" w:rsidRDefault="00E659EC" w:rsidP="00AC04CA">
      <w:pPr>
        <w:spacing w:after="0" w:line="240" w:lineRule="auto"/>
        <w:contextualSpacing/>
        <w:jc w:val="both"/>
        <w:rPr>
          <w:rFonts w:ascii="Segoe UI" w:hAnsi="Segoe UI" w:cs="Segoe UI"/>
        </w:rPr>
      </w:pPr>
    </w:p>
    <w:p w14:paraId="3529B3C9" w14:textId="18B468AB" w:rsidR="00E659EC" w:rsidRPr="00635BF8" w:rsidRDefault="00E659EC" w:rsidP="00BC3303">
      <w:pPr>
        <w:spacing w:after="0" w:line="240" w:lineRule="auto"/>
        <w:ind w:left="284"/>
        <w:contextualSpacing/>
        <w:jc w:val="both"/>
        <w:rPr>
          <w:rFonts w:ascii="Segoe UI" w:hAnsi="Segoe UI" w:cs="Segoe UI"/>
          <w:i/>
          <w:iCs/>
        </w:rPr>
      </w:pPr>
      <w:r w:rsidRPr="00635BF8">
        <w:rPr>
          <w:rFonts w:ascii="Segoe UI" w:hAnsi="Segoe UI" w:cs="Segoe UI"/>
          <w:i/>
          <w:iCs/>
        </w:rPr>
        <w:lastRenderedPageBreak/>
        <w:t>2. Consider</w:t>
      </w:r>
      <w:r w:rsidR="000F3F3C">
        <w:rPr>
          <w:rFonts w:ascii="Segoe UI" w:hAnsi="Segoe UI" w:cs="Segoe UI"/>
          <w:i/>
          <w:iCs/>
        </w:rPr>
        <w:t>ation of</w:t>
      </w:r>
      <w:r w:rsidRPr="00635BF8">
        <w:rPr>
          <w:rFonts w:ascii="Segoe UI" w:hAnsi="Segoe UI" w:cs="Segoe UI"/>
          <w:i/>
          <w:iCs/>
        </w:rPr>
        <w:t xml:space="preserve"> what part of the property the views are obtained.</w:t>
      </w:r>
    </w:p>
    <w:p w14:paraId="4A07713D" w14:textId="77777777" w:rsidR="004545F2" w:rsidRPr="00635BF8" w:rsidRDefault="004545F2" w:rsidP="00E659EC">
      <w:pPr>
        <w:spacing w:after="0" w:line="240" w:lineRule="auto"/>
        <w:contextualSpacing/>
        <w:jc w:val="both"/>
        <w:rPr>
          <w:rFonts w:ascii="Segoe UI" w:hAnsi="Segoe UI" w:cs="Segoe UI"/>
        </w:rPr>
      </w:pPr>
    </w:p>
    <w:p w14:paraId="2FDAFB55" w14:textId="66400719" w:rsidR="00E659EC" w:rsidRPr="00635BF8" w:rsidRDefault="004545F2" w:rsidP="004545F2">
      <w:pPr>
        <w:spacing w:after="0" w:line="240" w:lineRule="auto"/>
        <w:contextualSpacing/>
        <w:jc w:val="both"/>
        <w:rPr>
          <w:rFonts w:ascii="Segoe UI" w:hAnsi="Segoe UI" w:cs="Segoe UI"/>
        </w:rPr>
      </w:pPr>
      <w:r w:rsidRPr="00635BF8">
        <w:rPr>
          <w:rFonts w:ascii="Segoe UI" w:hAnsi="Segoe UI" w:cs="Segoe UI"/>
        </w:rPr>
        <w:t>The existing houses located opposite the proposed development are currently mainly one storey residential dwellings, one vet and one two storey townhouse that f</w:t>
      </w:r>
      <w:r w:rsidR="000F3F3C">
        <w:rPr>
          <w:rFonts w:ascii="Segoe UI" w:hAnsi="Segoe UI" w:cs="Segoe UI"/>
        </w:rPr>
        <w:t>ront</w:t>
      </w:r>
      <w:r w:rsidRPr="00635BF8">
        <w:rPr>
          <w:rFonts w:ascii="Segoe UI" w:hAnsi="Segoe UI" w:cs="Segoe UI"/>
        </w:rPr>
        <w:t xml:space="preserve"> The Entrance Road. The area is zoned R1: General Residential with a height limit of 9.5m. These existing buildings have partial and obscure views to the water which is located 300-360m away.</w:t>
      </w:r>
    </w:p>
    <w:p w14:paraId="40863194" w14:textId="77777777" w:rsidR="00E659EC" w:rsidRPr="00635BF8" w:rsidRDefault="00E659EC" w:rsidP="00E659EC">
      <w:pPr>
        <w:spacing w:after="0" w:line="240" w:lineRule="auto"/>
        <w:contextualSpacing/>
        <w:jc w:val="both"/>
        <w:rPr>
          <w:rFonts w:ascii="Segoe UI" w:hAnsi="Segoe UI" w:cs="Segoe UI"/>
        </w:rPr>
      </w:pPr>
    </w:p>
    <w:p w14:paraId="762BBC10" w14:textId="476C9978" w:rsidR="00E659EC" w:rsidRPr="00635BF8" w:rsidRDefault="004545F2" w:rsidP="00E659EC">
      <w:pPr>
        <w:spacing w:after="0" w:line="240" w:lineRule="auto"/>
        <w:contextualSpacing/>
        <w:jc w:val="both"/>
        <w:rPr>
          <w:rFonts w:ascii="Segoe UI" w:hAnsi="Segoe UI" w:cs="Segoe UI"/>
        </w:rPr>
      </w:pPr>
      <w:r w:rsidRPr="00635BF8">
        <w:rPr>
          <w:rFonts w:ascii="Segoe UI" w:hAnsi="Segoe UI" w:cs="Segoe UI"/>
        </w:rPr>
        <w:t xml:space="preserve">The buildings face the busy The Entrance Road, </w:t>
      </w:r>
      <w:r w:rsidR="000F3F3C">
        <w:rPr>
          <w:rFonts w:ascii="Segoe UI" w:hAnsi="Segoe UI" w:cs="Segoe UI"/>
        </w:rPr>
        <w:t xml:space="preserve">and </w:t>
      </w:r>
      <w:r w:rsidRPr="00635BF8">
        <w:rPr>
          <w:rFonts w:ascii="Segoe UI" w:hAnsi="Segoe UI" w:cs="Segoe UI"/>
        </w:rPr>
        <w:t xml:space="preserve">the noise, privacy and western sun/ heat glare issues prevent comfortable amenity to the rooms facing the potential view corridors/ aspects. The only building that did not have blinds on the windows was the Vet located at 232 The Entrance Road which has views of the water significantly obscured by existing vegetation to the carpark. Their primary private open space is generally located behind the houses, away from the noise generated by </w:t>
      </w:r>
      <w:r w:rsidR="000F3F3C">
        <w:rPr>
          <w:rFonts w:ascii="Segoe UI" w:hAnsi="Segoe UI" w:cs="Segoe UI"/>
        </w:rPr>
        <w:t>The Entrance Road (</w:t>
      </w:r>
      <w:r w:rsidRPr="00635BF8">
        <w:rPr>
          <w:rFonts w:ascii="Segoe UI" w:hAnsi="Segoe UI" w:cs="Segoe UI"/>
        </w:rPr>
        <w:t>Central Coast Highway</w:t>
      </w:r>
      <w:r w:rsidR="000F3F3C">
        <w:rPr>
          <w:rFonts w:ascii="Segoe UI" w:hAnsi="Segoe UI" w:cs="Segoe UI"/>
        </w:rPr>
        <w:t>)</w:t>
      </w:r>
      <w:r w:rsidRPr="00635BF8">
        <w:rPr>
          <w:rFonts w:ascii="Segoe UI" w:hAnsi="Segoe UI" w:cs="Segoe UI"/>
        </w:rPr>
        <w:t>. There is currently no view from these private outdoor areas or any windows without blinds to the water.</w:t>
      </w:r>
    </w:p>
    <w:p w14:paraId="0BBBB9EF" w14:textId="77777777" w:rsidR="00E659EC" w:rsidRPr="00635BF8" w:rsidRDefault="00E659EC" w:rsidP="00E659EC">
      <w:pPr>
        <w:spacing w:after="0" w:line="240" w:lineRule="auto"/>
        <w:contextualSpacing/>
        <w:jc w:val="both"/>
        <w:rPr>
          <w:rFonts w:ascii="Segoe UI" w:hAnsi="Segoe UI" w:cs="Segoe UI"/>
        </w:rPr>
      </w:pPr>
    </w:p>
    <w:p w14:paraId="1BE2E8DC" w14:textId="3E11FC69" w:rsidR="00E659EC" w:rsidRPr="00635BF8" w:rsidRDefault="00E659EC" w:rsidP="00BC3303">
      <w:pPr>
        <w:spacing w:after="0" w:line="240" w:lineRule="auto"/>
        <w:ind w:left="284"/>
        <w:contextualSpacing/>
        <w:jc w:val="both"/>
        <w:rPr>
          <w:rFonts w:ascii="Segoe UI" w:hAnsi="Segoe UI" w:cs="Segoe UI"/>
        </w:rPr>
      </w:pPr>
      <w:r w:rsidRPr="00635BF8">
        <w:rPr>
          <w:rFonts w:ascii="Segoe UI" w:hAnsi="Segoe UI" w:cs="Segoe UI"/>
          <w:i/>
          <w:iCs/>
        </w:rPr>
        <w:t>3. Assess</w:t>
      </w:r>
      <w:r w:rsidR="000F3F3C">
        <w:rPr>
          <w:rFonts w:ascii="Segoe UI" w:hAnsi="Segoe UI" w:cs="Segoe UI"/>
          <w:i/>
          <w:iCs/>
        </w:rPr>
        <w:t>ment of</w:t>
      </w:r>
      <w:r w:rsidRPr="00635BF8">
        <w:rPr>
          <w:rFonts w:ascii="Segoe UI" w:hAnsi="Segoe UI" w:cs="Segoe UI"/>
          <w:i/>
          <w:iCs/>
        </w:rPr>
        <w:t xml:space="preserve"> the extent of the impact</w:t>
      </w:r>
      <w:r w:rsidRPr="00635BF8">
        <w:rPr>
          <w:rFonts w:ascii="Segoe UI" w:hAnsi="Segoe UI" w:cs="Segoe UI"/>
        </w:rPr>
        <w:t>.</w:t>
      </w:r>
    </w:p>
    <w:p w14:paraId="0E025251" w14:textId="04C26D6F" w:rsidR="004545F2" w:rsidRPr="00635BF8" w:rsidRDefault="004545F2" w:rsidP="00E659EC">
      <w:pPr>
        <w:spacing w:after="0" w:line="240" w:lineRule="auto"/>
        <w:contextualSpacing/>
        <w:jc w:val="both"/>
        <w:rPr>
          <w:rFonts w:ascii="Segoe UI" w:hAnsi="Segoe UI" w:cs="Segoe UI"/>
        </w:rPr>
      </w:pPr>
    </w:p>
    <w:p w14:paraId="79CF4B5A" w14:textId="06335653" w:rsidR="004545F2" w:rsidRPr="00635BF8" w:rsidRDefault="004545F2" w:rsidP="004545F2">
      <w:pPr>
        <w:spacing w:after="0" w:line="240" w:lineRule="auto"/>
        <w:contextualSpacing/>
        <w:jc w:val="both"/>
        <w:rPr>
          <w:rFonts w:ascii="Segoe UI" w:hAnsi="Segoe UI" w:cs="Segoe UI"/>
        </w:rPr>
      </w:pPr>
      <w:r w:rsidRPr="00635BF8">
        <w:rPr>
          <w:rFonts w:ascii="Segoe UI" w:hAnsi="Segoe UI" w:cs="Segoe UI"/>
        </w:rPr>
        <w:t xml:space="preserve">In assessing the extent of the impact of the proposal the guidance </w:t>
      </w:r>
      <w:r w:rsidR="000F3F3C">
        <w:rPr>
          <w:rFonts w:ascii="Segoe UI" w:hAnsi="Segoe UI" w:cs="Segoe UI"/>
        </w:rPr>
        <w:t xml:space="preserve">set out in </w:t>
      </w:r>
      <w:r w:rsidRPr="000F3F3C">
        <w:rPr>
          <w:rFonts w:ascii="Segoe UI" w:hAnsi="Segoe UI" w:cs="Segoe UI"/>
          <w:i/>
          <w:iCs/>
        </w:rPr>
        <w:t>Tenacity Consulting v Warringah</w:t>
      </w:r>
      <w:r w:rsidRPr="00635BF8">
        <w:rPr>
          <w:rFonts w:ascii="Segoe UI" w:hAnsi="Segoe UI" w:cs="Segoe UI"/>
        </w:rPr>
        <w:t xml:space="preserve"> </w:t>
      </w:r>
      <w:r w:rsidR="000F3F3C">
        <w:rPr>
          <w:rFonts w:ascii="Segoe UI" w:hAnsi="Segoe UI" w:cs="Segoe UI"/>
        </w:rPr>
        <w:t>was utilised:</w:t>
      </w:r>
    </w:p>
    <w:p w14:paraId="208ABFCC" w14:textId="77777777" w:rsidR="004545F2" w:rsidRPr="00635BF8" w:rsidRDefault="004545F2" w:rsidP="004545F2">
      <w:pPr>
        <w:spacing w:after="0" w:line="240" w:lineRule="auto"/>
        <w:contextualSpacing/>
        <w:jc w:val="both"/>
        <w:rPr>
          <w:rFonts w:ascii="Segoe UI" w:hAnsi="Segoe UI" w:cs="Segoe UI"/>
        </w:rPr>
      </w:pPr>
    </w:p>
    <w:p w14:paraId="05ECB195" w14:textId="77777777" w:rsidR="004545F2" w:rsidRPr="00635BF8" w:rsidRDefault="004545F2" w:rsidP="004545F2">
      <w:pPr>
        <w:spacing w:after="0" w:line="240" w:lineRule="auto"/>
        <w:contextualSpacing/>
        <w:jc w:val="both"/>
        <w:rPr>
          <w:rFonts w:ascii="Segoe UI" w:hAnsi="Segoe UI" w:cs="Segoe UI"/>
        </w:rPr>
      </w:pPr>
      <w:r w:rsidRPr="00635BF8">
        <w:rPr>
          <w:rFonts w:ascii="Segoe UI" w:hAnsi="Segoe UI" w:cs="Segoe UI"/>
          <w:i/>
          <w:iCs/>
        </w:rPr>
        <w:t xml:space="preserve">The third step is to assess the extent of the impact. This should be done for the whole of the property, not just for the view that is affected. The impact on views from living areas is more significant than from bedrooms or service areas (though views from kitchens are highly valued because people spend so much time in them). The impact may be assessed quantitatively, but in many cases this can be meaningless. For example, it is unhelpful to say that the view loss is 20% if it includes one of the sails of the Opera House. It is usually more useful to assess the view loss qualitatively as negligible, minor, moderate, </w:t>
      </w:r>
      <w:proofErr w:type="gramStart"/>
      <w:r w:rsidRPr="00635BF8">
        <w:rPr>
          <w:rFonts w:ascii="Segoe UI" w:hAnsi="Segoe UI" w:cs="Segoe UI"/>
          <w:i/>
          <w:iCs/>
        </w:rPr>
        <w:t>severe</w:t>
      </w:r>
      <w:proofErr w:type="gramEnd"/>
      <w:r w:rsidRPr="00635BF8">
        <w:rPr>
          <w:rFonts w:ascii="Segoe UI" w:hAnsi="Segoe UI" w:cs="Segoe UI"/>
          <w:i/>
          <w:iCs/>
        </w:rPr>
        <w:t xml:space="preserve"> or devastating.</w:t>
      </w:r>
      <w:r w:rsidRPr="00635BF8">
        <w:rPr>
          <w:rFonts w:ascii="Segoe UI" w:hAnsi="Segoe UI" w:cs="Segoe UI"/>
        </w:rPr>
        <w:t xml:space="preserve"> </w:t>
      </w:r>
    </w:p>
    <w:p w14:paraId="31ECE669" w14:textId="41258CA5" w:rsidR="004545F2" w:rsidRPr="00635BF8" w:rsidRDefault="004545F2" w:rsidP="00E659EC">
      <w:pPr>
        <w:spacing w:after="0" w:line="240" w:lineRule="auto"/>
        <w:contextualSpacing/>
        <w:jc w:val="both"/>
        <w:rPr>
          <w:rFonts w:ascii="Segoe UI" w:hAnsi="Segoe UI" w:cs="Segoe UI"/>
        </w:rPr>
      </w:pPr>
    </w:p>
    <w:p w14:paraId="624E1113" w14:textId="2C329F02" w:rsidR="004545F2" w:rsidRPr="00635BF8" w:rsidRDefault="00093B6F" w:rsidP="00093B6F">
      <w:pPr>
        <w:spacing w:after="0" w:line="240" w:lineRule="auto"/>
        <w:contextualSpacing/>
        <w:jc w:val="both"/>
        <w:rPr>
          <w:rFonts w:ascii="Segoe UI" w:hAnsi="Segoe UI" w:cs="Segoe UI"/>
        </w:rPr>
      </w:pPr>
      <w:r w:rsidRPr="00635BF8">
        <w:rPr>
          <w:rFonts w:ascii="Segoe UI" w:hAnsi="Segoe UI" w:cs="Segoe UI"/>
        </w:rPr>
        <w:t>The view analysis concludes that the view loss is minimal as the current water view is obscured by existing vegetation and the car parkas</w:t>
      </w:r>
      <w:r w:rsidR="000F3F3C">
        <w:rPr>
          <w:rFonts w:ascii="Segoe UI" w:hAnsi="Segoe UI" w:cs="Segoe UI"/>
        </w:rPr>
        <w:t>, and</w:t>
      </w:r>
      <w:r w:rsidRPr="00635BF8">
        <w:rPr>
          <w:rFonts w:ascii="Segoe UI" w:hAnsi="Segoe UI" w:cs="Segoe UI"/>
        </w:rPr>
        <w:t xml:space="preserve"> the orientation of the view is across a busy main road. The closed blinds on </w:t>
      </w:r>
      <w:proofErr w:type="gramStart"/>
      <w:r w:rsidRPr="00635BF8">
        <w:rPr>
          <w:rFonts w:ascii="Segoe UI" w:hAnsi="Segoe UI" w:cs="Segoe UI"/>
        </w:rPr>
        <w:t>a number of</w:t>
      </w:r>
      <w:proofErr w:type="gramEnd"/>
      <w:r w:rsidRPr="00635BF8">
        <w:rPr>
          <w:rFonts w:ascii="Segoe UI" w:hAnsi="Segoe UI" w:cs="Segoe UI"/>
        </w:rPr>
        <w:t xml:space="preserve"> houses to block sun glare and noise indicate a likely lower level of sensitivity to changes to the view from residents. Their primary private open space is generally located behind the houses, away from the noise generated by </w:t>
      </w:r>
      <w:r w:rsidR="000F3F3C">
        <w:rPr>
          <w:rFonts w:ascii="Segoe UI" w:hAnsi="Segoe UI" w:cs="Segoe UI"/>
        </w:rPr>
        <w:t>The Entrance Road</w:t>
      </w:r>
      <w:r w:rsidRPr="00635BF8">
        <w:rPr>
          <w:rFonts w:ascii="Segoe UI" w:hAnsi="Segoe UI" w:cs="Segoe UI"/>
        </w:rPr>
        <w:t>. There is currently no view from these private outdoor areas or any windows without blinds to the water.</w:t>
      </w:r>
    </w:p>
    <w:p w14:paraId="489985BC" w14:textId="77777777" w:rsidR="004545F2" w:rsidRPr="00635BF8" w:rsidRDefault="004545F2" w:rsidP="00E659EC">
      <w:pPr>
        <w:spacing w:after="0" w:line="240" w:lineRule="auto"/>
        <w:contextualSpacing/>
        <w:jc w:val="both"/>
        <w:rPr>
          <w:rFonts w:ascii="Segoe UI" w:hAnsi="Segoe UI" w:cs="Segoe UI"/>
        </w:rPr>
      </w:pPr>
    </w:p>
    <w:p w14:paraId="0D49BB88" w14:textId="302A3448" w:rsidR="00E659EC" w:rsidRPr="00635BF8" w:rsidRDefault="00E659EC" w:rsidP="00BC3303">
      <w:pPr>
        <w:spacing w:after="0" w:line="240" w:lineRule="auto"/>
        <w:ind w:left="284"/>
        <w:contextualSpacing/>
        <w:jc w:val="both"/>
        <w:rPr>
          <w:rFonts w:ascii="Segoe UI" w:hAnsi="Segoe UI" w:cs="Segoe UI"/>
          <w:i/>
          <w:iCs/>
        </w:rPr>
      </w:pPr>
      <w:r w:rsidRPr="00635BF8">
        <w:rPr>
          <w:rFonts w:ascii="Segoe UI" w:hAnsi="Segoe UI" w:cs="Segoe UI"/>
          <w:i/>
          <w:iCs/>
        </w:rPr>
        <w:t>4. Assess</w:t>
      </w:r>
      <w:r w:rsidR="000F3F3C">
        <w:rPr>
          <w:rFonts w:ascii="Segoe UI" w:hAnsi="Segoe UI" w:cs="Segoe UI"/>
          <w:i/>
          <w:iCs/>
        </w:rPr>
        <w:t>ment of</w:t>
      </w:r>
      <w:r w:rsidRPr="00635BF8">
        <w:rPr>
          <w:rFonts w:ascii="Segoe UI" w:hAnsi="Segoe UI" w:cs="Segoe UI"/>
          <w:i/>
          <w:iCs/>
        </w:rPr>
        <w:t xml:space="preserve"> the reasonableness of the proposal that is causing the impact.</w:t>
      </w:r>
    </w:p>
    <w:p w14:paraId="43CCF360" w14:textId="7ABF8EF7" w:rsidR="00E659EC" w:rsidRPr="00635BF8" w:rsidRDefault="00E659EC" w:rsidP="00AC04CA">
      <w:pPr>
        <w:spacing w:after="0" w:line="240" w:lineRule="auto"/>
        <w:contextualSpacing/>
        <w:jc w:val="both"/>
        <w:rPr>
          <w:rFonts w:ascii="Segoe UI" w:hAnsi="Segoe UI" w:cs="Segoe UI"/>
        </w:rPr>
      </w:pPr>
    </w:p>
    <w:p w14:paraId="21DC8B19" w14:textId="1206B3CD" w:rsidR="004545F2" w:rsidRPr="00635BF8" w:rsidRDefault="004545F2" w:rsidP="00AC04CA">
      <w:pPr>
        <w:spacing w:after="0" w:line="240" w:lineRule="auto"/>
        <w:contextualSpacing/>
        <w:jc w:val="both"/>
        <w:rPr>
          <w:rFonts w:ascii="Segoe UI" w:hAnsi="Segoe UI" w:cs="Segoe UI"/>
        </w:rPr>
      </w:pPr>
      <w:r w:rsidRPr="00635BF8">
        <w:rPr>
          <w:rFonts w:ascii="Segoe UI" w:hAnsi="Segoe UI" w:cs="Segoe UI"/>
        </w:rPr>
        <w:t xml:space="preserve">The current design generally complies with the planning controls, including height, setbacks, FSR, SEPP 65 and </w:t>
      </w:r>
      <w:r w:rsidR="000F3F3C">
        <w:rPr>
          <w:rFonts w:ascii="Segoe UI" w:hAnsi="Segoe UI" w:cs="Segoe UI"/>
        </w:rPr>
        <w:t>ADG requirements</w:t>
      </w:r>
      <w:r w:rsidRPr="00635BF8">
        <w:rPr>
          <w:rFonts w:ascii="Segoe UI" w:hAnsi="Segoe UI" w:cs="Segoe UI"/>
        </w:rPr>
        <w:t>. The proposal sits within this envelope of site constraints. As the water views from the existing buildings are minimal and dominated by a busy road in the foreground which makes it difficult to provide any reasonable view amenity</w:t>
      </w:r>
      <w:r w:rsidR="000F3F3C">
        <w:rPr>
          <w:rFonts w:ascii="Segoe UI" w:hAnsi="Segoe UI" w:cs="Segoe UI"/>
        </w:rPr>
        <w:t>,</w:t>
      </w:r>
      <w:r w:rsidRPr="00635BF8">
        <w:rPr>
          <w:rFonts w:ascii="Segoe UI" w:hAnsi="Segoe UI" w:cs="Segoe UI"/>
        </w:rPr>
        <w:t xml:space="preserve"> the complying design should be considered acceptable and the view sharing reasonable.</w:t>
      </w:r>
    </w:p>
    <w:p w14:paraId="038CD60D" w14:textId="77777777" w:rsidR="004545F2" w:rsidRPr="00635BF8" w:rsidRDefault="004545F2" w:rsidP="00AC04CA">
      <w:pPr>
        <w:spacing w:after="0" w:line="240" w:lineRule="auto"/>
        <w:contextualSpacing/>
        <w:jc w:val="both"/>
        <w:rPr>
          <w:rFonts w:ascii="Segoe UI" w:hAnsi="Segoe UI" w:cs="Segoe UI"/>
        </w:rPr>
      </w:pPr>
    </w:p>
    <w:p w14:paraId="2BB8076A" w14:textId="77777777" w:rsidR="00AC04CA" w:rsidRPr="00635BF8" w:rsidRDefault="00AC04CA" w:rsidP="00AC04CA">
      <w:pPr>
        <w:spacing w:after="0" w:line="240" w:lineRule="auto"/>
        <w:contextualSpacing/>
        <w:jc w:val="both"/>
        <w:rPr>
          <w:rFonts w:ascii="Segoe UI" w:hAnsi="Segoe UI" w:cs="Segoe UI"/>
          <w:color w:val="000000"/>
          <w:shd w:val="clear" w:color="auto" w:fill="FFFFFF"/>
          <w:lang w:eastAsia="en-AU"/>
        </w:rPr>
      </w:pPr>
      <w:r w:rsidRPr="00635BF8">
        <w:rPr>
          <w:rFonts w:ascii="Segoe UI" w:hAnsi="Segoe UI" w:cs="Segoe UI"/>
        </w:rPr>
        <w:t xml:space="preserve">The views to be affected are generally limited as they are obtained from the frontages of properties facing The Entrance Road which generally have small windows. The private outdoor </w:t>
      </w:r>
      <w:r w:rsidRPr="00635BF8">
        <w:rPr>
          <w:rFonts w:ascii="Segoe UI" w:hAnsi="Segoe UI" w:cs="Segoe UI"/>
        </w:rPr>
        <w:lastRenderedPageBreak/>
        <w:t>areas for the properties in question are located to the rear, away from the noise and any potential water views.</w:t>
      </w:r>
    </w:p>
    <w:p w14:paraId="0475F3CF" w14:textId="12F0B1C1" w:rsidR="00AC04CA" w:rsidRPr="00635BF8" w:rsidRDefault="00AC04CA" w:rsidP="00C90655">
      <w:pPr>
        <w:spacing w:after="0" w:line="240" w:lineRule="auto"/>
        <w:contextualSpacing/>
        <w:jc w:val="both"/>
        <w:rPr>
          <w:rFonts w:ascii="Segoe UI" w:hAnsi="Segoe UI" w:cs="Segoe UI"/>
        </w:rPr>
      </w:pPr>
    </w:p>
    <w:p w14:paraId="2ED4E68D" w14:textId="6176D286" w:rsidR="007F44DA" w:rsidRPr="00635BF8" w:rsidRDefault="00C90655" w:rsidP="00D374ED">
      <w:pPr>
        <w:spacing w:after="0" w:line="240" w:lineRule="auto"/>
        <w:contextualSpacing/>
        <w:jc w:val="both"/>
        <w:rPr>
          <w:rFonts w:ascii="Segoe UI" w:hAnsi="Segoe UI" w:cs="Segoe UI"/>
          <w:color w:val="000000"/>
          <w:shd w:val="clear" w:color="auto" w:fill="FFFFFF"/>
          <w:lang w:eastAsia="en-AU"/>
        </w:rPr>
      </w:pPr>
      <w:r w:rsidRPr="00635BF8">
        <w:rPr>
          <w:rFonts w:ascii="Segoe UI" w:hAnsi="Segoe UI" w:cs="Segoe UI"/>
        </w:rPr>
        <w:t>It is acknowledged that the proposal complies with the planning controls related to the envelope of the development including height, FSR, setbacks and building separation – such that it would be unreasonable to require any adjustments to the design.</w:t>
      </w:r>
      <w:r w:rsidR="004545F2" w:rsidRPr="00635BF8">
        <w:rPr>
          <w:rFonts w:ascii="Segoe UI" w:hAnsi="Segoe UI" w:cs="Segoe UI"/>
        </w:rPr>
        <w:t xml:space="preserve"> </w:t>
      </w:r>
      <w:r w:rsidR="00AC04CA" w:rsidRPr="00635BF8">
        <w:rPr>
          <w:rFonts w:ascii="Segoe UI" w:hAnsi="Segoe UI" w:cs="Segoe UI"/>
          <w:color w:val="000000"/>
          <w:shd w:val="clear" w:color="auto" w:fill="FFFFFF"/>
          <w:lang w:eastAsia="en-AU"/>
        </w:rPr>
        <w:t xml:space="preserve">The views are available </w:t>
      </w:r>
      <w:r w:rsidR="00093B6F" w:rsidRPr="00635BF8">
        <w:rPr>
          <w:rFonts w:ascii="Segoe UI" w:hAnsi="Segoe UI" w:cs="Segoe UI"/>
          <w:color w:val="000000"/>
          <w:shd w:val="clear" w:color="auto" w:fill="FFFFFF"/>
          <w:lang w:eastAsia="en-AU"/>
        </w:rPr>
        <w:t xml:space="preserve">through the site </w:t>
      </w:r>
      <w:r w:rsidR="003B205C">
        <w:rPr>
          <w:rFonts w:ascii="Segoe UI" w:hAnsi="Segoe UI" w:cs="Segoe UI"/>
          <w:color w:val="000000"/>
          <w:shd w:val="clear" w:color="auto" w:fill="FFFFFF"/>
          <w:lang w:eastAsia="en-AU"/>
        </w:rPr>
        <w:t>given</w:t>
      </w:r>
      <w:r w:rsidR="00AC04CA" w:rsidRPr="00635BF8">
        <w:rPr>
          <w:rFonts w:ascii="Segoe UI" w:hAnsi="Segoe UI" w:cs="Segoe UI"/>
          <w:color w:val="000000"/>
          <w:shd w:val="clear" w:color="auto" w:fill="FFFFFF"/>
          <w:lang w:eastAsia="en-AU"/>
        </w:rPr>
        <w:t xml:space="preserve"> Lot 3 has not been developed </w:t>
      </w:r>
      <w:r w:rsidR="003B205C">
        <w:rPr>
          <w:rFonts w:ascii="Segoe UI" w:hAnsi="Segoe UI" w:cs="Segoe UI"/>
          <w:color w:val="000000"/>
          <w:shd w:val="clear" w:color="auto" w:fill="FFFFFF"/>
          <w:lang w:eastAsia="en-AU"/>
        </w:rPr>
        <w:t xml:space="preserve">to date, </w:t>
      </w:r>
      <w:r w:rsidR="00AC04CA" w:rsidRPr="00635BF8">
        <w:rPr>
          <w:rFonts w:ascii="Segoe UI" w:hAnsi="Segoe UI" w:cs="Segoe UI"/>
          <w:color w:val="000000"/>
          <w:shd w:val="clear" w:color="auto" w:fill="FFFFFF"/>
          <w:lang w:eastAsia="en-AU"/>
        </w:rPr>
        <w:t>but largely contains an at grade car park and some dwellings</w:t>
      </w:r>
      <w:r w:rsidR="00093B6F" w:rsidRPr="00635BF8">
        <w:rPr>
          <w:rFonts w:ascii="Segoe UI" w:hAnsi="Segoe UI" w:cs="Segoe UI"/>
          <w:color w:val="000000"/>
          <w:shd w:val="clear" w:color="auto" w:fill="FFFFFF"/>
          <w:lang w:eastAsia="en-AU"/>
        </w:rPr>
        <w:t>.</w:t>
      </w:r>
    </w:p>
    <w:p w14:paraId="395B3AB4" w14:textId="77777777" w:rsidR="00093B6F" w:rsidRPr="00635BF8" w:rsidRDefault="00093B6F" w:rsidP="00D374ED">
      <w:pPr>
        <w:spacing w:after="0" w:line="240" w:lineRule="auto"/>
        <w:contextualSpacing/>
        <w:jc w:val="both"/>
        <w:rPr>
          <w:rFonts w:ascii="Segoe UI" w:hAnsi="Segoe UI" w:cs="Segoe UI"/>
        </w:rPr>
      </w:pPr>
    </w:p>
    <w:p w14:paraId="48593E36" w14:textId="4BB404EE" w:rsidR="00D374ED" w:rsidRPr="00635BF8" w:rsidRDefault="00D374ED" w:rsidP="00653717">
      <w:pPr>
        <w:pStyle w:val="ListParagraph"/>
        <w:numPr>
          <w:ilvl w:val="0"/>
          <w:numId w:val="31"/>
        </w:numPr>
        <w:tabs>
          <w:tab w:val="left" w:pos="284"/>
          <w:tab w:val="left" w:pos="567"/>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after="0" w:line="240" w:lineRule="auto"/>
        <w:ind w:left="426"/>
        <w:rPr>
          <w:rFonts w:ascii="Segoe UI" w:eastAsia="Times New Roman" w:hAnsi="Segoe UI" w:cs="Segoe UI"/>
          <w:i/>
          <w:iCs/>
          <w:lang w:val="en-US"/>
        </w:rPr>
      </w:pPr>
      <w:r w:rsidRPr="00635BF8">
        <w:rPr>
          <w:rFonts w:ascii="Segoe UI" w:eastAsia="Times New Roman" w:hAnsi="Segoe UI" w:cs="Segoe UI"/>
          <w:i/>
          <w:iCs/>
          <w:lang w:val="en-US"/>
        </w:rPr>
        <w:t>Privacy</w:t>
      </w:r>
    </w:p>
    <w:p w14:paraId="542DF2D4" w14:textId="77777777" w:rsidR="00D374ED" w:rsidRPr="00635BF8" w:rsidRDefault="00D374ED" w:rsidP="00D374ED">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after="0" w:line="240" w:lineRule="auto"/>
        <w:rPr>
          <w:rFonts w:ascii="Segoe UI" w:eastAsia="Times New Roman" w:hAnsi="Segoe UI" w:cs="Segoe UI"/>
          <w:lang w:val="en-US"/>
        </w:rPr>
      </w:pPr>
    </w:p>
    <w:p w14:paraId="77D1A5A9" w14:textId="474A11C8" w:rsidR="00653717" w:rsidRPr="00635BF8" w:rsidRDefault="00D374ED" w:rsidP="00653717">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after="0" w:line="240" w:lineRule="auto"/>
        <w:rPr>
          <w:rFonts w:ascii="Segoe UI" w:eastAsia="Times New Roman" w:hAnsi="Segoe UI" w:cs="Segoe UI"/>
          <w:lang w:val="en-US"/>
        </w:rPr>
      </w:pPr>
      <w:r w:rsidRPr="00635BF8">
        <w:rPr>
          <w:rFonts w:ascii="Segoe UI" w:eastAsia="Times New Roman" w:hAnsi="Segoe UI" w:cs="Segoe UI"/>
          <w:lang w:val="en-US"/>
        </w:rPr>
        <w:t xml:space="preserve">Overlooking potential has been </w:t>
      </w:r>
      <w:proofErr w:type="spellStart"/>
      <w:r w:rsidRPr="00635BF8">
        <w:rPr>
          <w:rFonts w:ascii="Segoe UI" w:eastAsia="Times New Roman" w:hAnsi="Segoe UI" w:cs="Segoe UI"/>
          <w:lang w:val="en-US"/>
        </w:rPr>
        <w:t>minimised</w:t>
      </w:r>
      <w:proofErr w:type="spellEnd"/>
      <w:r w:rsidRPr="00635BF8">
        <w:rPr>
          <w:rFonts w:ascii="Segoe UI" w:eastAsia="Times New Roman" w:hAnsi="Segoe UI" w:cs="Segoe UI"/>
          <w:lang w:val="en-US"/>
        </w:rPr>
        <w:t xml:space="preserve"> in the design of the development by providing </w:t>
      </w:r>
      <w:r w:rsidR="0080129D" w:rsidRPr="00635BF8">
        <w:rPr>
          <w:rFonts w:ascii="Segoe UI" w:eastAsia="Times New Roman" w:hAnsi="Segoe UI" w:cs="Segoe UI"/>
          <w:lang w:val="en-US"/>
        </w:rPr>
        <w:t xml:space="preserve">compliant setbacks, sensitive placement of open space, </w:t>
      </w:r>
      <w:r w:rsidRPr="00635BF8">
        <w:rPr>
          <w:rFonts w:ascii="Segoe UI" w:eastAsia="Times New Roman" w:hAnsi="Segoe UI" w:cs="Segoe UI"/>
          <w:lang w:val="en-US"/>
        </w:rPr>
        <w:t xml:space="preserve">screen planting around the boundaries and the inclusion of </w:t>
      </w:r>
      <w:r w:rsidR="00F4314C" w:rsidRPr="00635BF8">
        <w:rPr>
          <w:rFonts w:ascii="Segoe UI" w:eastAsia="Times New Roman" w:hAnsi="Segoe UI" w:cs="Segoe UI"/>
          <w:lang w:val="en-US"/>
        </w:rPr>
        <w:t xml:space="preserve">design measures such as louvres and sunscreens and the location, </w:t>
      </w:r>
      <w:proofErr w:type="gramStart"/>
      <w:r w:rsidR="00F4314C" w:rsidRPr="00635BF8">
        <w:rPr>
          <w:rFonts w:ascii="Segoe UI" w:eastAsia="Times New Roman" w:hAnsi="Segoe UI" w:cs="Segoe UI"/>
          <w:lang w:val="en-US"/>
        </w:rPr>
        <w:t>orientation</w:t>
      </w:r>
      <w:proofErr w:type="gramEnd"/>
      <w:r w:rsidR="00F4314C" w:rsidRPr="00635BF8">
        <w:rPr>
          <w:rFonts w:ascii="Segoe UI" w:eastAsia="Times New Roman" w:hAnsi="Segoe UI" w:cs="Segoe UI"/>
          <w:lang w:val="en-US"/>
        </w:rPr>
        <w:t xml:space="preserve"> and type of</w:t>
      </w:r>
      <w:r w:rsidR="00653717" w:rsidRPr="00635BF8">
        <w:rPr>
          <w:rFonts w:ascii="Segoe UI" w:eastAsia="Times New Roman" w:hAnsi="Segoe UI" w:cs="Segoe UI"/>
          <w:lang w:val="en-US"/>
        </w:rPr>
        <w:t xml:space="preserve"> </w:t>
      </w:r>
      <w:r w:rsidR="00F4314C" w:rsidRPr="00635BF8">
        <w:rPr>
          <w:rFonts w:ascii="Segoe UI" w:eastAsia="Times New Roman" w:hAnsi="Segoe UI" w:cs="Segoe UI"/>
          <w:lang w:val="en-US"/>
        </w:rPr>
        <w:t>windows (e.g.</w:t>
      </w:r>
      <w:r w:rsidR="003B205C">
        <w:rPr>
          <w:rFonts w:ascii="Segoe UI" w:eastAsia="Times New Roman" w:hAnsi="Segoe UI" w:cs="Segoe UI"/>
          <w:lang w:val="en-US"/>
        </w:rPr>
        <w:t>,</w:t>
      </w:r>
      <w:r w:rsidR="00F4314C" w:rsidRPr="00635BF8">
        <w:rPr>
          <w:rFonts w:ascii="Segoe UI" w:eastAsia="Times New Roman" w:hAnsi="Segoe UI" w:cs="Segoe UI"/>
          <w:lang w:val="en-US"/>
        </w:rPr>
        <w:t xml:space="preserve"> highlight, hopper or clerestory)</w:t>
      </w:r>
      <w:r w:rsidR="00653717" w:rsidRPr="00635BF8">
        <w:rPr>
          <w:rFonts w:ascii="Segoe UI" w:eastAsia="Times New Roman" w:hAnsi="Segoe UI" w:cs="Segoe UI"/>
          <w:lang w:val="en-US"/>
        </w:rPr>
        <w:t xml:space="preserve"> and </w:t>
      </w:r>
      <w:r w:rsidRPr="00635BF8">
        <w:rPr>
          <w:rFonts w:ascii="Segoe UI" w:eastAsia="Times New Roman" w:hAnsi="Segoe UI" w:cs="Segoe UI"/>
          <w:lang w:val="en-US"/>
        </w:rPr>
        <w:t xml:space="preserve">some privacy screens to balconies. </w:t>
      </w:r>
      <w:r w:rsidR="00653717" w:rsidRPr="00635BF8">
        <w:rPr>
          <w:rFonts w:ascii="Segoe UI" w:eastAsia="Times New Roman" w:hAnsi="Segoe UI" w:cs="Segoe UI"/>
          <w:lang w:val="en-US"/>
        </w:rPr>
        <w:t xml:space="preserve">The proposal also includes comprehensive landscaping of the site (particularly within setbacks). </w:t>
      </w:r>
    </w:p>
    <w:p w14:paraId="1BDF0993" w14:textId="77777777" w:rsidR="00653717" w:rsidRPr="00635BF8" w:rsidRDefault="00653717" w:rsidP="00653717">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after="0" w:line="240" w:lineRule="auto"/>
        <w:rPr>
          <w:rFonts w:ascii="Segoe UI" w:eastAsia="Times New Roman" w:hAnsi="Segoe UI" w:cs="Segoe UI"/>
          <w:lang w:val="en-US"/>
        </w:rPr>
      </w:pPr>
    </w:p>
    <w:p w14:paraId="48FB4007" w14:textId="49CF7FA4" w:rsidR="00D374ED" w:rsidRPr="00635BF8" w:rsidRDefault="00D374ED" w:rsidP="00653717">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after="0" w:line="240" w:lineRule="auto"/>
        <w:rPr>
          <w:rFonts w:ascii="Segoe UI" w:eastAsia="Times New Roman" w:hAnsi="Segoe UI" w:cs="Segoe UI"/>
          <w:lang w:val="en-US"/>
        </w:rPr>
      </w:pPr>
      <w:r w:rsidRPr="00635BF8">
        <w:rPr>
          <w:rFonts w:ascii="Segoe UI" w:eastAsia="Times New Roman" w:hAnsi="Segoe UI" w:cs="Segoe UI"/>
          <w:lang w:val="en-US"/>
        </w:rPr>
        <w:t xml:space="preserve">Additionally, </w:t>
      </w:r>
      <w:r w:rsidR="00F4314C" w:rsidRPr="00635BF8">
        <w:rPr>
          <w:rFonts w:ascii="Segoe UI" w:eastAsia="Times New Roman" w:hAnsi="Segoe UI" w:cs="Segoe UI"/>
          <w:lang w:val="en-US"/>
        </w:rPr>
        <w:t xml:space="preserve">the significant </w:t>
      </w:r>
      <w:r w:rsidRPr="00635BF8">
        <w:rPr>
          <w:rFonts w:ascii="Segoe UI" w:eastAsia="Times New Roman" w:hAnsi="Segoe UI" w:cs="Segoe UI"/>
          <w:lang w:val="en-US"/>
        </w:rPr>
        <w:t xml:space="preserve">physical distance and separation will </w:t>
      </w:r>
      <w:proofErr w:type="spellStart"/>
      <w:r w:rsidR="00F4314C" w:rsidRPr="00635BF8">
        <w:rPr>
          <w:rFonts w:ascii="Segoe UI" w:eastAsia="Times New Roman" w:hAnsi="Segoe UI" w:cs="Segoe UI"/>
          <w:lang w:val="en-US"/>
        </w:rPr>
        <w:t>minimise</w:t>
      </w:r>
      <w:proofErr w:type="spellEnd"/>
      <w:r w:rsidRPr="00635BF8">
        <w:rPr>
          <w:rFonts w:ascii="Segoe UI" w:eastAsia="Times New Roman" w:hAnsi="Segoe UI" w:cs="Segoe UI"/>
          <w:lang w:val="en-US"/>
        </w:rPr>
        <w:t xml:space="preserve"> potential visual privacy issues by virtue of the site having three street frontages and no adjoining shared residential boundaries.</w:t>
      </w:r>
      <w:r w:rsidR="00653717" w:rsidRPr="00635BF8">
        <w:rPr>
          <w:rFonts w:ascii="Segoe UI" w:eastAsia="Times New Roman" w:hAnsi="Segoe UI" w:cs="Segoe UI"/>
          <w:lang w:val="en-US"/>
        </w:rPr>
        <w:t xml:space="preserve"> This means that the proposed development will face towards the front yards of dwellings on the opposite sides of each of the three roads fronting the site.</w:t>
      </w:r>
    </w:p>
    <w:p w14:paraId="767FE9C8" w14:textId="7898D913" w:rsidR="00D374ED" w:rsidRPr="00635BF8" w:rsidRDefault="00D374ED" w:rsidP="00D374ED">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after="0" w:line="240" w:lineRule="auto"/>
        <w:rPr>
          <w:rFonts w:ascii="Segoe UI" w:eastAsia="Times New Roman" w:hAnsi="Segoe UI" w:cs="Segoe UI"/>
          <w:lang w:val="en-US"/>
        </w:rPr>
      </w:pPr>
    </w:p>
    <w:p w14:paraId="356B607B" w14:textId="151D4DE1" w:rsidR="00051B24" w:rsidRPr="00635BF8" w:rsidRDefault="008A2186" w:rsidP="007F44DA">
      <w:pPr>
        <w:numPr>
          <w:ilvl w:val="0"/>
          <w:numId w:val="26"/>
        </w:numPr>
        <w:spacing w:after="0" w:line="240" w:lineRule="auto"/>
        <w:ind w:left="426"/>
        <w:contextualSpacing/>
        <w:jc w:val="both"/>
        <w:rPr>
          <w:rFonts w:ascii="Segoe UI" w:hAnsi="Segoe UI" w:cs="Segoe UI"/>
          <w:i/>
          <w:iCs/>
          <w:shd w:val="clear" w:color="auto" w:fill="FFFFFF"/>
          <w:lang w:eastAsia="en-AU"/>
        </w:rPr>
      </w:pPr>
      <w:r w:rsidRPr="00635BF8">
        <w:rPr>
          <w:rFonts w:ascii="Segoe UI" w:hAnsi="Segoe UI" w:cs="Segoe UI"/>
          <w:i/>
          <w:iCs/>
          <w:shd w:val="clear" w:color="auto" w:fill="FFFFFF"/>
          <w:lang w:eastAsia="en-AU"/>
        </w:rPr>
        <w:t>Social impact</w:t>
      </w:r>
    </w:p>
    <w:p w14:paraId="37EE74E1" w14:textId="77777777" w:rsidR="007F44DA" w:rsidRPr="00635BF8" w:rsidRDefault="007F44DA" w:rsidP="00051B24">
      <w:pPr>
        <w:spacing w:after="0" w:line="240" w:lineRule="auto"/>
        <w:ind w:left="720"/>
        <w:contextualSpacing/>
        <w:jc w:val="both"/>
        <w:rPr>
          <w:rFonts w:ascii="Segoe UI" w:hAnsi="Segoe UI" w:cs="Segoe UI"/>
          <w:shd w:val="clear" w:color="auto" w:fill="FFFFFF"/>
          <w:lang w:eastAsia="en-AU"/>
        </w:rPr>
      </w:pPr>
    </w:p>
    <w:p w14:paraId="556332AB" w14:textId="6DE78374" w:rsidR="00792D3E" w:rsidRPr="00635BF8" w:rsidRDefault="00792D3E" w:rsidP="00653717">
      <w:pPr>
        <w:spacing w:after="0" w:line="240" w:lineRule="auto"/>
        <w:contextualSpacing/>
        <w:jc w:val="both"/>
        <w:rPr>
          <w:rFonts w:ascii="Segoe UI" w:hAnsi="Segoe UI" w:cs="Segoe UI"/>
          <w:i/>
          <w:iCs/>
          <w:shd w:val="clear" w:color="auto" w:fill="FFFFFF"/>
          <w:lang w:eastAsia="en-AU"/>
        </w:rPr>
      </w:pPr>
      <w:r w:rsidRPr="00635BF8">
        <w:rPr>
          <w:rFonts w:ascii="Segoe UI" w:hAnsi="Segoe UI" w:cs="Segoe UI"/>
          <w:i/>
          <w:iCs/>
          <w:shd w:val="clear" w:color="auto" w:fill="FFFFFF"/>
          <w:lang w:eastAsia="en-AU"/>
        </w:rPr>
        <w:t>Social Impact Assessment</w:t>
      </w:r>
    </w:p>
    <w:p w14:paraId="68A893AF" w14:textId="77777777" w:rsidR="00792D3E" w:rsidRPr="00635BF8" w:rsidRDefault="00792D3E" w:rsidP="00653717">
      <w:pPr>
        <w:spacing w:after="0" w:line="240" w:lineRule="auto"/>
        <w:contextualSpacing/>
        <w:jc w:val="both"/>
        <w:rPr>
          <w:rFonts w:ascii="Segoe UI" w:hAnsi="Segoe UI" w:cs="Segoe UI"/>
          <w:shd w:val="clear" w:color="auto" w:fill="FFFFFF"/>
          <w:lang w:eastAsia="en-AU"/>
        </w:rPr>
      </w:pPr>
    </w:p>
    <w:p w14:paraId="2B4B57CB" w14:textId="65AAE88F" w:rsidR="00FC57CB" w:rsidRPr="00635BF8" w:rsidRDefault="007F44DA" w:rsidP="00653717">
      <w:pPr>
        <w:spacing w:after="0" w:line="240" w:lineRule="auto"/>
        <w:contextualSpacing/>
        <w:jc w:val="both"/>
        <w:rPr>
          <w:rFonts w:ascii="Segoe UI" w:hAnsi="Segoe UI" w:cs="Segoe UI"/>
          <w:shd w:val="clear" w:color="auto" w:fill="FFFFFF"/>
          <w:lang w:eastAsia="en-AU"/>
        </w:rPr>
      </w:pPr>
      <w:r w:rsidRPr="00635BF8">
        <w:rPr>
          <w:rFonts w:ascii="Segoe UI" w:hAnsi="Segoe UI" w:cs="Segoe UI"/>
          <w:shd w:val="clear" w:color="auto" w:fill="FFFFFF"/>
          <w:lang w:eastAsia="en-AU"/>
        </w:rPr>
        <w:t xml:space="preserve">A Social Impact Assessment (SIA) has been prepared for the proposed development which </w:t>
      </w:r>
      <w:r w:rsidR="00110C23" w:rsidRPr="00635BF8">
        <w:rPr>
          <w:rFonts w:ascii="Segoe UI" w:hAnsi="Segoe UI" w:cs="Segoe UI"/>
          <w:shd w:val="clear" w:color="auto" w:fill="FFFFFF"/>
          <w:lang w:eastAsia="en-AU"/>
        </w:rPr>
        <w:t xml:space="preserve">has </w:t>
      </w:r>
      <w:r w:rsidRPr="00635BF8">
        <w:rPr>
          <w:rFonts w:ascii="Segoe UI" w:hAnsi="Segoe UI" w:cs="Segoe UI"/>
          <w:shd w:val="clear" w:color="auto" w:fill="FFFFFF"/>
          <w:lang w:eastAsia="en-AU"/>
        </w:rPr>
        <w:t>addresse</w:t>
      </w:r>
      <w:r w:rsidR="00110C23" w:rsidRPr="00635BF8">
        <w:rPr>
          <w:rFonts w:ascii="Segoe UI" w:hAnsi="Segoe UI" w:cs="Segoe UI"/>
          <w:shd w:val="clear" w:color="auto" w:fill="FFFFFF"/>
          <w:lang w:eastAsia="en-AU"/>
        </w:rPr>
        <w:t>d</w:t>
      </w:r>
      <w:r w:rsidRPr="00635BF8">
        <w:rPr>
          <w:rFonts w:ascii="Segoe UI" w:hAnsi="Segoe UI" w:cs="Segoe UI"/>
          <w:shd w:val="clear" w:color="auto" w:fill="FFFFFF"/>
          <w:lang w:eastAsia="en-AU"/>
        </w:rPr>
        <w:t xml:space="preserve"> the potential </w:t>
      </w:r>
      <w:r w:rsidR="00110C23" w:rsidRPr="00635BF8">
        <w:rPr>
          <w:rFonts w:ascii="Segoe UI" w:hAnsi="Segoe UI" w:cs="Segoe UI"/>
          <w:shd w:val="clear" w:color="auto" w:fill="FFFFFF"/>
          <w:lang w:eastAsia="en-AU"/>
        </w:rPr>
        <w:t xml:space="preserve">social benefits and </w:t>
      </w:r>
      <w:r w:rsidRPr="00635BF8">
        <w:rPr>
          <w:rFonts w:ascii="Segoe UI" w:hAnsi="Segoe UI" w:cs="Segoe UI"/>
          <w:shd w:val="clear" w:color="auto" w:fill="FFFFFF"/>
          <w:lang w:eastAsia="en-AU"/>
        </w:rPr>
        <w:t xml:space="preserve">impacts </w:t>
      </w:r>
      <w:r w:rsidR="00110C23" w:rsidRPr="00635BF8">
        <w:rPr>
          <w:rFonts w:ascii="Segoe UI" w:hAnsi="Segoe UI" w:cs="Segoe UI"/>
          <w:shd w:val="clear" w:color="auto" w:fill="FFFFFF"/>
          <w:lang w:eastAsia="en-AU"/>
        </w:rPr>
        <w:t>to</w:t>
      </w:r>
      <w:r w:rsidRPr="00635BF8">
        <w:rPr>
          <w:rFonts w:ascii="Segoe UI" w:hAnsi="Segoe UI" w:cs="Segoe UI"/>
          <w:shd w:val="clear" w:color="auto" w:fill="FFFFFF"/>
          <w:lang w:eastAsia="en-AU"/>
        </w:rPr>
        <w:t xml:space="preserve"> </w:t>
      </w:r>
      <w:r w:rsidR="00110C23" w:rsidRPr="00635BF8">
        <w:rPr>
          <w:rFonts w:ascii="Segoe UI" w:hAnsi="Segoe UI" w:cs="Segoe UI"/>
          <w:shd w:val="clear" w:color="auto" w:fill="FFFFFF"/>
          <w:lang w:eastAsia="en-AU"/>
        </w:rPr>
        <w:t>the existing and future local community.</w:t>
      </w:r>
      <w:r w:rsidR="00A20F92" w:rsidRPr="00635BF8">
        <w:rPr>
          <w:rFonts w:ascii="Segoe UI" w:hAnsi="Segoe UI" w:cs="Segoe UI"/>
          <w:shd w:val="clear" w:color="auto" w:fill="FFFFFF"/>
          <w:lang w:eastAsia="en-AU"/>
        </w:rPr>
        <w:t xml:space="preserve"> The report identifie</w:t>
      </w:r>
      <w:r w:rsidR="00FC57CB" w:rsidRPr="00635BF8">
        <w:rPr>
          <w:rFonts w:ascii="Segoe UI" w:hAnsi="Segoe UI" w:cs="Segoe UI"/>
          <w:shd w:val="clear" w:color="auto" w:fill="FFFFFF"/>
          <w:lang w:eastAsia="en-AU"/>
        </w:rPr>
        <w:t>s</w:t>
      </w:r>
      <w:r w:rsidR="00A20F92" w:rsidRPr="00635BF8">
        <w:rPr>
          <w:rFonts w:ascii="Segoe UI" w:hAnsi="Segoe UI" w:cs="Segoe UI"/>
          <w:shd w:val="clear" w:color="auto" w:fill="FFFFFF"/>
          <w:lang w:eastAsia="en-AU"/>
        </w:rPr>
        <w:t xml:space="preserve"> the demographic of the area being comparatively older age profile than the NSW average (with higher proportions of resident aged 65 and older and widowed, </w:t>
      </w:r>
      <w:proofErr w:type="gramStart"/>
      <w:r w:rsidR="00A20F92" w:rsidRPr="00635BF8">
        <w:rPr>
          <w:rFonts w:ascii="Segoe UI" w:hAnsi="Segoe UI" w:cs="Segoe UI"/>
          <w:shd w:val="clear" w:color="auto" w:fill="FFFFFF"/>
          <w:lang w:eastAsia="en-AU"/>
        </w:rPr>
        <w:t>divorced</w:t>
      </w:r>
      <w:proofErr w:type="gramEnd"/>
      <w:r w:rsidR="00A20F92" w:rsidRPr="00635BF8">
        <w:rPr>
          <w:rFonts w:ascii="Segoe UI" w:hAnsi="Segoe UI" w:cs="Segoe UI"/>
          <w:shd w:val="clear" w:color="auto" w:fill="FFFFFF"/>
          <w:lang w:eastAsia="en-AU"/>
        </w:rPr>
        <w:t xml:space="preserve"> or separate people). </w:t>
      </w:r>
      <w:r w:rsidR="00110C23" w:rsidRPr="00635BF8">
        <w:rPr>
          <w:rFonts w:ascii="Segoe UI" w:hAnsi="Segoe UI" w:cs="Segoe UI"/>
          <w:shd w:val="clear" w:color="auto" w:fill="FFFFFF"/>
          <w:lang w:eastAsia="en-AU"/>
        </w:rPr>
        <w:t>The report also</w:t>
      </w:r>
      <w:r w:rsidR="00FC57CB" w:rsidRPr="00635BF8">
        <w:rPr>
          <w:rFonts w:ascii="Segoe UI" w:hAnsi="Segoe UI" w:cs="Segoe UI"/>
          <w:shd w:val="clear" w:color="auto" w:fill="FFFFFF"/>
          <w:lang w:eastAsia="en-AU"/>
        </w:rPr>
        <w:t xml:space="preserve"> identifies the increased life expectancy for older Australians and the increased demand for apartment-based housing stock such as the proposed development, (which implies efficient use of available land) and the progressive shift for residents aged 55 years and older towards medium and higher density dwellings where maintenance demands are lower.</w:t>
      </w:r>
    </w:p>
    <w:p w14:paraId="6BB55516" w14:textId="77777777" w:rsidR="00FC57CB" w:rsidRPr="00635BF8" w:rsidRDefault="00FC57CB" w:rsidP="00A20F92">
      <w:pPr>
        <w:spacing w:after="0" w:line="240" w:lineRule="auto"/>
        <w:ind w:left="426"/>
        <w:contextualSpacing/>
        <w:jc w:val="both"/>
        <w:rPr>
          <w:rFonts w:ascii="Segoe UI" w:hAnsi="Segoe UI" w:cs="Segoe UI"/>
          <w:shd w:val="clear" w:color="auto" w:fill="FFFFFF"/>
          <w:lang w:eastAsia="en-AU"/>
        </w:rPr>
      </w:pPr>
    </w:p>
    <w:p w14:paraId="35A2DE69" w14:textId="1810BABB" w:rsidR="00110C23" w:rsidRPr="00635BF8" w:rsidRDefault="00110C23" w:rsidP="00673F5E">
      <w:pPr>
        <w:spacing w:after="0" w:line="240" w:lineRule="auto"/>
        <w:contextualSpacing/>
        <w:jc w:val="both"/>
        <w:rPr>
          <w:rFonts w:ascii="Segoe UI" w:hAnsi="Segoe UI" w:cs="Segoe UI"/>
          <w:shd w:val="clear" w:color="auto" w:fill="FFFFFF"/>
          <w:lang w:eastAsia="en-AU"/>
        </w:rPr>
      </w:pPr>
      <w:r w:rsidRPr="00635BF8">
        <w:rPr>
          <w:rFonts w:ascii="Segoe UI" w:hAnsi="Segoe UI" w:cs="Segoe UI"/>
          <w:shd w:val="clear" w:color="auto" w:fill="FFFFFF"/>
          <w:lang w:eastAsia="en-AU"/>
        </w:rPr>
        <w:t xml:space="preserve">The SIA included community consultation in the form of a mail-out (in </w:t>
      </w:r>
      <w:r w:rsidR="00FC57CB" w:rsidRPr="00635BF8">
        <w:rPr>
          <w:rFonts w:ascii="Segoe UI" w:hAnsi="Segoe UI" w:cs="Segoe UI"/>
          <w:shd w:val="clear" w:color="auto" w:fill="FFFFFF"/>
          <w:lang w:eastAsia="en-AU"/>
        </w:rPr>
        <w:t>May/</w:t>
      </w:r>
      <w:r w:rsidRPr="00635BF8">
        <w:rPr>
          <w:rFonts w:ascii="Segoe UI" w:hAnsi="Segoe UI" w:cs="Segoe UI"/>
          <w:shd w:val="clear" w:color="auto" w:fill="FFFFFF"/>
          <w:lang w:eastAsia="en-AU"/>
        </w:rPr>
        <w:t xml:space="preserve">June 2021) to </w:t>
      </w:r>
      <w:r w:rsidR="00FC57CB" w:rsidRPr="00635BF8">
        <w:rPr>
          <w:rFonts w:ascii="Segoe UI" w:hAnsi="Segoe UI" w:cs="Segoe UI"/>
          <w:shd w:val="clear" w:color="auto" w:fill="FFFFFF"/>
          <w:lang w:eastAsia="en-AU"/>
        </w:rPr>
        <w:t xml:space="preserve">59 </w:t>
      </w:r>
      <w:r w:rsidRPr="00635BF8">
        <w:rPr>
          <w:rFonts w:ascii="Segoe UI" w:hAnsi="Segoe UI" w:cs="Segoe UI"/>
          <w:shd w:val="clear" w:color="auto" w:fill="FFFFFF"/>
          <w:lang w:eastAsia="en-AU"/>
        </w:rPr>
        <w:t xml:space="preserve">surrounding properties and </w:t>
      </w:r>
      <w:r w:rsidR="00FC57CB" w:rsidRPr="00635BF8">
        <w:rPr>
          <w:rFonts w:ascii="Segoe UI" w:hAnsi="Segoe UI" w:cs="Segoe UI"/>
          <w:shd w:val="clear" w:color="auto" w:fill="FFFFFF"/>
          <w:lang w:eastAsia="en-AU"/>
        </w:rPr>
        <w:t>3</w:t>
      </w:r>
      <w:r w:rsidRPr="00635BF8">
        <w:rPr>
          <w:rFonts w:ascii="Segoe UI" w:hAnsi="Segoe UI" w:cs="Segoe UI"/>
          <w:shd w:val="clear" w:color="auto" w:fill="FFFFFF"/>
          <w:lang w:eastAsia="en-AU"/>
        </w:rPr>
        <w:t xml:space="preserve"> </w:t>
      </w:r>
      <w:r w:rsidR="00FC57CB" w:rsidRPr="00635BF8">
        <w:rPr>
          <w:rFonts w:ascii="Segoe UI" w:hAnsi="Segoe UI" w:cs="Segoe UI"/>
          <w:shd w:val="clear" w:color="auto" w:fill="FFFFFF"/>
          <w:lang w:eastAsia="en-AU"/>
        </w:rPr>
        <w:t>responses</w:t>
      </w:r>
      <w:r w:rsidRPr="00635BF8">
        <w:rPr>
          <w:rFonts w:ascii="Segoe UI" w:hAnsi="Segoe UI" w:cs="Segoe UI"/>
          <w:shd w:val="clear" w:color="auto" w:fill="FFFFFF"/>
          <w:lang w:eastAsia="en-AU"/>
        </w:rPr>
        <w:t xml:space="preserve"> were received. </w:t>
      </w:r>
      <w:r w:rsidR="00FC57CB" w:rsidRPr="00635BF8">
        <w:rPr>
          <w:rFonts w:ascii="Segoe UI" w:hAnsi="Segoe UI" w:cs="Segoe UI"/>
          <w:shd w:val="clear" w:color="auto" w:fill="FFFFFF"/>
          <w:lang w:eastAsia="en-AU"/>
        </w:rPr>
        <w:t>The matters raised in the responses are addressed under the SIA and include traffic</w:t>
      </w:r>
      <w:r w:rsidR="00105BE3" w:rsidRPr="00635BF8">
        <w:rPr>
          <w:rFonts w:ascii="Segoe UI" w:hAnsi="Segoe UI" w:cs="Segoe UI"/>
          <w:shd w:val="clear" w:color="auto" w:fill="FFFFFF"/>
          <w:lang w:eastAsia="en-AU"/>
        </w:rPr>
        <w:t xml:space="preserve"> impacts; property values; construction of road and pedestrian infrastructure; parking provision for residents/visitors and club patrons; construction noise and operating hours; access during construction; general noise impacts; building too large. </w:t>
      </w:r>
      <w:r w:rsidR="00FC57CB" w:rsidRPr="00635BF8">
        <w:rPr>
          <w:rFonts w:ascii="Segoe UI" w:hAnsi="Segoe UI" w:cs="Segoe UI"/>
          <w:shd w:val="clear" w:color="auto" w:fill="FFFFFF"/>
          <w:lang w:eastAsia="en-AU"/>
        </w:rPr>
        <w:t xml:space="preserve"> </w:t>
      </w:r>
    </w:p>
    <w:p w14:paraId="4F03F2B9" w14:textId="6E1943B8" w:rsidR="007F44DA" w:rsidRPr="00635BF8" w:rsidRDefault="007F44DA" w:rsidP="00673F5E">
      <w:pPr>
        <w:spacing w:after="0" w:line="240" w:lineRule="auto"/>
        <w:contextualSpacing/>
        <w:jc w:val="both"/>
        <w:rPr>
          <w:rFonts w:ascii="Segoe UI" w:hAnsi="Segoe UI" w:cs="Segoe UI"/>
          <w:shd w:val="clear" w:color="auto" w:fill="FFFFFF"/>
          <w:lang w:eastAsia="en-AU"/>
        </w:rPr>
      </w:pPr>
    </w:p>
    <w:p w14:paraId="16B010C0" w14:textId="27A6075C" w:rsidR="00DA7968" w:rsidRPr="00635BF8" w:rsidRDefault="00DA7968" w:rsidP="00673F5E">
      <w:pPr>
        <w:spacing w:after="0" w:line="240" w:lineRule="auto"/>
        <w:contextualSpacing/>
        <w:rPr>
          <w:rFonts w:ascii="Segoe UI" w:hAnsi="Segoe UI" w:cs="Segoe UI"/>
          <w:shd w:val="clear" w:color="auto" w:fill="FFFFFF"/>
          <w:lang w:eastAsia="en-AU"/>
        </w:rPr>
      </w:pPr>
      <w:r w:rsidRPr="00635BF8">
        <w:rPr>
          <w:rFonts w:ascii="Segoe UI" w:hAnsi="Segoe UI" w:cs="Segoe UI"/>
          <w:shd w:val="clear" w:color="auto" w:fill="FFFFFF"/>
          <w:lang w:eastAsia="en-AU"/>
        </w:rPr>
        <w:t xml:space="preserve">The SIA outlines the locational advantages of the site (to public transport, community /social /recreational facilities and activities, medical/health infrastructure and retail/ commercial services and emergency services. </w:t>
      </w:r>
    </w:p>
    <w:p w14:paraId="606202A0" w14:textId="77777777" w:rsidR="00DA7968" w:rsidRPr="00635BF8" w:rsidRDefault="00DA7968" w:rsidP="00673F5E">
      <w:pPr>
        <w:spacing w:after="0" w:line="240" w:lineRule="auto"/>
        <w:contextualSpacing/>
        <w:rPr>
          <w:rFonts w:ascii="Segoe UI" w:hAnsi="Segoe UI" w:cs="Segoe UI"/>
          <w:shd w:val="clear" w:color="auto" w:fill="FFFFFF"/>
          <w:lang w:eastAsia="en-AU"/>
        </w:rPr>
      </w:pPr>
    </w:p>
    <w:p w14:paraId="76DCE021" w14:textId="7DF30C70" w:rsidR="00BD4122" w:rsidRPr="00635BF8" w:rsidRDefault="002F6D99" w:rsidP="00673F5E">
      <w:pPr>
        <w:spacing w:after="0" w:line="240" w:lineRule="auto"/>
        <w:contextualSpacing/>
        <w:rPr>
          <w:rFonts w:ascii="Segoe UI" w:hAnsi="Segoe UI" w:cs="Segoe UI"/>
          <w:shd w:val="clear" w:color="auto" w:fill="FFFFFF"/>
          <w:lang w:eastAsia="en-AU"/>
        </w:rPr>
      </w:pPr>
      <w:r w:rsidRPr="00635BF8">
        <w:rPr>
          <w:rFonts w:ascii="Segoe UI" w:hAnsi="Segoe UI" w:cs="Segoe UI"/>
          <w:shd w:val="clear" w:color="auto" w:fill="FFFFFF"/>
          <w:lang w:eastAsia="en-AU"/>
        </w:rPr>
        <w:t xml:space="preserve">The SIA also outlines recommendations </w:t>
      </w:r>
      <w:r w:rsidR="003B205C">
        <w:rPr>
          <w:rFonts w:ascii="Segoe UI" w:hAnsi="Segoe UI" w:cs="Segoe UI"/>
          <w:shd w:val="clear" w:color="auto" w:fill="FFFFFF"/>
          <w:lang w:eastAsia="en-AU"/>
        </w:rPr>
        <w:t xml:space="preserve">and </w:t>
      </w:r>
      <w:bookmarkStart w:id="32" w:name="_Hlk112225306"/>
      <w:r w:rsidRPr="00635BF8">
        <w:rPr>
          <w:rFonts w:ascii="Segoe UI" w:hAnsi="Segoe UI" w:cs="Segoe UI"/>
          <w:shd w:val="clear" w:color="auto" w:fill="FFFFFF"/>
          <w:lang w:eastAsia="en-AU"/>
        </w:rPr>
        <w:t xml:space="preserve">mitigation measures under </w:t>
      </w:r>
      <w:r w:rsidR="003B205C">
        <w:rPr>
          <w:rFonts w:ascii="Segoe UI" w:hAnsi="Segoe UI" w:cs="Segoe UI"/>
          <w:shd w:val="clear" w:color="auto" w:fill="FFFFFF"/>
          <w:lang w:eastAsia="en-AU"/>
        </w:rPr>
        <w:t>section</w:t>
      </w:r>
      <w:r w:rsidRPr="00635BF8">
        <w:rPr>
          <w:rFonts w:ascii="Segoe UI" w:hAnsi="Segoe UI" w:cs="Segoe UI"/>
          <w:shd w:val="clear" w:color="auto" w:fill="FFFFFF"/>
          <w:lang w:eastAsia="en-AU"/>
        </w:rPr>
        <w:t xml:space="preserve"> 9.2. </w:t>
      </w:r>
      <w:bookmarkEnd w:id="32"/>
      <w:r w:rsidR="00DA7968" w:rsidRPr="00635BF8">
        <w:rPr>
          <w:rFonts w:ascii="Segoe UI" w:hAnsi="Segoe UI" w:cs="Segoe UI"/>
          <w:shd w:val="clear" w:color="auto" w:fill="FFFFFF"/>
          <w:lang w:eastAsia="en-AU"/>
        </w:rPr>
        <w:t xml:space="preserve">The SIA </w:t>
      </w:r>
      <w:r w:rsidR="00BD4122" w:rsidRPr="00635BF8">
        <w:rPr>
          <w:rFonts w:ascii="Segoe UI" w:hAnsi="Segoe UI" w:cs="Segoe UI"/>
          <w:shd w:val="clear" w:color="auto" w:fill="FFFFFF"/>
          <w:lang w:eastAsia="en-AU"/>
        </w:rPr>
        <w:t>concludes that</w:t>
      </w:r>
      <w:r w:rsidR="00BD4122" w:rsidRPr="00635BF8">
        <w:rPr>
          <w:rFonts w:ascii="Segoe UI" w:hAnsi="Segoe UI" w:cs="Segoe UI"/>
        </w:rPr>
        <w:t xml:space="preserve"> </w:t>
      </w:r>
      <w:r w:rsidR="00BD4122" w:rsidRPr="00635BF8">
        <w:rPr>
          <w:rFonts w:ascii="Segoe UI" w:hAnsi="Segoe UI" w:cs="Segoe UI"/>
          <w:shd w:val="clear" w:color="auto" w:fill="FFFFFF"/>
          <w:lang w:eastAsia="en-AU"/>
        </w:rPr>
        <w:t>the proposed development will provide a modest increase in relatively affordable residential accommodation for the fastest-growing age groups in the area. The development is consistent with certain regional policy aims in terms of population and housing management.</w:t>
      </w:r>
      <w:r w:rsidR="00BD4122" w:rsidRPr="00635BF8">
        <w:rPr>
          <w:rFonts w:ascii="Segoe UI" w:hAnsi="Segoe UI" w:cs="Segoe UI"/>
        </w:rPr>
        <w:t xml:space="preserve"> </w:t>
      </w:r>
    </w:p>
    <w:p w14:paraId="2A62019F" w14:textId="16AA4D27" w:rsidR="00792D3E" w:rsidRPr="00635BF8" w:rsidRDefault="00792D3E" w:rsidP="00792D3E">
      <w:pPr>
        <w:spacing w:after="0" w:line="240" w:lineRule="auto"/>
        <w:contextualSpacing/>
        <w:jc w:val="both"/>
        <w:rPr>
          <w:rFonts w:ascii="Segoe UI" w:hAnsi="Segoe UI" w:cs="Segoe UI"/>
          <w:shd w:val="clear" w:color="auto" w:fill="FFFFFF"/>
          <w:lang w:eastAsia="en-AU"/>
        </w:rPr>
      </w:pPr>
    </w:p>
    <w:p w14:paraId="145916CB" w14:textId="0C743AFA" w:rsidR="00792D3E" w:rsidRPr="00635BF8" w:rsidRDefault="00792D3E" w:rsidP="00792D3E">
      <w:pPr>
        <w:spacing w:after="0" w:line="240" w:lineRule="auto"/>
        <w:contextualSpacing/>
        <w:jc w:val="both"/>
        <w:rPr>
          <w:rFonts w:ascii="Segoe UI" w:hAnsi="Segoe UI" w:cs="Segoe UI"/>
          <w:i/>
          <w:iCs/>
          <w:shd w:val="clear" w:color="auto" w:fill="FFFFFF"/>
          <w:lang w:eastAsia="en-AU"/>
        </w:rPr>
      </w:pPr>
      <w:r w:rsidRPr="00635BF8">
        <w:rPr>
          <w:rFonts w:ascii="Segoe UI" w:hAnsi="Segoe UI" w:cs="Segoe UI"/>
          <w:i/>
          <w:iCs/>
          <w:shd w:val="clear" w:color="auto" w:fill="FFFFFF"/>
          <w:lang w:eastAsia="en-AU"/>
        </w:rPr>
        <w:t xml:space="preserve">Operational and Other Management Plans </w:t>
      </w:r>
    </w:p>
    <w:p w14:paraId="3D3AB8DF" w14:textId="77777777" w:rsidR="00792D3E" w:rsidRPr="00635BF8" w:rsidRDefault="00792D3E" w:rsidP="00792D3E">
      <w:pPr>
        <w:spacing w:after="0" w:line="240" w:lineRule="auto"/>
        <w:contextualSpacing/>
        <w:jc w:val="both"/>
        <w:rPr>
          <w:rFonts w:ascii="Segoe UI" w:hAnsi="Segoe UI" w:cs="Segoe UI"/>
          <w:shd w:val="clear" w:color="auto" w:fill="FFFFFF"/>
          <w:lang w:eastAsia="en-AU"/>
        </w:rPr>
      </w:pPr>
    </w:p>
    <w:p w14:paraId="00CAE387" w14:textId="2C1A6636" w:rsidR="00DE1900" w:rsidRPr="00635BF8" w:rsidRDefault="00DE1900" w:rsidP="00DE1900">
      <w:pPr>
        <w:spacing w:after="0" w:line="240" w:lineRule="auto"/>
        <w:contextualSpacing/>
        <w:jc w:val="both"/>
        <w:rPr>
          <w:rFonts w:ascii="Segoe UI" w:hAnsi="Segoe UI" w:cs="Segoe UI"/>
          <w:shd w:val="clear" w:color="auto" w:fill="FFFFFF"/>
          <w:lang w:eastAsia="en-AU"/>
        </w:rPr>
      </w:pPr>
      <w:r w:rsidRPr="00635BF8">
        <w:rPr>
          <w:rFonts w:ascii="Segoe UI" w:hAnsi="Segoe UI" w:cs="Segoe UI"/>
          <w:shd w:val="clear" w:color="auto" w:fill="FFFFFF"/>
          <w:lang w:eastAsia="en-AU"/>
        </w:rPr>
        <w:t xml:space="preserve">The operation of the club on Lot 4 is governed by an adopted Plan of Management </w:t>
      </w:r>
      <w:r w:rsidR="003B205C">
        <w:rPr>
          <w:rFonts w:ascii="Segoe UI" w:hAnsi="Segoe UI" w:cs="Segoe UI"/>
          <w:shd w:val="clear" w:color="auto" w:fill="FFFFFF"/>
          <w:lang w:eastAsia="en-AU"/>
        </w:rPr>
        <w:t xml:space="preserve">(POM) </w:t>
      </w:r>
      <w:r w:rsidRPr="00635BF8">
        <w:rPr>
          <w:rFonts w:ascii="Segoe UI" w:hAnsi="Segoe UI" w:cs="Segoe UI"/>
          <w:shd w:val="clear" w:color="auto" w:fill="FFFFFF"/>
          <w:lang w:eastAsia="en-AU"/>
        </w:rPr>
        <w:t xml:space="preserve">titled </w:t>
      </w:r>
      <w:r w:rsidRPr="00635BF8">
        <w:rPr>
          <w:rFonts w:ascii="Segoe UI" w:hAnsi="Segoe UI" w:cs="Segoe UI"/>
          <w:i/>
          <w:iCs/>
          <w:shd w:val="clear" w:color="auto" w:fill="FFFFFF"/>
          <w:lang w:eastAsia="en-AU"/>
        </w:rPr>
        <w:t>Diggers @ the entrance - Plan of Management – Operation, Security, Alcohol, car parking and Housing Policy.</w:t>
      </w:r>
      <w:r w:rsidRPr="00635BF8">
        <w:rPr>
          <w:rFonts w:ascii="Segoe UI" w:hAnsi="Segoe UI" w:cs="Segoe UI"/>
          <w:shd w:val="clear" w:color="auto" w:fill="FFFFFF"/>
          <w:lang w:eastAsia="en-AU"/>
        </w:rPr>
        <w:t xml:space="preserve"> The POM establishes the management criteria for the club premises. It includes measures to ensure the safety, security</w:t>
      </w:r>
      <w:r w:rsidR="003B205C">
        <w:rPr>
          <w:rFonts w:ascii="Segoe UI" w:hAnsi="Segoe UI" w:cs="Segoe UI"/>
          <w:shd w:val="clear" w:color="auto" w:fill="FFFFFF"/>
          <w:lang w:eastAsia="en-AU"/>
        </w:rPr>
        <w:t>,</w:t>
      </w:r>
      <w:r w:rsidRPr="00635BF8">
        <w:rPr>
          <w:rFonts w:ascii="Segoe UI" w:hAnsi="Segoe UI" w:cs="Segoe UI"/>
          <w:shd w:val="clear" w:color="auto" w:fill="FFFFFF"/>
          <w:lang w:eastAsia="en-AU"/>
        </w:rPr>
        <w:t xml:space="preserve"> and amenity of the surrounding residential areas.</w:t>
      </w:r>
    </w:p>
    <w:p w14:paraId="1E237E71" w14:textId="77777777" w:rsidR="00DE1900" w:rsidRPr="00635BF8" w:rsidRDefault="00DE1900" w:rsidP="00792D3E">
      <w:pPr>
        <w:spacing w:after="0" w:line="240" w:lineRule="auto"/>
        <w:contextualSpacing/>
        <w:jc w:val="both"/>
        <w:rPr>
          <w:rFonts w:ascii="Segoe UI" w:hAnsi="Segoe UI" w:cs="Segoe UI"/>
          <w:shd w:val="clear" w:color="auto" w:fill="FFFFFF"/>
          <w:lang w:eastAsia="en-AU"/>
        </w:rPr>
      </w:pPr>
    </w:p>
    <w:p w14:paraId="20F1768C" w14:textId="77777777" w:rsidR="003B205C" w:rsidRDefault="00792D3E" w:rsidP="00052C29">
      <w:pPr>
        <w:spacing w:after="0" w:line="240" w:lineRule="auto"/>
        <w:contextualSpacing/>
        <w:jc w:val="both"/>
        <w:rPr>
          <w:rFonts w:ascii="Segoe UI" w:hAnsi="Segoe UI" w:cs="Segoe UI"/>
        </w:rPr>
      </w:pPr>
      <w:r w:rsidRPr="00635BF8">
        <w:rPr>
          <w:rFonts w:ascii="Segoe UI" w:hAnsi="Segoe UI" w:cs="Segoe UI"/>
          <w:shd w:val="clear" w:color="auto" w:fill="FFFFFF"/>
          <w:lang w:eastAsia="en-AU"/>
        </w:rPr>
        <w:t>A management statement for the strata scheme accompanied the proposal identifying the by-laws, rights, responsibilities</w:t>
      </w:r>
      <w:r w:rsidR="003B205C">
        <w:rPr>
          <w:rFonts w:ascii="Segoe UI" w:hAnsi="Segoe UI" w:cs="Segoe UI"/>
          <w:shd w:val="clear" w:color="auto" w:fill="FFFFFF"/>
          <w:lang w:eastAsia="en-AU"/>
        </w:rPr>
        <w:t>,</w:t>
      </w:r>
      <w:r w:rsidRPr="00635BF8">
        <w:rPr>
          <w:rFonts w:ascii="Segoe UI" w:hAnsi="Segoe UI" w:cs="Segoe UI"/>
          <w:shd w:val="clear" w:color="auto" w:fill="FFFFFF"/>
          <w:lang w:eastAsia="en-AU"/>
        </w:rPr>
        <w:t xml:space="preserve"> and obligations that apply to future residents. There is also a</w:t>
      </w:r>
      <w:r w:rsidR="00052C29" w:rsidRPr="00635BF8">
        <w:rPr>
          <w:rFonts w:ascii="Segoe UI" w:hAnsi="Segoe UI" w:cs="Segoe UI"/>
          <w:shd w:val="clear" w:color="auto" w:fill="FFFFFF"/>
          <w:lang w:eastAsia="en-AU"/>
        </w:rPr>
        <w:t xml:space="preserve"> draft updated</w:t>
      </w:r>
      <w:r w:rsidRPr="00635BF8">
        <w:rPr>
          <w:rFonts w:ascii="Segoe UI" w:hAnsi="Segoe UI" w:cs="Segoe UI"/>
          <w:shd w:val="clear" w:color="auto" w:fill="FFFFFF"/>
          <w:lang w:eastAsia="en-AU"/>
        </w:rPr>
        <w:t xml:space="preserve"> Community Management Statement </w:t>
      </w:r>
      <w:r w:rsidR="003B205C">
        <w:rPr>
          <w:rFonts w:ascii="Segoe UI" w:hAnsi="Segoe UI" w:cs="Segoe UI"/>
          <w:shd w:val="clear" w:color="auto" w:fill="FFFFFF"/>
          <w:lang w:eastAsia="en-AU"/>
        </w:rPr>
        <w:t xml:space="preserve">(CMS) </w:t>
      </w:r>
      <w:r w:rsidRPr="00635BF8">
        <w:rPr>
          <w:rFonts w:ascii="Segoe UI" w:hAnsi="Segoe UI" w:cs="Segoe UI"/>
          <w:shd w:val="clear" w:color="auto" w:fill="FFFFFF"/>
          <w:lang w:eastAsia="en-AU"/>
        </w:rPr>
        <w:t>appl</w:t>
      </w:r>
      <w:r w:rsidR="009A3CF8" w:rsidRPr="00635BF8">
        <w:rPr>
          <w:rFonts w:ascii="Segoe UI" w:hAnsi="Segoe UI" w:cs="Segoe UI"/>
          <w:shd w:val="clear" w:color="auto" w:fill="FFFFFF"/>
          <w:lang w:eastAsia="en-AU"/>
        </w:rPr>
        <w:t>ying</w:t>
      </w:r>
      <w:r w:rsidRPr="00635BF8">
        <w:rPr>
          <w:rFonts w:ascii="Segoe UI" w:hAnsi="Segoe UI" w:cs="Segoe UI"/>
          <w:shd w:val="clear" w:color="auto" w:fill="FFFFFF"/>
          <w:lang w:eastAsia="en-AU"/>
        </w:rPr>
        <w:t xml:space="preserve"> to the operation of Lot 4 </w:t>
      </w:r>
      <w:r w:rsidR="00052C29" w:rsidRPr="00635BF8">
        <w:rPr>
          <w:rFonts w:ascii="Segoe UI" w:hAnsi="Segoe UI" w:cs="Segoe UI"/>
          <w:shd w:val="clear" w:color="auto" w:fill="FFFFFF"/>
          <w:lang w:eastAsia="en-AU"/>
        </w:rPr>
        <w:t xml:space="preserve">as a “seniors living residential accommodation” </w:t>
      </w:r>
      <w:r w:rsidR="00052C29" w:rsidRPr="00635BF8">
        <w:rPr>
          <w:rFonts w:ascii="Segoe UI" w:hAnsi="Segoe UI" w:cs="Segoe UI"/>
        </w:rPr>
        <w:t xml:space="preserve">(instead of simply a future use) under Clause 4.8(d).  </w:t>
      </w:r>
    </w:p>
    <w:p w14:paraId="270D952B" w14:textId="77777777" w:rsidR="003B205C" w:rsidRDefault="003B205C" w:rsidP="00052C29">
      <w:pPr>
        <w:spacing w:after="0" w:line="240" w:lineRule="auto"/>
        <w:contextualSpacing/>
        <w:jc w:val="both"/>
        <w:rPr>
          <w:rFonts w:ascii="Segoe UI" w:hAnsi="Segoe UI" w:cs="Segoe UI"/>
        </w:rPr>
      </w:pPr>
    </w:p>
    <w:p w14:paraId="478A2200" w14:textId="562F2762" w:rsidR="00792D3E" w:rsidRPr="00635BF8" w:rsidRDefault="00052C29" w:rsidP="00052C29">
      <w:pPr>
        <w:spacing w:after="0" w:line="240" w:lineRule="auto"/>
        <w:contextualSpacing/>
        <w:jc w:val="both"/>
        <w:rPr>
          <w:rFonts w:ascii="Segoe UI" w:hAnsi="Segoe UI" w:cs="Segoe UI"/>
          <w:shd w:val="clear" w:color="auto" w:fill="FFFFFF"/>
          <w:lang w:eastAsia="en-AU"/>
        </w:rPr>
      </w:pPr>
      <w:r w:rsidRPr="00635BF8">
        <w:rPr>
          <w:rFonts w:ascii="Segoe UI" w:hAnsi="Segoe UI" w:cs="Segoe UI"/>
        </w:rPr>
        <w:t>The CMS is updated fr</w:t>
      </w:r>
      <w:r w:rsidR="003B205C">
        <w:rPr>
          <w:rFonts w:ascii="Segoe UI" w:hAnsi="Segoe UI" w:cs="Segoe UI"/>
        </w:rPr>
        <w:t>om</w:t>
      </w:r>
      <w:r w:rsidRPr="00635BF8">
        <w:rPr>
          <w:rFonts w:ascii="Segoe UI" w:hAnsi="Segoe UI" w:cs="Segoe UI"/>
        </w:rPr>
        <w:t xml:space="preserve"> the</w:t>
      </w:r>
      <w:r w:rsidR="00792D3E" w:rsidRPr="00635BF8">
        <w:rPr>
          <w:rFonts w:ascii="Segoe UI" w:hAnsi="Segoe UI" w:cs="Segoe UI"/>
          <w:shd w:val="clear" w:color="auto" w:fill="FFFFFF"/>
          <w:lang w:eastAsia="en-AU"/>
        </w:rPr>
        <w:t xml:space="preserve"> earlier Community Title Subdivision of the broader parent lot encompassing Lots 1-4 that include the club (Lot 3), the hotel (Lot 2), electricity kiosk (Lot 1) and the subject site (Lot 4).</w:t>
      </w:r>
      <w:r w:rsidRPr="00635BF8">
        <w:rPr>
          <w:rFonts w:ascii="Segoe UI" w:hAnsi="Segoe UI" w:cs="Segoe UI"/>
        </w:rPr>
        <w:t xml:space="preserve"> The CMS also provides further clarification or details of the connections to the Club. The CMS will be finalised following completion of the development and registered as part of the new strata plan.</w:t>
      </w:r>
    </w:p>
    <w:p w14:paraId="4011B12B" w14:textId="77777777" w:rsidR="00052C29" w:rsidRPr="00635BF8" w:rsidRDefault="00052C29" w:rsidP="00DE1900">
      <w:pPr>
        <w:spacing w:after="0" w:line="240" w:lineRule="auto"/>
        <w:contextualSpacing/>
        <w:jc w:val="both"/>
        <w:rPr>
          <w:rFonts w:ascii="Segoe UI" w:hAnsi="Segoe UI" w:cs="Segoe UI"/>
          <w:shd w:val="clear" w:color="auto" w:fill="FFFFFF"/>
          <w:lang w:eastAsia="en-AU"/>
        </w:rPr>
      </w:pPr>
    </w:p>
    <w:p w14:paraId="39F9425E" w14:textId="0E0700D1" w:rsidR="00052C29" w:rsidRPr="00635BF8" w:rsidRDefault="00052C29" w:rsidP="00052C29">
      <w:pPr>
        <w:spacing w:after="0" w:line="240" w:lineRule="auto"/>
        <w:contextualSpacing/>
        <w:jc w:val="both"/>
        <w:rPr>
          <w:rFonts w:ascii="Segoe UI" w:hAnsi="Segoe UI" w:cs="Segoe UI"/>
          <w:shd w:val="clear" w:color="auto" w:fill="FFFFFF"/>
          <w:lang w:eastAsia="en-AU"/>
        </w:rPr>
      </w:pPr>
      <w:r w:rsidRPr="00635BF8">
        <w:rPr>
          <w:rFonts w:ascii="Segoe UI" w:hAnsi="Segoe UI" w:cs="Segoe UI"/>
          <w:shd w:val="clear" w:color="auto" w:fill="FFFFFF"/>
          <w:lang w:eastAsia="en-AU"/>
        </w:rPr>
        <w:t>In addressing potential conflict between land uses, the Club is bound by the Responsible Service of Alcohol (RSA) and Responsible Conduct of Gambling (RCG) laws regulated by NSW Liquor and Gaming which, by reference to residents becoming members of the Club in the CMS, by default ties the residents to these requirements and the minimisation measures therein. Other protocols and measures to manage these aspects of the Club and any potential conflict or adverse impact on future residents are identified in the SIA.</w:t>
      </w:r>
    </w:p>
    <w:p w14:paraId="3CC4AD80" w14:textId="77777777" w:rsidR="00052C29" w:rsidRPr="00635BF8" w:rsidRDefault="00052C29" w:rsidP="00DE1900">
      <w:pPr>
        <w:spacing w:after="0" w:line="240" w:lineRule="auto"/>
        <w:contextualSpacing/>
        <w:jc w:val="both"/>
        <w:rPr>
          <w:rFonts w:ascii="Segoe UI" w:hAnsi="Segoe UI" w:cs="Segoe UI"/>
          <w:shd w:val="clear" w:color="auto" w:fill="FFFFFF"/>
          <w:lang w:eastAsia="en-AU"/>
        </w:rPr>
      </w:pPr>
    </w:p>
    <w:p w14:paraId="518861A8" w14:textId="0E6C7CF6" w:rsidR="00DE1900" w:rsidRPr="00635BF8" w:rsidRDefault="00DE1900" w:rsidP="00DE1900">
      <w:pPr>
        <w:spacing w:after="0" w:line="240" w:lineRule="auto"/>
        <w:contextualSpacing/>
        <w:jc w:val="both"/>
        <w:rPr>
          <w:rFonts w:ascii="Segoe UI" w:hAnsi="Segoe UI" w:cs="Segoe UI"/>
          <w:shd w:val="clear" w:color="auto" w:fill="FFFFFF"/>
          <w:lang w:eastAsia="en-AU"/>
        </w:rPr>
      </w:pPr>
      <w:r w:rsidRPr="00635BF8">
        <w:rPr>
          <w:rFonts w:ascii="Segoe UI" w:hAnsi="Segoe UI" w:cs="Segoe UI"/>
          <w:shd w:val="clear" w:color="auto" w:fill="FFFFFF"/>
          <w:lang w:eastAsia="en-AU"/>
        </w:rPr>
        <w:t>A</w:t>
      </w:r>
      <w:r w:rsidR="00052C29" w:rsidRPr="00635BF8">
        <w:rPr>
          <w:rFonts w:ascii="Segoe UI" w:hAnsi="Segoe UI" w:cs="Segoe UI"/>
          <w:shd w:val="clear" w:color="auto" w:fill="FFFFFF"/>
          <w:lang w:eastAsia="en-AU"/>
        </w:rPr>
        <w:t>dditionally, a</w:t>
      </w:r>
      <w:r w:rsidRPr="00635BF8">
        <w:rPr>
          <w:rFonts w:ascii="Segoe UI" w:hAnsi="Segoe UI" w:cs="Segoe UI"/>
          <w:shd w:val="clear" w:color="auto" w:fill="FFFFFF"/>
          <w:lang w:eastAsia="en-AU"/>
        </w:rPr>
        <w:t xml:space="preserve"> draft Operations Agreement </w:t>
      </w:r>
      <w:r w:rsidR="00052C29" w:rsidRPr="00635BF8">
        <w:rPr>
          <w:rFonts w:ascii="Segoe UI" w:hAnsi="Segoe UI" w:cs="Segoe UI"/>
          <w:shd w:val="clear" w:color="auto" w:fill="FFFFFF"/>
          <w:lang w:eastAsia="en-AU"/>
        </w:rPr>
        <w:t>is being</w:t>
      </w:r>
      <w:r w:rsidRPr="00635BF8">
        <w:rPr>
          <w:rFonts w:ascii="Segoe UI" w:hAnsi="Segoe UI" w:cs="Segoe UI"/>
          <w:shd w:val="clear" w:color="auto" w:fill="FFFFFF"/>
          <w:lang w:eastAsia="en-AU"/>
        </w:rPr>
        <w:t xml:space="preserve"> prepared for the use of Lot 4 by the </w:t>
      </w:r>
      <w:r w:rsidR="003B205C">
        <w:rPr>
          <w:rFonts w:ascii="Segoe UI" w:hAnsi="Segoe UI" w:cs="Segoe UI"/>
          <w:shd w:val="clear" w:color="auto" w:fill="FFFFFF"/>
          <w:lang w:eastAsia="en-AU"/>
        </w:rPr>
        <w:t>development’s</w:t>
      </w:r>
      <w:r w:rsidRPr="00635BF8">
        <w:rPr>
          <w:rFonts w:ascii="Segoe UI" w:hAnsi="Segoe UI" w:cs="Segoe UI"/>
          <w:shd w:val="clear" w:color="auto" w:fill="FFFFFF"/>
          <w:lang w:eastAsia="en-AU"/>
        </w:rPr>
        <w:t xml:space="preserve"> residents</w:t>
      </w:r>
      <w:r w:rsidR="00673F5E" w:rsidRPr="00635BF8">
        <w:rPr>
          <w:rFonts w:ascii="Segoe UI" w:hAnsi="Segoe UI" w:cs="Segoe UI"/>
          <w:shd w:val="clear" w:color="auto" w:fill="FFFFFF"/>
          <w:lang w:eastAsia="en-AU"/>
        </w:rPr>
        <w:t xml:space="preserve"> and outlines the terms of the relationship between the club and the future residents.</w:t>
      </w:r>
      <w:r w:rsidRPr="00635BF8">
        <w:rPr>
          <w:rFonts w:ascii="Segoe UI" w:hAnsi="Segoe UI" w:cs="Segoe UI"/>
          <w:shd w:val="clear" w:color="auto" w:fill="FFFFFF"/>
          <w:lang w:eastAsia="en-AU"/>
        </w:rPr>
        <w:t xml:space="preserve"> </w:t>
      </w:r>
      <w:r w:rsidR="00673F5E" w:rsidRPr="00635BF8">
        <w:rPr>
          <w:rFonts w:ascii="Segoe UI" w:hAnsi="Segoe UI" w:cs="Segoe UI"/>
          <w:shd w:val="clear" w:color="auto" w:fill="FFFFFF"/>
          <w:lang w:eastAsia="en-AU"/>
        </w:rPr>
        <w:t xml:space="preserve">It </w:t>
      </w:r>
      <w:r w:rsidR="00052C29" w:rsidRPr="00635BF8">
        <w:rPr>
          <w:rFonts w:ascii="Segoe UI" w:hAnsi="Segoe UI" w:cs="Segoe UI"/>
          <w:shd w:val="clear" w:color="auto" w:fill="FFFFFF"/>
          <w:lang w:eastAsia="en-AU"/>
        </w:rPr>
        <w:t xml:space="preserve">will identify what club services are available to the residents and </w:t>
      </w:r>
      <w:r w:rsidR="00673F5E" w:rsidRPr="00635BF8">
        <w:rPr>
          <w:rFonts w:ascii="Segoe UI" w:hAnsi="Segoe UI" w:cs="Segoe UI"/>
          <w:shd w:val="clear" w:color="auto" w:fill="FFFFFF"/>
          <w:lang w:eastAsia="en-AU"/>
        </w:rPr>
        <w:t>includes details associated with club entry and membership, access to food and beverages, access to the gym, access to parking, indemnity and insurance, and the</w:t>
      </w:r>
      <w:r w:rsidR="00945642" w:rsidRPr="00635BF8">
        <w:rPr>
          <w:rFonts w:ascii="Segoe UI" w:hAnsi="Segoe UI" w:cs="Segoe UI"/>
          <w:shd w:val="clear" w:color="auto" w:fill="FFFFFF"/>
          <w:lang w:eastAsia="en-AU"/>
        </w:rPr>
        <w:t xml:space="preserve"> legal</w:t>
      </w:r>
      <w:r w:rsidR="00673F5E" w:rsidRPr="00635BF8">
        <w:rPr>
          <w:rFonts w:ascii="Segoe UI" w:hAnsi="Segoe UI" w:cs="Segoe UI"/>
          <w:shd w:val="clear" w:color="auto" w:fill="FFFFFF"/>
          <w:lang w:eastAsia="en-AU"/>
        </w:rPr>
        <w:t xml:space="preserve"> relationship between the parties. </w:t>
      </w:r>
    </w:p>
    <w:p w14:paraId="5B0CD73E" w14:textId="77777777" w:rsidR="00792D3E" w:rsidRPr="00635BF8" w:rsidRDefault="00792D3E" w:rsidP="005361FB">
      <w:pPr>
        <w:spacing w:after="0" w:line="240" w:lineRule="auto"/>
        <w:ind w:left="720"/>
        <w:contextualSpacing/>
        <w:jc w:val="both"/>
        <w:rPr>
          <w:rFonts w:ascii="Segoe UI" w:hAnsi="Segoe UI" w:cs="Segoe UI"/>
          <w:shd w:val="clear" w:color="auto" w:fill="FFFFFF"/>
          <w:lang w:eastAsia="en-AU"/>
        </w:rPr>
      </w:pPr>
    </w:p>
    <w:p w14:paraId="763DC3CB" w14:textId="77777777" w:rsidR="00DA7968" w:rsidRPr="00635BF8" w:rsidRDefault="008A2186" w:rsidP="00D469C1">
      <w:pPr>
        <w:numPr>
          <w:ilvl w:val="0"/>
          <w:numId w:val="26"/>
        </w:numPr>
        <w:spacing w:after="0" w:line="240" w:lineRule="auto"/>
        <w:contextualSpacing/>
        <w:jc w:val="both"/>
        <w:rPr>
          <w:rFonts w:ascii="Segoe UI" w:hAnsi="Segoe UI" w:cs="Segoe UI"/>
          <w:i/>
          <w:iCs/>
          <w:shd w:val="clear" w:color="auto" w:fill="FFFFFF"/>
          <w:lang w:eastAsia="en-AU"/>
        </w:rPr>
      </w:pPr>
      <w:r w:rsidRPr="00635BF8">
        <w:rPr>
          <w:rFonts w:ascii="Segoe UI" w:hAnsi="Segoe UI" w:cs="Segoe UI"/>
          <w:i/>
          <w:iCs/>
          <w:shd w:val="clear" w:color="auto" w:fill="FFFFFF"/>
          <w:lang w:eastAsia="en-AU"/>
        </w:rPr>
        <w:t xml:space="preserve">Economic impact </w:t>
      </w:r>
    </w:p>
    <w:p w14:paraId="79C1D680" w14:textId="77777777" w:rsidR="00BD4122" w:rsidRPr="00635BF8" w:rsidRDefault="00BD4122" w:rsidP="00BD4122">
      <w:pPr>
        <w:spacing w:after="0" w:line="240" w:lineRule="auto"/>
        <w:ind w:left="720"/>
        <w:contextualSpacing/>
        <w:jc w:val="both"/>
        <w:rPr>
          <w:rFonts w:ascii="Segoe UI" w:hAnsi="Segoe UI" w:cs="Segoe UI"/>
          <w:shd w:val="clear" w:color="auto" w:fill="FFFFFF"/>
          <w:lang w:eastAsia="en-AU"/>
        </w:rPr>
      </w:pPr>
    </w:p>
    <w:p w14:paraId="5E0852B5" w14:textId="77777777" w:rsidR="00BD4122" w:rsidRPr="00635BF8" w:rsidRDefault="00DA7968" w:rsidP="00653717">
      <w:pPr>
        <w:spacing w:after="0" w:line="240" w:lineRule="auto"/>
        <w:contextualSpacing/>
        <w:jc w:val="both"/>
        <w:rPr>
          <w:rFonts w:ascii="Segoe UI" w:hAnsi="Segoe UI" w:cs="Segoe UI"/>
          <w:shd w:val="clear" w:color="auto" w:fill="FFFFFF"/>
          <w:lang w:eastAsia="en-AU"/>
        </w:rPr>
      </w:pPr>
      <w:r w:rsidRPr="00635BF8">
        <w:rPr>
          <w:rFonts w:ascii="Segoe UI" w:hAnsi="Segoe UI" w:cs="Segoe UI"/>
          <w:shd w:val="clear" w:color="auto" w:fill="FFFFFF"/>
          <w:lang w:eastAsia="en-AU"/>
        </w:rPr>
        <w:t>The proposal will result in employment opportunities during construction and operation with</w:t>
      </w:r>
      <w:r w:rsidR="00BD4122" w:rsidRPr="00635BF8">
        <w:rPr>
          <w:rFonts w:ascii="Segoe UI" w:hAnsi="Segoe UI" w:cs="Segoe UI"/>
          <w:shd w:val="clear" w:color="auto" w:fill="FFFFFF"/>
          <w:lang w:eastAsia="en-AU"/>
        </w:rPr>
        <w:t xml:space="preserve"> potential</w:t>
      </w:r>
      <w:r w:rsidRPr="00635BF8">
        <w:rPr>
          <w:rFonts w:ascii="Segoe UI" w:hAnsi="Segoe UI" w:cs="Segoe UI"/>
          <w:shd w:val="clear" w:color="auto" w:fill="FFFFFF"/>
          <w:lang w:eastAsia="en-AU"/>
        </w:rPr>
        <w:t xml:space="preserve"> multiplier effects into other services due to an increase in demand.</w:t>
      </w:r>
      <w:r w:rsidR="00BD4122" w:rsidRPr="00635BF8">
        <w:rPr>
          <w:rFonts w:ascii="Segoe UI" w:hAnsi="Segoe UI" w:cs="Segoe UI"/>
          <w:shd w:val="clear" w:color="auto" w:fill="FFFFFF"/>
          <w:lang w:eastAsia="en-AU"/>
        </w:rPr>
        <w:t xml:space="preserve"> The SIA notes that the relevant economic and employment effects may have particularly localised benefit in the </w:t>
      </w:r>
      <w:r w:rsidR="00BD4122" w:rsidRPr="00635BF8">
        <w:rPr>
          <w:rFonts w:ascii="Segoe UI" w:hAnsi="Segoe UI" w:cs="Segoe UI"/>
          <w:i/>
          <w:iCs/>
          <w:shd w:val="clear" w:color="auto" w:fill="FFFFFF"/>
          <w:lang w:eastAsia="en-AU"/>
        </w:rPr>
        <w:t>ongoing maintenance, repair and related works required in respect of individual dwellings in the development, and maintenance of common property and assets across the development site</w:t>
      </w:r>
      <w:r w:rsidR="00BD4122" w:rsidRPr="00635BF8">
        <w:rPr>
          <w:rFonts w:ascii="Segoe UI" w:hAnsi="Segoe UI" w:cs="Segoe UI"/>
          <w:shd w:val="clear" w:color="auto" w:fill="FFFFFF"/>
          <w:lang w:eastAsia="en-AU"/>
        </w:rPr>
        <w:t>.</w:t>
      </w:r>
      <w:r w:rsidR="00BD4122" w:rsidRPr="00635BF8">
        <w:rPr>
          <w:rFonts w:ascii="Segoe UI" w:hAnsi="Segoe UI" w:cs="Segoe UI"/>
        </w:rPr>
        <w:t xml:space="preserve"> </w:t>
      </w:r>
    </w:p>
    <w:p w14:paraId="4148A9AA" w14:textId="36F13198" w:rsidR="008A2186" w:rsidRPr="00635BF8" w:rsidRDefault="00DA7968" w:rsidP="00BD4122">
      <w:pPr>
        <w:spacing w:after="0" w:line="240" w:lineRule="auto"/>
        <w:ind w:left="720"/>
        <w:contextualSpacing/>
        <w:jc w:val="both"/>
        <w:rPr>
          <w:rFonts w:ascii="Segoe UI" w:hAnsi="Segoe UI" w:cs="Segoe UI"/>
          <w:shd w:val="clear" w:color="auto" w:fill="FFFFFF"/>
          <w:lang w:eastAsia="en-AU"/>
        </w:rPr>
      </w:pPr>
      <w:r w:rsidRPr="00635BF8">
        <w:rPr>
          <w:rFonts w:ascii="Segoe UI" w:hAnsi="Segoe UI" w:cs="Segoe UI"/>
          <w:shd w:val="clear" w:color="auto" w:fill="FFFFFF"/>
          <w:lang w:eastAsia="en-AU"/>
        </w:rPr>
        <w:lastRenderedPageBreak/>
        <w:t xml:space="preserve"> </w:t>
      </w:r>
    </w:p>
    <w:p w14:paraId="1BA1AC89" w14:textId="54C7EEB4" w:rsidR="008A2186" w:rsidRPr="00635BF8" w:rsidRDefault="008A2186" w:rsidP="008A2186">
      <w:pPr>
        <w:spacing w:after="0" w:line="240" w:lineRule="auto"/>
        <w:jc w:val="both"/>
        <w:rPr>
          <w:rFonts w:ascii="Segoe UI" w:hAnsi="Segoe UI" w:cs="Segoe UI"/>
        </w:rPr>
      </w:pPr>
      <w:r w:rsidRPr="00635BF8">
        <w:rPr>
          <w:rFonts w:ascii="Segoe UI" w:eastAsia="Calibri" w:hAnsi="Segoe UI" w:cs="Segoe UI"/>
        </w:rPr>
        <w:t xml:space="preserve">Accordingly, it is considered that the proposal will not result in any significant </w:t>
      </w:r>
      <w:r w:rsidR="00051B24" w:rsidRPr="00635BF8">
        <w:rPr>
          <w:rFonts w:ascii="Segoe UI" w:eastAsia="Calibri" w:hAnsi="Segoe UI" w:cs="Segoe UI"/>
        </w:rPr>
        <w:t xml:space="preserve">or unreasonable </w:t>
      </w:r>
      <w:r w:rsidRPr="00635BF8">
        <w:rPr>
          <w:rFonts w:ascii="Segoe UI" w:eastAsia="Calibri" w:hAnsi="Segoe UI" w:cs="Segoe UI"/>
        </w:rPr>
        <w:t xml:space="preserve">adverse impacts in the locality as outlined above. </w:t>
      </w:r>
    </w:p>
    <w:p w14:paraId="2464CC14" w14:textId="77777777" w:rsidR="008A2186" w:rsidRPr="00635BF8" w:rsidRDefault="008A2186" w:rsidP="008A2186">
      <w:pPr>
        <w:spacing w:after="0" w:line="240" w:lineRule="auto"/>
        <w:jc w:val="both"/>
        <w:rPr>
          <w:rFonts w:ascii="Segoe UI" w:hAnsi="Segoe UI" w:cs="Segoe UI"/>
          <w:color w:val="000000"/>
          <w:shd w:val="clear" w:color="auto" w:fill="FFFFFF"/>
          <w:lang w:eastAsia="en-AU"/>
        </w:rPr>
      </w:pPr>
    </w:p>
    <w:p w14:paraId="49F5D99B" w14:textId="77777777" w:rsidR="008A2186" w:rsidRPr="00635BF8" w:rsidRDefault="008A2186" w:rsidP="008A2186">
      <w:pPr>
        <w:numPr>
          <w:ilvl w:val="1"/>
          <w:numId w:val="1"/>
        </w:numPr>
        <w:tabs>
          <w:tab w:val="left" w:pos="709"/>
          <w:tab w:val="left" w:pos="1560"/>
        </w:tabs>
        <w:spacing w:before="120" w:after="0" w:line="240" w:lineRule="auto"/>
        <w:ind w:left="851" w:right="23" w:hanging="851"/>
        <w:rPr>
          <w:rFonts w:ascii="Segoe UI" w:hAnsi="Segoe UI" w:cs="Segoe UI"/>
          <w:b/>
          <w:lang w:eastAsia="en-AU"/>
        </w:rPr>
      </w:pPr>
      <w:r w:rsidRPr="00635BF8">
        <w:rPr>
          <w:rFonts w:ascii="Segoe UI" w:hAnsi="Segoe UI" w:cs="Segoe UI"/>
          <w:b/>
          <w:lang w:eastAsia="en-AU"/>
        </w:rPr>
        <w:t>Section 4.15(1)(c) - Suitability of the site</w:t>
      </w:r>
    </w:p>
    <w:p w14:paraId="77A9EDF1" w14:textId="05EB98AB" w:rsidR="008A2186" w:rsidRPr="00635BF8" w:rsidRDefault="008A2186" w:rsidP="008A2186">
      <w:pPr>
        <w:spacing w:after="0" w:line="240" w:lineRule="auto"/>
        <w:rPr>
          <w:rFonts w:ascii="Segoe UI" w:hAnsi="Segoe UI" w:cs="Segoe UI"/>
          <w:highlight w:val="yellow"/>
        </w:rPr>
      </w:pPr>
    </w:p>
    <w:p w14:paraId="3A4C95B6" w14:textId="4E0AC38E" w:rsidR="0087032D" w:rsidRPr="00635BF8" w:rsidRDefault="0087032D" w:rsidP="008A2186">
      <w:pPr>
        <w:spacing w:after="0" w:line="240" w:lineRule="auto"/>
        <w:rPr>
          <w:rFonts w:ascii="Segoe UI" w:hAnsi="Segoe UI" w:cs="Segoe UI"/>
          <w:highlight w:val="yellow"/>
        </w:rPr>
      </w:pPr>
      <w:r w:rsidRPr="00635BF8">
        <w:rPr>
          <w:rFonts w:ascii="Segoe UI" w:hAnsi="Segoe UI" w:cs="Segoe UI"/>
        </w:rPr>
        <w:t xml:space="preserve">The site is in </w:t>
      </w:r>
      <w:r w:rsidRPr="00635BF8">
        <w:rPr>
          <w:rFonts w:ascii="Segoe UI" w:eastAsia="Times New Roman" w:hAnsi="Segoe UI" w:cs="Segoe UI"/>
          <w:lang w:val="en-US"/>
        </w:rPr>
        <w:t xml:space="preserve">a suitable context </w:t>
      </w:r>
      <w:r w:rsidRPr="00635BF8">
        <w:rPr>
          <w:rFonts w:ascii="Segoe UI" w:hAnsi="Segoe UI" w:cs="Segoe UI"/>
        </w:rPr>
        <w:t xml:space="preserve">for the </w:t>
      </w:r>
      <w:r w:rsidRPr="00635BF8">
        <w:rPr>
          <w:rFonts w:ascii="Segoe UI" w:eastAsia="Times New Roman" w:hAnsi="Segoe UI" w:cs="Segoe UI"/>
          <w:lang w:val="en-US"/>
        </w:rPr>
        <w:t>nature and type of development proposed</w:t>
      </w:r>
      <w:r w:rsidRPr="00635BF8">
        <w:rPr>
          <w:rFonts w:ascii="Segoe UI" w:hAnsi="Segoe UI" w:cs="Segoe UI"/>
        </w:rPr>
        <w:t xml:space="preserve"> being centrally located on a well serviced relatively unconstrained site. The site will offer future residents a high level of residential amenity with both retail and recreational opportunities within </w:t>
      </w:r>
      <w:r w:rsidR="003B205C" w:rsidRPr="00635BF8">
        <w:rPr>
          <w:rFonts w:ascii="Segoe UI" w:hAnsi="Segoe UI" w:cs="Segoe UI"/>
        </w:rPr>
        <w:t>proximity</w:t>
      </w:r>
      <w:r w:rsidRPr="00635BF8">
        <w:rPr>
          <w:rFonts w:ascii="Segoe UI" w:hAnsi="Segoe UI" w:cs="Segoe UI"/>
        </w:rPr>
        <w:t xml:space="preserve"> of the site.</w:t>
      </w:r>
    </w:p>
    <w:p w14:paraId="5B506EF6" w14:textId="77777777" w:rsidR="0087032D" w:rsidRPr="00635BF8" w:rsidRDefault="0087032D" w:rsidP="008A2186">
      <w:pPr>
        <w:spacing w:after="0" w:line="240" w:lineRule="auto"/>
        <w:rPr>
          <w:rFonts w:ascii="Segoe UI" w:eastAsia="Times New Roman" w:hAnsi="Segoe UI" w:cs="Segoe UI"/>
          <w:lang w:val="en-GB"/>
        </w:rPr>
      </w:pPr>
    </w:p>
    <w:p w14:paraId="3B43B13F" w14:textId="77777777" w:rsidR="003B205C" w:rsidRDefault="0087032D" w:rsidP="002C48DE">
      <w:pPr>
        <w:jc w:val="both"/>
        <w:rPr>
          <w:rFonts w:ascii="Segoe UI" w:eastAsia="Times New Roman" w:hAnsi="Segoe UI" w:cs="Segoe UI"/>
          <w:color w:val="000000"/>
          <w:lang w:val="en-GB"/>
        </w:rPr>
      </w:pPr>
      <w:r w:rsidRPr="00635BF8">
        <w:rPr>
          <w:rFonts w:ascii="Segoe UI" w:eastAsia="Times New Roman" w:hAnsi="Segoe UI" w:cs="Segoe UI"/>
          <w:lang w:val="en-GB"/>
        </w:rPr>
        <w:t xml:space="preserve">There are no significant site constraints or hazards that would render the location of the development as unsuitable. </w:t>
      </w:r>
      <w:r w:rsidR="002C48DE" w:rsidRPr="00635BF8">
        <w:rPr>
          <w:rFonts w:ascii="Segoe UI" w:eastAsia="Times New Roman" w:hAnsi="Segoe UI" w:cs="Segoe UI"/>
          <w:color w:val="000000"/>
          <w:lang w:val="en-GB"/>
        </w:rPr>
        <w:t xml:space="preserve">The building form will present well within streetscape and will not adversely impact on the character and amenity of the locality. </w:t>
      </w:r>
    </w:p>
    <w:p w14:paraId="6A46F43D" w14:textId="75B2DA34" w:rsidR="0087032D" w:rsidRPr="00635BF8" w:rsidRDefault="0087032D" w:rsidP="002C48DE">
      <w:pPr>
        <w:jc w:val="both"/>
        <w:rPr>
          <w:rFonts w:ascii="Segoe UI" w:eastAsia="Times New Roman" w:hAnsi="Segoe UI" w:cs="Segoe UI"/>
          <w:lang w:val="en-US"/>
        </w:rPr>
      </w:pPr>
      <w:r w:rsidRPr="00635BF8">
        <w:rPr>
          <w:rFonts w:ascii="Segoe UI" w:eastAsia="Times New Roman" w:hAnsi="Segoe UI" w:cs="Segoe UI"/>
          <w:lang w:val="en-GB"/>
        </w:rPr>
        <w:t xml:space="preserve">The design of the proposed development is in an appropriate form, layout and scale that suitably balances the opportunities and constraints of the site. </w:t>
      </w:r>
      <w:r w:rsidRPr="00635BF8">
        <w:rPr>
          <w:rFonts w:ascii="Segoe UI" w:eastAsia="Times New Roman" w:hAnsi="Segoe UI" w:cs="Segoe UI"/>
          <w:lang w:val="en-US"/>
        </w:rPr>
        <w:t xml:space="preserve">Subject to recommended conditions the proposal will not adversely impact on the amenity of </w:t>
      </w:r>
      <w:r w:rsidR="002C48DE" w:rsidRPr="00635BF8">
        <w:rPr>
          <w:rFonts w:ascii="Segoe UI" w:eastAsia="Times New Roman" w:hAnsi="Segoe UI" w:cs="Segoe UI"/>
          <w:lang w:val="en-US"/>
        </w:rPr>
        <w:t xml:space="preserve">surrounding residential activities within </w:t>
      </w:r>
      <w:r w:rsidRPr="00635BF8">
        <w:rPr>
          <w:rFonts w:ascii="Segoe UI" w:eastAsia="Times New Roman" w:hAnsi="Segoe UI" w:cs="Segoe UI"/>
          <w:lang w:val="en-US"/>
        </w:rPr>
        <w:t xml:space="preserve">the locality. </w:t>
      </w:r>
      <w:r w:rsidR="002C48DE" w:rsidRPr="00635BF8">
        <w:rPr>
          <w:rFonts w:ascii="Segoe UI" w:eastAsia="Times New Roman" w:hAnsi="Segoe UI" w:cs="Segoe UI"/>
        </w:rPr>
        <w:t xml:space="preserve">The architectural design and treatment of the building will present well on all facades. </w:t>
      </w:r>
      <w:r w:rsidRPr="00635BF8">
        <w:rPr>
          <w:rFonts w:ascii="Segoe UI" w:eastAsia="Times New Roman" w:hAnsi="Segoe UI" w:cs="Segoe UI"/>
          <w:lang w:val="en-US"/>
        </w:rPr>
        <w:t xml:space="preserve">There are no </w:t>
      </w:r>
      <w:r w:rsidR="003B205C">
        <w:rPr>
          <w:rFonts w:ascii="Segoe UI" w:eastAsia="Times New Roman" w:hAnsi="Segoe UI" w:cs="Segoe UI"/>
          <w:lang w:val="en-US"/>
        </w:rPr>
        <w:t xml:space="preserve">other </w:t>
      </w:r>
      <w:r w:rsidRPr="00635BF8">
        <w:rPr>
          <w:rFonts w:ascii="Segoe UI" w:eastAsia="Times New Roman" w:hAnsi="Segoe UI" w:cs="Segoe UI"/>
          <w:lang w:val="en-US"/>
        </w:rPr>
        <w:t xml:space="preserve">matters relating to site suitability that require further consideration or discussion. </w:t>
      </w:r>
    </w:p>
    <w:p w14:paraId="1E292890" w14:textId="76BCC58B" w:rsidR="008A2186" w:rsidRPr="00635BF8" w:rsidRDefault="008A2186" w:rsidP="008A2186">
      <w:pPr>
        <w:spacing w:after="0" w:line="240" w:lineRule="auto"/>
        <w:jc w:val="both"/>
        <w:rPr>
          <w:rFonts w:ascii="Segoe UI" w:hAnsi="Segoe UI" w:cs="Segoe UI"/>
          <w:highlight w:val="yellow"/>
        </w:rPr>
      </w:pPr>
    </w:p>
    <w:p w14:paraId="42F34FBF" w14:textId="77777777" w:rsidR="00945642" w:rsidRPr="00635BF8" w:rsidRDefault="00945642" w:rsidP="008A2186">
      <w:pPr>
        <w:spacing w:after="0" w:line="240" w:lineRule="auto"/>
        <w:jc w:val="both"/>
        <w:rPr>
          <w:rFonts w:ascii="Segoe UI" w:eastAsia="Times New Roman" w:hAnsi="Segoe UI" w:cs="Segoe UI"/>
          <w:highlight w:val="yellow"/>
        </w:rPr>
      </w:pPr>
    </w:p>
    <w:p w14:paraId="2C05EB37" w14:textId="77777777" w:rsidR="008A2186" w:rsidRPr="00635BF8" w:rsidRDefault="008A2186" w:rsidP="008A2186">
      <w:pPr>
        <w:numPr>
          <w:ilvl w:val="1"/>
          <w:numId w:val="1"/>
        </w:numPr>
        <w:tabs>
          <w:tab w:val="left" w:pos="709"/>
          <w:tab w:val="left" w:pos="1560"/>
        </w:tabs>
        <w:spacing w:after="0" w:line="240" w:lineRule="auto"/>
        <w:ind w:left="851" w:right="23" w:hanging="851"/>
        <w:rPr>
          <w:rFonts w:ascii="Segoe UI" w:hAnsi="Segoe UI" w:cs="Segoe UI"/>
          <w:b/>
          <w:lang w:eastAsia="en-AU"/>
        </w:rPr>
      </w:pPr>
      <w:r w:rsidRPr="00635BF8">
        <w:rPr>
          <w:rFonts w:ascii="Segoe UI" w:hAnsi="Segoe UI" w:cs="Segoe UI"/>
          <w:b/>
          <w:lang w:eastAsia="en-AU"/>
        </w:rPr>
        <w:t>Section 4.15(1)(d) - Public Submissions</w:t>
      </w:r>
    </w:p>
    <w:p w14:paraId="7A1D6638" w14:textId="77777777" w:rsidR="008A2186" w:rsidRPr="00635BF8" w:rsidRDefault="008A2186" w:rsidP="008A2186">
      <w:pPr>
        <w:spacing w:after="0" w:line="240" w:lineRule="auto"/>
        <w:ind w:left="-567" w:right="-23"/>
        <w:jc w:val="both"/>
        <w:rPr>
          <w:rFonts w:ascii="Segoe UI" w:hAnsi="Segoe UI" w:cs="Segoe UI"/>
          <w:highlight w:val="yellow"/>
        </w:rPr>
      </w:pPr>
    </w:p>
    <w:p w14:paraId="54E7749B" w14:textId="6E0D7B44" w:rsidR="008A2186" w:rsidRPr="00635BF8" w:rsidRDefault="008A2186" w:rsidP="008A2186">
      <w:pPr>
        <w:spacing w:after="0" w:line="240" w:lineRule="auto"/>
        <w:ind w:right="-23"/>
        <w:jc w:val="both"/>
        <w:rPr>
          <w:rFonts w:ascii="Segoe UI" w:hAnsi="Segoe UI" w:cs="Segoe UI"/>
        </w:rPr>
      </w:pPr>
      <w:r w:rsidRPr="00635BF8">
        <w:rPr>
          <w:rFonts w:ascii="Segoe UI" w:hAnsi="Segoe UI" w:cs="Segoe UI"/>
        </w:rPr>
        <w:t>The</w:t>
      </w:r>
      <w:r w:rsidR="0087032D" w:rsidRPr="00635BF8">
        <w:rPr>
          <w:rFonts w:ascii="Segoe UI" w:hAnsi="Segoe UI" w:cs="Segoe UI"/>
        </w:rPr>
        <w:t xml:space="preserve"> proposal was notified </w:t>
      </w:r>
      <w:r w:rsidR="003B205C">
        <w:rPr>
          <w:rFonts w:ascii="Segoe UI" w:hAnsi="Segoe UI" w:cs="Segoe UI"/>
        </w:rPr>
        <w:t xml:space="preserve">in accordance with Wyong Development Control Plan 2013, Chapter 1.2-Notification of Development Proposals, with </w:t>
      </w:r>
      <w:r w:rsidR="0087032D" w:rsidRPr="00635BF8">
        <w:rPr>
          <w:rFonts w:ascii="Segoe UI" w:hAnsi="Segoe UI" w:cs="Segoe UI"/>
        </w:rPr>
        <w:t xml:space="preserve">no </w:t>
      </w:r>
      <w:r w:rsidRPr="00635BF8">
        <w:rPr>
          <w:rFonts w:ascii="Segoe UI" w:hAnsi="Segoe UI" w:cs="Segoe UI"/>
        </w:rPr>
        <w:t xml:space="preserve">submissions </w:t>
      </w:r>
      <w:r w:rsidR="00C2768B">
        <w:rPr>
          <w:rFonts w:ascii="Segoe UI" w:hAnsi="Segoe UI" w:cs="Segoe UI"/>
        </w:rPr>
        <w:t xml:space="preserve">being </w:t>
      </w:r>
      <w:r w:rsidR="0087032D" w:rsidRPr="00635BF8">
        <w:rPr>
          <w:rFonts w:ascii="Segoe UI" w:hAnsi="Segoe UI" w:cs="Segoe UI"/>
        </w:rPr>
        <w:t>received as outlined</w:t>
      </w:r>
      <w:r w:rsidRPr="00635BF8">
        <w:rPr>
          <w:rFonts w:ascii="Segoe UI" w:hAnsi="Segoe UI" w:cs="Segoe UI"/>
        </w:rPr>
        <w:t xml:space="preserve"> in Section 5 of this report. </w:t>
      </w:r>
    </w:p>
    <w:p w14:paraId="4E714316" w14:textId="77777777" w:rsidR="008A2186" w:rsidRPr="00635BF8" w:rsidRDefault="008A2186" w:rsidP="008A2186">
      <w:pPr>
        <w:spacing w:after="0" w:line="240" w:lineRule="auto"/>
        <w:rPr>
          <w:rFonts w:ascii="Segoe UI" w:hAnsi="Segoe UI" w:cs="Segoe UI"/>
          <w:highlight w:val="yellow"/>
        </w:rPr>
      </w:pPr>
    </w:p>
    <w:p w14:paraId="6A278898" w14:textId="77777777" w:rsidR="008A2186" w:rsidRPr="00635BF8" w:rsidRDefault="008A2186" w:rsidP="008A2186">
      <w:pPr>
        <w:spacing w:after="0" w:line="240" w:lineRule="auto"/>
        <w:rPr>
          <w:rFonts w:ascii="Segoe UI" w:hAnsi="Segoe UI" w:cs="Segoe UI"/>
          <w:highlight w:val="yellow"/>
        </w:rPr>
      </w:pPr>
    </w:p>
    <w:p w14:paraId="09B014C0" w14:textId="77777777" w:rsidR="008A2186" w:rsidRPr="00635BF8" w:rsidRDefault="008A2186" w:rsidP="008A2186">
      <w:pPr>
        <w:numPr>
          <w:ilvl w:val="1"/>
          <w:numId w:val="1"/>
        </w:numPr>
        <w:tabs>
          <w:tab w:val="left" w:pos="709"/>
          <w:tab w:val="left" w:pos="1560"/>
        </w:tabs>
        <w:spacing w:after="0" w:line="240" w:lineRule="auto"/>
        <w:ind w:left="851" w:right="23" w:hanging="851"/>
        <w:rPr>
          <w:rFonts w:ascii="Segoe UI" w:hAnsi="Segoe UI" w:cs="Segoe UI"/>
          <w:b/>
          <w:lang w:eastAsia="en-AU"/>
        </w:rPr>
      </w:pPr>
      <w:r w:rsidRPr="00635BF8">
        <w:rPr>
          <w:rFonts w:ascii="Segoe UI" w:hAnsi="Segoe UI" w:cs="Segoe UI"/>
          <w:b/>
          <w:lang w:eastAsia="en-AU"/>
        </w:rPr>
        <w:t>Section 4.15(1)(e) - Public interest</w:t>
      </w:r>
    </w:p>
    <w:p w14:paraId="4318C1F2" w14:textId="697A8716" w:rsidR="008A2186" w:rsidRPr="00635BF8" w:rsidRDefault="008A2186" w:rsidP="008A2186">
      <w:pPr>
        <w:spacing w:after="0" w:line="240" w:lineRule="auto"/>
        <w:jc w:val="both"/>
        <w:rPr>
          <w:rFonts w:ascii="Segoe UI" w:eastAsia="Times New Roman" w:hAnsi="Segoe UI" w:cs="Segoe UI"/>
        </w:rPr>
      </w:pPr>
    </w:p>
    <w:p w14:paraId="0548D739" w14:textId="77777777" w:rsidR="00C2768B" w:rsidRDefault="0087032D" w:rsidP="0087032D">
      <w:pPr>
        <w:spacing w:after="0" w:line="240" w:lineRule="auto"/>
        <w:jc w:val="both"/>
        <w:rPr>
          <w:rFonts w:ascii="Segoe UI" w:eastAsia="Times New Roman" w:hAnsi="Segoe UI" w:cs="Segoe UI"/>
        </w:rPr>
      </w:pPr>
      <w:r w:rsidRPr="00635BF8">
        <w:rPr>
          <w:rFonts w:ascii="Segoe UI" w:eastAsia="Times New Roman" w:hAnsi="Segoe UI" w:cs="Segoe UI"/>
        </w:rPr>
        <w:t xml:space="preserve">The proposal will provide additional housing opportunities </w:t>
      </w:r>
      <w:r w:rsidR="00DE4783" w:rsidRPr="00635BF8">
        <w:rPr>
          <w:rFonts w:ascii="Segoe UI" w:eastAsia="Times New Roman" w:hAnsi="Segoe UI" w:cs="Segoe UI"/>
        </w:rPr>
        <w:t xml:space="preserve">for seniors </w:t>
      </w:r>
      <w:r w:rsidRPr="00635BF8">
        <w:rPr>
          <w:rFonts w:ascii="Segoe UI" w:eastAsia="Times New Roman" w:hAnsi="Segoe UI" w:cs="Segoe UI"/>
        </w:rPr>
        <w:t xml:space="preserve">in an established and well serviced area with a high level of residential amenity. </w:t>
      </w:r>
      <w:r w:rsidR="00DE4783" w:rsidRPr="00635BF8">
        <w:rPr>
          <w:rFonts w:ascii="Segoe UI" w:eastAsia="Times New Roman" w:hAnsi="Segoe UI" w:cs="Segoe UI"/>
        </w:rPr>
        <w:t xml:space="preserve">The location and form of the housing is not inconsistent with the Central Coast Regional Plan 2036 (which tends to focus more on the regional growth corridor west of the lake). </w:t>
      </w:r>
    </w:p>
    <w:p w14:paraId="6CFFA7DC" w14:textId="77777777" w:rsidR="00C2768B" w:rsidRDefault="00C2768B" w:rsidP="0087032D">
      <w:pPr>
        <w:spacing w:after="0" w:line="240" w:lineRule="auto"/>
        <w:jc w:val="both"/>
        <w:rPr>
          <w:rFonts w:ascii="Segoe UI" w:eastAsia="Times New Roman" w:hAnsi="Segoe UI" w:cs="Segoe UI"/>
        </w:rPr>
      </w:pPr>
    </w:p>
    <w:p w14:paraId="1E62DFB3" w14:textId="0ED7384F" w:rsidR="00267E32" w:rsidRPr="00635BF8" w:rsidRDefault="00267E32" w:rsidP="0087032D">
      <w:pPr>
        <w:spacing w:after="0" w:line="240" w:lineRule="auto"/>
        <w:jc w:val="both"/>
        <w:rPr>
          <w:rFonts w:ascii="Segoe UI" w:eastAsia="Times New Roman" w:hAnsi="Segoe UI" w:cs="Segoe UI"/>
        </w:rPr>
      </w:pPr>
      <w:r w:rsidRPr="00635BF8">
        <w:rPr>
          <w:rFonts w:ascii="Segoe UI" w:eastAsia="Times New Roman" w:hAnsi="Segoe UI" w:cs="Segoe UI"/>
        </w:rPr>
        <w:t xml:space="preserve">The provision of seniors housing is in the public interest as it provides an important form of community infrastructure that supports community well-being and social inclusion for older residents. The site is readily accessible to public transport, shops and services and is next door to an existing registered club. The proposal will increase the available stock of </w:t>
      </w:r>
      <w:r w:rsidR="00C2768B">
        <w:rPr>
          <w:rFonts w:ascii="Segoe UI" w:eastAsia="Times New Roman" w:hAnsi="Segoe UI" w:cs="Segoe UI"/>
        </w:rPr>
        <w:t>seniors</w:t>
      </w:r>
      <w:r w:rsidRPr="00635BF8">
        <w:rPr>
          <w:rFonts w:ascii="Segoe UI" w:eastAsia="Times New Roman" w:hAnsi="Segoe UI" w:cs="Segoe UI"/>
        </w:rPr>
        <w:t xml:space="preserve"> housing in Long Jetty. </w:t>
      </w:r>
    </w:p>
    <w:p w14:paraId="1486AA4D" w14:textId="77777777" w:rsidR="00267E32" w:rsidRPr="00635BF8" w:rsidRDefault="00267E32" w:rsidP="0087032D">
      <w:pPr>
        <w:spacing w:after="0" w:line="240" w:lineRule="auto"/>
        <w:jc w:val="both"/>
        <w:rPr>
          <w:rFonts w:ascii="Segoe UI" w:eastAsia="Times New Roman" w:hAnsi="Segoe UI" w:cs="Segoe UI"/>
        </w:rPr>
      </w:pPr>
    </w:p>
    <w:p w14:paraId="48622AA0" w14:textId="522C9CC2" w:rsidR="0087032D" w:rsidRPr="00635BF8" w:rsidRDefault="0087032D" w:rsidP="0087032D">
      <w:pPr>
        <w:spacing w:after="0" w:line="240" w:lineRule="auto"/>
        <w:jc w:val="both"/>
        <w:rPr>
          <w:rFonts w:ascii="Segoe UI" w:eastAsia="Times New Roman" w:hAnsi="Segoe UI" w:cs="Segoe UI"/>
          <w:color w:val="000000"/>
          <w:lang w:val="en-GB"/>
        </w:rPr>
      </w:pPr>
      <w:r w:rsidRPr="00635BF8">
        <w:rPr>
          <w:rFonts w:ascii="Segoe UI" w:eastAsia="Times New Roman" w:hAnsi="Segoe UI" w:cs="Segoe UI"/>
          <w:color w:val="000000"/>
          <w:lang w:val="en-GB"/>
        </w:rPr>
        <w:t>There are no matters associated with the proposal that are contrary to the local or community interest.</w:t>
      </w:r>
    </w:p>
    <w:p w14:paraId="790A13B7" w14:textId="77777777" w:rsidR="0087032D" w:rsidRPr="00635BF8" w:rsidRDefault="0087032D" w:rsidP="0087032D">
      <w:pPr>
        <w:tabs>
          <w:tab w:val="left" w:pos="7485"/>
        </w:tabs>
        <w:spacing w:before="120" w:after="0" w:line="240" w:lineRule="auto"/>
        <w:ind w:right="23"/>
        <w:rPr>
          <w:rFonts w:ascii="Segoe UI" w:hAnsi="Segoe UI" w:cs="Segoe UI"/>
          <w:b/>
          <w:lang w:eastAsia="en-AU"/>
        </w:rPr>
      </w:pPr>
    </w:p>
    <w:p w14:paraId="70E22A0B" w14:textId="56BCC3D1" w:rsidR="008F5487" w:rsidRPr="00635BF8" w:rsidRDefault="000808D5" w:rsidP="007C2FA3">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635BF8">
        <w:rPr>
          <w:rFonts w:ascii="Segoe UI" w:hAnsi="Segoe UI" w:cs="Segoe UI"/>
          <w:b/>
          <w:lang w:eastAsia="en-AU"/>
        </w:rPr>
        <w:lastRenderedPageBreak/>
        <w:t xml:space="preserve">REFERRALS AND SUBMISSIONS </w:t>
      </w:r>
    </w:p>
    <w:p w14:paraId="074A1AD3" w14:textId="40F3CFAB" w:rsidR="00A52F31" w:rsidRPr="00635BF8" w:rsidRDefault="00545E14" w:rsidP="004F0F0D">
      <w:pPr>
        <w:pStyle w:val="ListParagraph"/>
        <w:numPr>
          <w:ilvl w:val="1"/>
          <w:numId w:val="1"/>
        </w:numPr>
        <w:tabs>
          <w:tab w:val="left" w:pos="7485"/>
        </w:tabs>
        <w:spacing w:before="120" w:after="0" w:line="240" w:lineRule="auto"/>
        <w:ind w:left="709" w:right="23" w:hanging="709"/>
        <w:contextualSpacing w:val="0"/>
        <w:rPr>
          <w:rFonts w:ascii="Segoe UI" w:hAnsi="Segoe UI" w:cs="Segoe UI"/>
          <w:b/>
          <w:lang w:eastAsia="en-AU"/>
        </w:rPr>
      </w:pPr>
      <w:r w:rsidRPr="00635BF8">
        <w:rPr>
          <w:rFonts w:ascii="Segoe UI" w:hAnsi="Segoe UI" w:cs="Segoe UI"/>
          <w:b/>
          <w:lang w:eastAsia="en-AU"/>
        </w:rPr>
        <w:t xml:space="preserve">Agency Referrals and Concurrence </w:t>
      </w:r>
    </w:p>
    <w:p w14:paraId="6472A3BE" w14:textId="6E4596CC" w:rsidR="00A52F31" w:rsidRPr="00635BF8" w:rsidRDefault="00A52F31" w:rsidP="00EC4594">
      <w:pPr>
        <w:widowControl w:val="0"/>
        <w:tabs>
          <w:tab w:val="left" w:pos="7485"/>
        </w:tabs>
        <w:spacing w:after="0" w:line="240" w:lineRule="auto"/>
        <w:ind w:right="23"/>
        <w:rPr>
          <w:rFonts w:ascii="Segoe UI" w:hAnsi="Segoe UI" w:cs="Segoe UI"/>
          <w:b/>
          <w:highlight w:val="yellow"/>
          <w:lang w:eastAsia="en-AU"/>
        </w:rPr>
      </w:pPr>
    </w:p>
    <w:p w14:paraId="649E63DB" w14:textId="57B3A1E0" w:rsidR="005F5945" w:rsidRPr="00635BF8" w:rsidRDefault="00210DB1" w:rsidP="005F5945">
      <w:pPr>
        <w:widowControl w:val="0"/>
        <w:tabs>
          <w:tab w:val="left" w:pos="7485"/>
        </w:tabs>
        <w:spacing w:before="120" w:after="0" w:line="240" w:lineRule="auto"/>
        <w:ind w:right="23"/>
        <w:jc w:val="both"/>
        <w:rPr>
          <w:rFonts w:ascii="Segoe UI" w:hAnsi="Segoe UI" w:cs="Segoe UI"/>
          <w:bCs/>
          <w:lang w:eastAsia="en-AU"/>
        </w:rPr>
      </w:pPr>
      <w:r w:rsidRPr="00635BF8">
        <w:rPr>
          <w:rFonts w:ascii="Segoe UI" w:hAnsi="Segoe UI" w:cs="Segoe UI"/>
          <w:bCs/>
          <w:lang w:eastAsia="en-AU"/>
        </w:rPr>
        <w:t>The development application has be</w:t>
      </w:r>
      <w:r w:rsidR="00467D4B" w:rsidRPr="00635BF8">
        <w:rPr>
          <w:rFonts w:ascii="Segoe UI" w:hAnsi="Segoe UI" w:cs="Segoe UI"/>
          <w:bCs/>
          <w:lang w:eastAsia="en-AU"/>
        </w:rPr>
        <w:t>en</w:t>
      </w:r>
      <w:r w:rsidRPr="00635BF8">
        <w:rPr>
          <w:rFonts w:ascii="Segoe UI" w:hAnsi="Segoe UI" w:cs="Segoe UI"/>
          <w:bCs/>
          <w:lang w:eastAsia="en-AU"/>
        </w:rPr>
        <w:t xml:space="preserve"> referred to </w:t>
      </w:r>
      <w:r w:rsidR="008A2186" w:rsidRPr="00635BF8">
        <w:rPr>
          <w:rFonts w:ascii="Segoe UI" w:hAnsi="Segoe UI" w:cs="Segoe UI"/>
          <w:bCs/>
          <w:lang w:eastAsia="en-AU"/>
        </w:rPr>
        <w:t>the following</w:t>
      </w:r>
      <w:r w:rsidRPr="00635BF8">
        <w:rPr>
          <w:rFonts w:ascii="Segoe UI" w:hAnsi="Segoe UI" w:cs="Segoe UI"/>
          <w:bCs/>
          <w:lang w:eastAsia="en-AU"/>
        </w:rPr>
        <w:t xml:space="preserve"> agencies for comment/concurrence</w:t>
      </w:r>
      <w:r w:rsidR="00DA7AE8" w:rsidRPr="00635BF8">
        <w:rPr>
          <w:rFonts w:ascii="Segoe UI" w:hAnsi="Segoe UI" w:cs="Segoe UI"/>
          <w:bCs/>
          <w:lang w:eastAsia="en-AU"/>
        </w:rPr>
        <w:t>/referral</w:t>
      </w:r>
      <w:r w:rsidRPr="00635BF8">
        <w:rPr>
          <w:rFonts w:ascii="Segoe UI" w:hAnsi="Segoe UI" w:cs="Segoe UI"/>
          <w:bCs/>
          <w:lang w:eastAsia="en-AU"/>
        </w:rPr>
        <w:t xml:space="preserve"> as required by the EP&amp;A Act and outlined below</w:t>
      </w:r>
      <w:r w:rsidR="00DA7AE8" w:rsidRPr="00635BF8">
        <w:rPr>
          <w:rFonts w:ascii="Segoe UI" w:hAnsi="Segoe UI" w:cs="Segoe UI"/>
          <w:bCs/>
          <w:lang w:eastAsia="en-AU"/>
        </w:rPr>
        <w:t xml:space="preserve"> in </w:t>
      </w:r>
      <w:r w:rsidR="00DA7AE8" w:rsidRPr="00635BF8">
        <w:rPr>
          <w:rFonts w:ascii="Segoe UI" w:hAnsi="Segoe UI" w:cs="Segoe UI"/>
          <w:b/>
          <w:bCs/>
          <w:lang w:eastAsia="en-AU"/>
        </w:rPr>
        <w:t xml:space="preserve">Table </w:t>
      </w:r>
      <w:r w:rsidR="00DB2B48" w:rsidRPr="00635BF8">
        <w:rPr>
          <w:rFonts w:ascii="Segoe UI" w:hAnsi="Segoe UI" w:cs="Segoe UI"/>
          <w:b/>
          <w:bCs/>
          <w:lang w:eastAsia="en-AU"/>
        </w:rPr>
        <w:t>4</w:t>
      </w:r>
      <w:r w:rsidR="00DA7AE8" w:rsidRPr="00635BF8">
        <w:rPr>
          <w:rFonts w:ascii="Segoe UI" w:hAnsi="Segoe UI" w:cs="Segoe UI"/>
          <w:bCs/>
          <w:lang w:eastAsia="en-AU"/>
        </w:rPr>
        <w:t xml:space="preserve">. </w:t>
      </w:r>
    </w:p>
    <w:p w14:paraId="72F63401" w14:textId="1936DAE4" w:rsidR="005F5945" w:rsidRPr="00635BF8" w:rsidRDefault="008A2186" w:rsidP="008A2186">
      <w:pPr>
        <w:tabs>
          <w:tab w:val="left" w:pos="7485"/>
        </w:tabs>
        <w:spacing w:before="120" w:after="0" w:line="240" w:lineRule="auto"/>
        <w:ind w:right="23"/>
        <w:jc w:val="both"/>
        <w:rPr>
          <w:rFonts w:ascii="Segoe UI" w:hAnsi="Segoe UI" w:cs="Segoe UI"/>
          <w:bCs/>
          <w:lang w:eastAsia="en-AU"/>
        </w:rPr>
      </w:pPr>
      <w:r w:rsidRPr="00635BF8">
        <w:rPr>
          <w:rFonts w:ascii="Segoe UI" w:hAnsi="Segoe UI" w:cs="Segoe UI"/>
          <w:bCs/>
          <w:lang w:eastAsia="en-AU"/>
        </w:rPr>
        <w:t xml:space="preserve">There are no outstanding issues arising from these concurrence and referral requirements subject to the imposition of the recommended conditions of consent being imposed. </w:t>
      </w:r>
    </w:p>
    <w:p w14:paraId="39B5AC7D" w14:textId="2B69B4AF" w:rsidR="008A62AB" w:rsidRPr="00635BF8" w:rsidRDefault="008A62AB" w:rsidP="003D385E">
      <w:pPr>
        <w:widowControl w:val="0"/>
        <w:tabs>
          <w:tab w:val="left" w:pos="7485"/>
        </w:tabs>
        <w:spacing w:before="120" w:after="120" w:line="240" w:lineRule="auto"/>
        <w:ind w:right="23"/>
        <w:jc w:val="center"/>
        <w:rPr>
          <w:rFonts w:ascii="Segoe UI" w:hAnsi="Segoe UI" w:cs="Segoe UI"/>
          <w:b/>
          <w:bCs/>
          <w:iCs/>
        </w:rPr>
      </w:pPr>
      <w:r w:rsidRPr="00635BF8">
        <w:rPr>
          <w:rFonts w:ascii="Segoe UI" w:hAnsi="Segoe UI" w:cs="Segoe UI"/>
          <w:b/>
          <w:bCs/>
          <w:iCs/>
        </w:rPr>
        <w:t xml:space="preserve">Table </w:t>
      </w:r>
      <w:r w:rsidRPr="00635BF8">
        <w:rPr>
          <w:rFonts w:ascii="Segoe UI" w:hAnsi="Segoe UI" w:cs="Segoe UI"/>
          <w:b/>
          <w:bCs/>
          <w:iCs/>
        </w:rPr>
        <w:fldChar w:fldCharType="begin"/>
      </w:r>
      <w:r w:rsidRPr="00635BF8">
        <w:rPr>
          <w:rFonts w:ascii="Segoe UI" w:hAnsi="Segoe UI" w:cs="Segoe UI"/>
          <w:b/>
          <w:bCs/>
          <w:iCs/>
        </w:rPr>
        <w:instrText xml:space="preserve"> SEQ Table \* ARABIC </w:instrText>
      </w:r>
      <w:r w:rsidRPr="00635BF8">
        <w:rPr>
          <w:rFonts w:ascii="Segoe UI" w:hAnsi="Segoe UI" w:cs="Segoe UI"/>
          <w:b/>
          <w:bCs/>
          <w:iCs/>
        </w:rPr>
        <w:fldChar w:fldCharType="separate"/>
      </w:r>
      <w:r w:rsidR="00DB2B48" w:rsidRPr="00635BF8">
        <w:rPr>
          <w:rFonts w:ascii="Segoe UI" w:hAnsi="Segoe UI" w:cs="Segoe UI"/>
          <w:b/>
          <w:bCs/>
          <w:iCs/>
          <w:noProof/>
        </w:rPr>
        <w:t>4</w:t>
      </w:r>
      <w:r w:rsidRPr="00635BF8">
        <w:rPr>
          <w:rFonts w:ascii="Segoe UI" w:hAnsi="Segoe UI" w:cs="Segoe UI"/>
          <w:b/>
          <w:bCs/>
          <w:iCs/>
        </w:rPr>
        <w:fldChar w:fldCharType="end"/>
      </w:r>
      <w:r w:rsidRPr="00635BF8">
        <w:rPr>
          <w:rFonts w:ascii="Segoe UI" w:hAnsi="Segoe UI" w:cs="Segoe UI"/>
          <w:b/>
          <w:bCs/>
          <w:iCs/>
        </w:rPr>
        <w:t>: Concurrence and Referrals to agencies</w:t>
      </w:r>
    </w:p>
    <w:tbl>
      <w:tblPr>
        <w:tblStyle w:val="DPETable"/>
        <w:tblW w:w="958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3375"/>
        <w:gridCol w:w="3439"/>
        <w:gridCol w:w="1147"/>
      </w:tblGrid>
      <w:tr w:rsidR="00C00017" w:rsidRPr="00635BF8" w14:paraId="5BB10055" w14:textId="77777777" w:rsidTr="006B1250">
        <w:trPr>
          <w:cnfStyle w:val="100000000000" w:firstRow="1" w:lastRow="0" w:firstColumn="0" w:lastColumn="0" w:oddVBand="0" w:evenVBand="0" w:oddHBand="0" w:evenHBand="0" w:firstRowFirstColumn="0" w:firstRowLastColumn="0" w:lastRowFirstColumn="0" w:lastRowLastColumn="0"/>
          <w:jc w:val="center"/>
        </w:trPr>
        <w:tc>
          <w:tcPr>
            <w:tcW w:w="1629" w:type="dxa"/>
            <w:shd w:val="clear" w:color="auto" w:fill="D9D9D9" w:themeFill="background1" w:themeFillShade="D9"/>
          </w:tcPr>
          <w:p w14:paraId="4FD86D79" w14:textId="77777777" w:rsidR="00C00017" w:rsidRPr="00635BF8" w:rsidRDefault="00C00017" w:rsidP="00825A9A">
            <w:pPr>
              <w:pStyle w:val="FigureCaption"/>
              <w:spacing w:before="0" w:after="0"/>
              <w:ind w:left="0"/>
              <w:rPr>
                <w:rFonts w:ascii="Segoe UI" w:hAnsi="Segoe UI" w:cs="Segoe UI"/>
                <w:b/>
                <w:bCs/>
                <w:color w:val="auto"/>
                <w:sz w:val="22"/>
                <w:szCs w:val="22"/>
              </w:rPr>
            </w:pPr>
            <w:r w:rsidRPr="00635BF8">
              <w:rPr>
                <w:rFonts w:ascii="Segoe UI" w:hAnsi="Segoe UI" w:cs="Segoe UI"/>
                <w:b/>
                <w:bCs/>
                <w:color w:val="auto"/>
                <w:sz w:val="22"/>
                <w:szCs w:val="22"/>
              </w:rPr>
              <w:t>Agency</w:t>
            </w:r>
          </w:p>
          <w:p w14:paraId="2ADD1007" w14:textId="512A75AC" w:rsidR="00825A9A" w:rsidRPr="00635BF8" w:rsidRDefault="00825A9A" w:rsidP="00825A9A">
            <w:pPr>
              <w:pStyle w:val="FigureCaption"/>
              <w:spacing w:before="0" w:after="0"/>
              <w:ind w:left="0"/>
              <w:rPr>
                <w:rFonts w:ascii="Segoe UI" w:hAnsi="Segoe UI" w:cs="Segoe UI"/>
                <w:b/>
                <w:bCs/>
                <w:color w:val="auto"/>
                <w:sz w:val="22"/>
                <w:szCs w:val="22"/>
              </w:rPr>
            </w:pPr>
          </w:p>
        </w:tc>
        <w:tc>
          <w:tcPr>
            <w:tcW w:w="3403" w:type="dxa"/>
            <w:shd w:val="clear" w:color="auto" w:fill="D9D9D9" w:themeFill="background1" w:themeFillShade="D9"/>
          </w:tcPr>
          <w:p w14:paraId="4FA343D4" w14:textId="77777777" w:rsidR="00C00017" w:rsidRPr="00635BF8" w:rsidRDefault="00C00017" w:rsidP="00825A9A">
            <w:pPr>
              <w:pStyle w:val="FigureCaption"/>
              <w:spacing w:before="0" w:after="0"/>
              <w:ind w:left="0"/>
              <w:rPr>
                <w:rFonts w:ascii="Segoe UI" w:hAnsi="Segoe UI" w:cs="Segoe UI"/>
                <w:b/>
                <w:bCs/>
                <w:color w:val="auto"/>
                <w:sz w:val="22"/>
                <w:szCs w:val="22"/>
              </w:rPr>
            </w:pPr>
            <w:r w:rsidRPr="00635BF8">
              <w:rPr>
                <w:rFonts w:ascii="Segoe UI" w:hAnsi="Segoe UI" w:cs="Segoe UI"/>
                <w:b/>
                <w:bCs/>
                <w:color w:val="auto"/>
                <w:sz w:val="22"/>
                <w:szCs w:val="22"/>
              </w:rPr>
              <w:t>Concurrence/</w:t>
            </w:r>
          </w:p>
          <w:p w14:paraId="4906BACA" w14:textId="5BB340AB" w:rsidR="00825A9A" w:rsidRPr="00635BF8" w:rsidRDefault="00C00017" w:rsidP="00825A9A">
            <w:pPr>
              <w:pStyle w:val="FigureCaption"/>
              <w:spacing w:before="0" w:after="0"/>
              <w:ind w:left="0"/>
              <w:rPr>
                <w:rFonts w:ascii="Segoe UI" w:hAnsi="Segoe UI" w:cs="Segoe UI"/>
                <w:b/>
                <w:bCs/>
                <w:color w:val="auto"/>
                <w:sz w:val="22"/>
                <w:szCs w:val="22"/>
              </w:rPr>
            </w:pPr>
            <w:r w:rsidRPr="00635BF8">
              <w:rPr>
                <w:rFonts w:ascii="Segoe UI" w:hAnsi="Segoe UI" w:cs="Segoe UI"/>
                <w:b/>
                <w:bCs/>
                <w:color w:val="auto"/>
                <w:sz w:val="22"/>
                <w:szCs w:val="22"/>
              </w:rPr>
              <w:t>referral trigger</w:t>
            </w:r>
          </w:p>
        </w:tc>
        <w:tc>
          <w:tcPr>
            <w:tcW w:w="3468" w:type="dxa"/>
            <w:shd w:val="clear" w:color="auto" w:fill="D9D9D9" w:themeFill="background1" w:themeFillShade="D9"/>
          </w:tcPr>
          <w:p w14:paraId="4C5F2314" w14:textId="77777777" w:rsidR="008A62AB" w:rsidRPr="00635BF8" w:rsidRDefault="00C00017" w:rsidP="00825A9A">
            <w:pPr>
              <w:pStyle w:val="FigureCaption"/>
              <w:spacing w:before="0" w:after="0"/>
              <w:ind w:left="0"/>
              <w:rPr>
                <w:rFonts w:ascii="Segoe UI" w:hAnsi="Segoe UI" w:cs="Segoe UI"/>
                <w:b/>
                <w:bCs/>
                <w:color w:val="auto"/>
                <w:sz w:val="22"/>
                <w:szCs w:val="22"/>
              </w:rPr>
            </w:pPr>
            <w:r w:rsidRPr="00635BF8">
              <w:rPr>
                <w:rFonts w:ascii="Segoe UI" w:hAnsi="Segoe UI" w:cs="Segoe UI"/>
                <w:b/>
                <w:bCs/>
                <w:color w:val="auto"/>
                <w:sz w:val="22"/>
                <w:szCs w:val="22"/>
              </w:rPr>
              <w:t>Comments</w:t>
            </w:r>
            <w:r w:rsidR="008A62AB" w:rsidRPr="00635BF8">
              <w:rPr>
                <w:rFonts w:ascii="Segoe UI" w:hAnsi="Segoe UI" w:cs="Segoe UI"/>
                <w:b/>
                <w:bCs/>
                <w:color w:val="auto"/>
                <w:sz w:val="22"/>
                <w:szCs w:val="22"/>
              </w:rPr>
              <w:t xml:space="preserve"> </w:t>
            </w:r>
          </w:p>
          <w:p w14:paraId="7DBC93C3" w14:textId="64F12DFC" w:rsidR="00C00017" w:rsidRPr="00635BF8" w:rsidRDefault="008A62AB" w:rsidP="00825A9A">
            <w:pPr>
              <w:pStyle w:val="FigureCaption"/>
              <w:spacing w:before="0" w:after="0"/>
              <w:ind w:left="0"/>
              <w:rPr>
                <w:rFonts w:ascii="Segoe UI" w:hAnsi="Segoe UI" w:cs="Segoe UI"/>
                <w:b/>
                <w:bCs/>
                <w:color w:val="auto"/>
                <w:sz w:val="22"/>
                <w:szCs w:val="22"/>
              </w:rPr>
            </w:pPr>
            <w:r w:rsidRPr="00635BF8">
              <w:rPr>
                <w:rFonts w:ascii="Segoe UI" w:hAnsi="Segoe UI" w:cs="Segoe UI"/>
                <w:b/>
                <w:bCs/>
                <w:color w:val="auto"/>
                <w:sz w:val="22"/>
                <w:szCs w:val="22"/>
              </w:rPr>
              <w:t>(Issue, resolution, conditions)</w:t>
            </w:r>
          </w:p>
        </w:tc>
        <w:tc>
          <w:tcPr>
            <w:tcW w:w="1082" w:type="dxa"/>
            <w:shd w:val="clear" w:color="auto" w:fill="D9D9D9" w:themeFill="background1" w:themeFillShade="D9"/>
          </w:tcPr>
          <w:p w14:paraId="5203155E" w14:textId="77777777" w:rsidR="00C00017" w:rsidRPr="00635BF8" w:rsidRDefault="00C00017" w:rsidP="00825A9A">
            <w:pPr>
              <w:pStyle w:val="FigureCaption"/>
              <w:spacing w:before="0" w:after="0"/>
              <w:ind w:left="0"/>
              <w:rPr>
                <w:rFonts w:ascii="Segoe UI" w:hAnsi="Segoe UI" w:cs="Segoe UI"/>
                <w:b/>
                <w:bCs/>
                <w:color w:val="auto"/>
                <w:sz w:val="22"/>
                <w:szCs w:val="22"/>
              </w:rPr>
            </w:pPr>
            <w:r w:rsidRPr="00635BF8">
              <w:rPr>
                <w:rFonts w:ascii="Segoe UI" w:hAnsi="Segoe UI" w:cs="Segoe UI"/>
                <w:b/>
                <w:bCs/>
                <w:color w:val="auto"/>
                <w:sz w:val="22"/>
                <w:szCs w:val="22"/>
              </w:rPr>
              <w:t>Resolved</w:t>
            </w:r>
          </w:p>
          <w:p w14:paraId="467D9B06" w14:textId="7F5C0257" w:rsidR="00825A9A" w:rsidRPr="00635BF8" w:rsidRDefault="00825A9A" w:rsidP="00825A9A">
            <w:pPr>
              <w:pStyle w:val="FigureCaption"/>
              <w:spacing w:before="0" w:after="0"/>
              <w:ind w:left="0"/>
              <w:rPr>
                <w:rFonts w:ascii="Segoe UI" w:hAnsi="Segoe UI" w:cs="Segoe UI"/>
                <w:b/>
                <w:bCs/>
                <w:color w:val="auto"/>
                <w:sz w:val="22"/>
                <w:szCs w:val="22"/>
              </w:rPr>
            </w:pPr>
          </w:p>
        </w:tc>
      </w:tr>
      <w:tr w:rsidR="00665084" w:rsidRPr="00635BF8" w14:paraId="01024467" w14:textId="77777777" w:rsidTr="00825A9A">
        <w:trPr>
          <w:jc w:val="center"/>
        </w:trPr>
        <w:tc>
          <w:tcPr>
            <w:tcW w:w="9582" w:type="dxa"/>
            <w:gridSpan w:val="4"/>
            <w:shd w:val="clear" w:color="auto" w:fill="F2F2F2" w:themeFill="background1" w:themeFillShade="F2"/>
          </w:tcPr>
          <w:p w14:paraId="3A84501D" w14:textId="6272B7BA" w:rsidR="00665084" w:rsidRPr="00635BF8" w:rsidRDefault="00665084" w:rsidP="008A62AB">
            <w:pPr>
              <w:pStyle w:val="FigureCaption"/>
              <w:spacing w:before="0" w:after="0"/>
              <w:ind w:left="0"/>
              <w:jc w:val="both"/>
              <w:rPr>
                <w:rFonts w:ascii="Segoe UI" w:hAnsi="Segoe UI" w:cs="Segoe UI"/>
                <w:color w:val="auto"/>
                <w:sz w:val="22"/>
                <w:szCs w:val="22"/>
              </w:rPr>
            </w:pPr>
            <w:r w:rsidRPr="00635BF8">
              <w:rPr>
                <w:rFonts w:ascii="Segoe UI" w:hAnsi="Segoe UI" w:cs="Segoe UI"/>
                <w:color w:val="auto"/>
                <w:sz w:val="22"/>
                <w:szCs w:val="22"/>
              </w:rPr>
              <w:t xml:space="preserve">Concurrence </w:t>
            </w:r>
            <w:r w:rsidR="008A62AB" w:rsidRPr="00635BF8">
              <w:rPr>
                <w:rFonts w:ascii="Segoe UI" w:hAnsi="Segoe UI" w:cs="Segoe UI"/>
                <w:color w:val="auto"/>
                <w:sz w:val="22"/>
                <w:szCs w:val="22"/>
              </w:rPr>
              <w:t xml:space="preserve">Requirements </w:t>
            </w:r>
            <w:r w:rsidR="008A62AB" w:rsidRPr="00635BF8">
              <w:rPr>
                <w:rFonts w:ascii="Segoe UI" w:hAnsi="Segoe UI" w:cs="Segoe UI"/>
                <w:b w:val="0"/>
                <w:color w:val="auto"/>
                <w:sz w:val="22"/>
                <w:szCs w:val="22"/>
              </w:rPr>
              <w:t>(s4.13 of EP&amp;A Act)</w:t>
            </w:r>
            <w:r w:rsidR="008A62AB" w:rsidRPr="00635BF8">
              <w:rPr>
                <w:rFonts w:ascii="Segoe UI" w:hAnsi="Segoe UI" w:cs="Segoe UI"/>
                <w:color w:val="auto"/>
                <w:sz w:val="22"/>
                <w:szCs w:val="22"/>
              </w:rPr>
              <w:t xml:space="preserve"> </w:t>
            </w:r>
          </w:p>
        </w:tc>
      </w:tr>
      <w:tr w:rsidR="00C00017" w:rsidRPr="00635BF8" w14:paraId="2B664A69" w14:textId="77777777" w:rsidTr="006B1250">
        <w:trPr>
          <w:jc w:val="center"/>
        </w:trPr>
        <w:tc>
          <w:tcPr>
            <w:tcW w:w="1629" w:type="dxa"/>
          </w:tcPr>
          <w:p w14:paraId="53694EF8" w14:textId="6A0B1C17" w:rsidR="00C00017" w:rsidRPr="00635BF8" w:rsidRDefault="00B15272" w:rsidP="00665084">
            <w:pPr>
              <w:pStyle w:val="FigureCaption"/>
              <w:spacing w:before="0" w:after="0"/>
              <w:ind w:left="0"/>
              <w:jc w:val="left"/>
              <w:rPr>
                <w:rFonts w:ascii="Segoe UI" w:hAnsi="Segoe UI" w:cs="Segoe UI"/>
                <w:b w:val="0"/>
                <w:color w:val="auto"/>
                <w:sz w:val="22"/>
                <w:szCs w:val="22"/>
              </w:rPr>
            </w:pPr>
            <w:r w:rsidRPr="00635BF8">
              <w:rPr>
                <w:rFonts w:ascii="Segoe UI" w:hAnsi="Segoe UI" w:cs="Segoe UI"/>
                <w:b w:val="0"/>
                <w:color w:val="auto"/>
                <w:sz w:val="22"/>
                <w:szCs w:val="22"/>
              </w:rPr>
              <w:t>N/A</w:t>
            </w:r>
          </w:p>
        </w:tc>
        <w:tc>
          <w:tcPr>
            <w:tcW w:w="3403" w:type="dxa"/>
          </w:tcPr>
          <w:p w14:paraId="7269DB18" w14:textId="47419BEF" w:rsidR="00C00017" w:rsidRPr="00635BF8" w:rsidRDefault="00C00017" w:rsidP="00665084">
            <w:pPr>
              <w:pStyle w:val="FigureCaption"/>
              <w:spacing w:before="0" w:after="0"/>
              <w:ind w:left="0"/>
              <w:jc w:val="both"/>
              <w:rPr>
                <w:rFonts w:ascii="Segoe UI" w:hAnsi="Segoe UI" w:cs="Segoe UI"/>
                <w:b w:val="0"/>
                <w:color w:val="00B050"/>
                <w:sz w:val="22"/>
                <w:szCs w:val="22"/>
              </w:rPr>
            </w:pPr>
          </w:p>
        </w:tc>
        <w:tc>
          <w:tcPr>
            <w:tcW w:w="3468" w:type="dxa"/>
          </w:tcPr>
          <w:p w14:paraId="1C04346F" w14:textId="77777777" w:rsidR="009C77E8" w:rsidRPr="00635BF8" w:rsidRDefault="009C77E8" w:rsidP="00130CBF">
            <w:pPr>
              <w:pStyle w:val="FigureCaption"/>
              <w:spacing w:before="0" w:after="0"/>
              <w:ind w:left="0"/>
              <w:jc w:val="both"/>
              <w:rPr>
                <w:rFonts w:ascii="Segoe UI" w:hAnsi="Segoe UI" w:cs="Segoe UI"/>
                <w:b w:val="0"/>
                <w:color w:val="00B050"/>
                <w:sz w:val="22"/>
                <w:szCs w:val="22"/>
                <w:lang w:val="en-AU"/>
              </w:rPr>
            </w:pPr>
          </w:p>
          <w:p w14:paraId="0A077177" w14:textId="2E77419C" w:rsidR="009C77E8" w:rsidRPr="00635BF8" w:rsidRDefault="009C77E8" w:rsidP="00130CBF">
            <w:pPr>
              <w:pStyle w:val="FigureCaption"/>
              <w:spacing w:before="0" w:after="0"/>
              <w:ind w:left="0"/>
              <w:jc w:val="both"/>
              <w:rPr>
                <w:rFonts w:ascii="Segoe UI" w:hAnsi="Segoe UI" w:cs="Segoe UI"/>
                <w:b w:val="0"/>
                <w:color w:val="auto"/>
                <w:sz w:val="22"/>
                <w:szCs w:val="22"/>
              </w:rPr>
            </w:pPr>
          </w:p>
        </w:tc>
        <w:tc>
          <w:tcPr>
            <w:tcW w:w="1082" w:type="dxa"/>
          </w:tcPr>
          <w:p w14:paraId="5A989A5A" w14:textId="301CD7D0" w:rsidR="00C00017" w:rsidRPr="00635BF8" w:rsidRDefault="00C00017" w:rsidP="00665084">
            <w:pPr>
              <w:pStyle w:val="FigureCaption"/>
              <w:spacing w:before="0" w:after="0"/>
              <w:ind w:left="0"/>
              <w:rPr>
                <w:rFonts w:ascii="Segoe UI" w:hAnsi="Segoe UI" w:cs="Segoe UI"/>
                <w:b w:val="0"/>
                <w:color w:val="FF0000"/>
                <w:sz w:val="22"/>
                <w:szCs w:val="22"/>
              </w:rPr>
            </w:pPr>
          </w:p>
        </w:tc>
      </w:tr>
      <w:tr w:rsidR="00665084" w:rsidRPr="00635BF8" w14:paraId="70DDC9FF" w14:textId="77777777" w:rsidTr="00825A9A">
        <w:trPr>
          <w:jc w:val="center"/>
        </w:trPr>
        <w:tc>
          <w:tcPr>
            <w:tcW w:w="9582" w:type="dxa"/>
            <w:gridSpan w:val="4"/>
            <w:shd w:val="clear" w:color="auto" w:fill="F2F2F2" w:themeFill="background1" w:themeFillShade="F2"/>
          </w:tcPr>
          <w:p w14:paraId="59B787B3" w14:textId="67CA9994" w:rsidR="00665084" w:rsidRPr="00635BF8" w:rsidRDefault="00665084" w:rsidP="003F4F1C">
            <w:pPr>
              <w:pStyle w:val="FigureCaption"/>
              <w:spacing w:before="0" w:after="0"/>
              <w:ind w:left="0"/>
              <w:jc w:val="both"/>
              <w:rPr>
                <w:rFonts w:ascii="Segoe UI" w:hAnsi="Segoe UI" w:cs="Segoe UI"/>
                <w:color w:val="auto"/>
                <w:sz w:val="22"/>
                <w:szCs w:val="22"/>
              </w:rPr>
            </w:pPr>
            <w:r w:rsidRPr="00635BF8">
              <w:rPr>
                <w:rFonts w:ascii="Segoe UI" w:hAnsi="Segoe UI" w:cs="Segoe UI"/>
                <w:color w:val="auto"/>
                <w:sz w:val="22"/>
                <w:szCs w:val="22"/>
              </w:rPr>
              <w:t>Referral</w:t>
            </w:r>
            <w:r w:rsidR="00D31559" w:rsidRPr="00635BF8">
              <w:rPr>
                <w:rFonts w:ascii="Segoe UI" w:hAnsi="Segoe UI" w:cs="Segoe UI"/>
                <w:color w:val="auto"/>
                <w:sz w:val="22"/>
                <w:szCs w:val="22"/>
              </w:rPr>
              <w:t>/Consultation</w:t>
            </w:r>
            <w:r w:rsidRPr="00635BF8">
              <w:rPr>
                <w:rFonts w:ascii="Segoe UI" w:hAnsi="Segoe UI" w:cs="Segoe UI"/>
                <w:color w:val="auto"/>
                <w:sz w:val="22"/>
                <w:szCs w:val="22"/>
              </w:rPr>
              <w:t xml:space="preserve"> Agencies </w:t>
            </w:r>
          </w:p>
        </w:tc>
      </w:tr>
      <w:tr w:rsidR="008A62AB" w:rsidRPr="00635BF8" w14:paraId="7732BF6D" w14:textId="77777777" w:rsidTr="006B1250">
        <w:trPr>
          <w:jc w:val="center"/>
        </w:trPr>
        <w:tc>
          <w:tcPr>
            <w:tcW w:w="1629" w:type="dxa"/>
          </w:tcPr>
          <w:p w14:paraId="68A1525C" w14:textId="21986ABF" w:rsidR="00C00017" w:rsidRPr="00635BF8" w:rsidRDefault="00187ACC" w:rsidP="003F4F1C">
            <w:pPr>
              <w:pStyle w:val="FigureCaption"/>
              <w:spacing w:before="0" w:after="0"/>
              <w:ind w:left="0"/>
              <w:jc w:val="left"/>
              <w:rPr>
                <w:rFonts w:ascii="Segoe UI" w:hAnsi="Segoe UI" w:cs="Segoe UI"/>
                <w:b w:val="0"/>
                <w:color w:val="auto"/>
                <w:sz w:val="22"/>
                <w:szCs w:val="22"/>
              </w:rPr>
            </w:pPr>
            <w:r w:rsidRPr="00635BF8">
              <w:rPr>
                <w:rFonts w:ascii="Segoe UI" w:hAnsi="Segoe UI" w:cs="Segoe UI"/>
                <w:b w:val="0"/>
                <w:color w:val="auto"/>
                <w:sz w:val="22"/>
                <w:szCs w:val="22"/>
                <w:lang w:val="en-AU"/>
              </w:rPr>
              <w:t>Transport for NSW</w:t>
            </w:r>
          </w:p>
        </w:tc>
        <w:tc>
          <w:tcPr>
            <w:tcW w:w="3403" w:type="dxa"/>
          </w:tcPr>
          <w:p w14:paraId="3966A37D" w14:textId="7197EAF0" w:rsidR="008A62AB" w:rsidRPr="00635BF8" w:rsidRDefault="007C0F9F" w:rsidP="003F4F1C">
            <w:pPr>
              <w:pStyle w:val="FigureCaption"/>
              <w:spacing w:before="0" w:after="0"/>
              <w:ind w:left="0"/>
              <w:jc w:val="both"/>
              <w:rPr>
                <w:rFonts w:ascii="Segoe UI" w:hAnsi="Segoe UI" w:cs="Segoe UI"/>
                <w:b w:val="0"/>
                <w:color w:val="auto"/>
                <w:sz w:val="22"/>
                <w:szCs w:val="22"/>
              </w:rPr>
            </w:pPr>
            <w:r w:rsidRPr="00635BF8">
              <w:rPr>
                <w:rFonts w:ascii="Segoe UI" w:hAnsi="Segoe UI" w:cs="Segoe UI"/>
                <w:b w:val="0"/>
                <w:color w:val="auto"/>
                <w:sz w:val="22"/>
                <w:szCs w:val="22"/>
              </w:rPr>
              <w:t xml:space="preserve">The proposed development will have direct pedestrian access to The Entrance Road, a classified State road. The proposed new premises </w:t>
            </w:r>
            <w:proofErr w:type="gramStart"/>
            <w:r w:rsidRPr="00635BF8">
              <w:rPr>
                <w:rFonts w:ascii="Segoe UI" w:hAnsi="Segoe UI" w:cs="Segoe UI"/>
                <w:b w:val="0"/>
                <w:color w:val="auto"/>
                <w:sz w:val="22"/>
                <w:szCs w:val="22"/>
              </w:rPr>
              <w:t>is</w:t>
            </w:r>
            <w:proofErr w:type="gramEnd"/>
            <w:r w:rsidRPr="00635BF8">
              <w:rPr>
                <w:rFonts w:ascii="Segoe UI" w:hAnsi="Segoe UI" w:cs="Segoe UI"/>
                <w:b w:val="0"/>
                <w:color w:val="auto"/>
                <w:sz w:val="22"/>
                <w:szCs w:val="22"/>
              </w:rPr>
              <w:t xml:space="preserve"> of a size and capacity listed in schedule 3, column 3 of the TISEPP, and is therefore a traffic generating development from an active transport perspective. </w:t>
            </w:r>
            <w:proofErr w:type="spellStart"/>
            <w:r w:rsidRPr="00635BF8">
              <w:rPr>
                <w:rFonts w:ascii="Segoe UI" w:hAnsi="Segoe UI" w:cs="Segoe UI"/>
                <w:b w:val="0"/>
                <w:color w:val="auto"/>
                <w:sz w:val="22"/>
                <w:szCs w:val="22"/>
              </w:rPr>
              <w:t>TfNSW</w:t>
            </w:r>
            <w:proofErr w:type="spellEnd"/>
            <w:r w:rsidRPr="00635BF8">
              <w:rPr>
                <w:rFonts w:ascii="Segoe UI" w:hAnsi="Segoe UI" w:cs="Segoe UI"/>
                <w:b w:val="0"/>
                <w:color w:val="auto"/>
                <w:sz w:val="22"/>
                <w:szCs w:val="22"/>
              </w:rPr>
              <w:t xml:space="preserve"> recommends that consideration be given to measures to enhance safety and accessibility for pedestrians and cyclists.</w:t>
            </w:r>
          </w:p>
        </w:tc>
        <w:tc>
          <w:tcPr>
            <w:tcW w:w="3468" w:type="dxa"/>
          </w:tcPr>
          <w:p w14:paraId="296C254B" w14:textId="4F774350" w:rsidR="00BB73A5" w:rsidRPr="00635BF8" w:rsidRDefault="00BB73A5" w:rsidP="00BB73A5">
            <w:pPr>
              <w:pStyle w:val="FigureCaption"/>
              <w:spacing w:before="0" w:after="0"/>
              <w:ind w:left="0"/>
              <w:jc w:val="both"/>
              <w:rPr>
                <w:rFonts w:ascii="Segoe UI" w:hAnsi="Segoe UI" w:cs="Segoe UI"/>
                <w:b w:val="0"/>
                <w:color w:val="auto"/>
                <w:sz w:val="22"/>
                <w:szCs w:val="22"/>
              </w:rPr>
            </w:pPr>
            <w:r w:rsidRPr="00635BF8">
              <w:rPr>
                <w:rFonts w:ascii="Segoe UI" w:hAnsi="Segoe UI" w:cs="Segoe UI"/>
                <w:b w:val="0"/>
                <w:color w:val="auto"/>
                <w:sz w:val="22"/>
                <w:szCs w:val="22"/>
              </w:rPr>
              <w:t xml:space="preserve">Comments have been provided and </w:t>
            </w:r>
            <w:r w:rsidR="00811A82" w:rsidRPr="00635BF8">
              <w:rPr>
                <w:rFonts w:ascii="Segoe UI" w:hAnsi="Segoe UI" w:cs="Segoe UI"/>
                <w:b w:val="0"/>
                <w:color w:val="auto"/>
                <w:sz w:val="22"/>
                <w:szCs w:val="22"/>
              </w:rPr>
              <w:t xml:space="preserve">these have been addressed under the assessment </w:t>
            </w:r>
            <w:r w:rsidR="00CB4D59" w:rsidRPr="00635BF8">
              <w:rPr>
                <w:rFonts w:ascii="Segoe UI" w:hAnsi="Segoe UI" w:cs="Segoe UI"/>
                <w:b w:val="0"/>
                <w:color w:val="auto"/>
                <w:sz w:val="22"/>
                <w:szCs w:val="22"/>
              </w:rPr>
              <w:t xml:space="preserve">information </w:t>
            </w:r>
            <w:r w:rsidR="00811A82" w:rsidRPr="00635BF8">
              <w:rPr>
                <w:rFonts w:ascii="Segoe UI" w:hAnsi="Segoe UI" w:cs="Segoe UI"/>
                <w:b w:val="0"/>
                <w:color w:val="auto"/>
                <w:sz w:val="22"/>
                <w:szCs w:val="22"/>
              </w:rPr>
              <w:t xml:space="preserve">and </w:t>
            </w:r>
            <w:r w:rsidRPr="00635BF8">
              <w:rPr>
                <w:rFonts w:ascii="Segoe UI" w:hAnsi="Segoe UI" w:cs="Segoe UI"/>
                <w:b w:val="0"/>
                <w:color w:val="auto"/>
                <w:sz w:val="22"/>
                <w:szCs w:val="22"/>
              </w:rPr>
              <w:t xml:space="preserve">addressed under recommended conditions. </w:t>
            </w:r>
          </w:p>
          <w:p w14:paraId="0FE18757" w14:textId="34650B7D" w:rsidR="00705CDC" w:rsidRPr="00635BF8" w:rsidRDefault="00705CDC" w:rsidP="003F4F1C">
            <w:pPr>
              <w:pStyle w:val="FigureCaption"/>
              <w:spacing w:before="0" w:after="0"/>
              <w:ind w:left="0"/>
              <w:jc w:val="both"/>
              <w:rPr>
                <w:rFonts w:ascii="Segoe UI" w:hAnsi="Segoe UI" w:cs="Segoe UI"/>
                <w:b w:val="0"/>
                <w:color w:val="auto"/>
                <w:sz w:val="22"/>
                <w:szCs w:val="22"/>
              </w:rPr>
            </w:pPr>
          </w:p>
        </w:tc>
        <w:tc>
          <w:tcPr>
            <w:tcW w:w="1082" w:type="dxa"/>
          </w:tcPr>
          <w:p w14:paraId="5A11C801" w14:textId="48FF1E8E" w:rsidR="00C00017" w:rsidRPr="00635BF8" w:rsidRDefault="00705CDC" w:rsidP="004249A7">
            <w:pPr>
              <w:pStyle w:val="FigureCaption"/>
              <w:spacing w:before="0" w:after="0"/>
              <w:ind w:left="0"/>
              <w:rPr>
                <w:rFonts w:ascii="Segoe UI" w:hAnsi="Segoe UI" w:cs="Segoe UI"/>
                <w:b w:val="0"/>
                <w:color w:val="auto"/>
                <w:sz w:val="22"/>
                <w:szCs w:val="22"/>
              </w:rPr>
            </w:pPr>
            <w:r w:rsidRPr="00635BF8">
              <w:rPr>
                <w:rFonts w:ascii="Segoe UI" w:hAnsi="Segoe UI" w:cs="Segoe UI"/>
                <w:b w:val="0"/>
                <w:color w:val="auto"/>
                <w:sz w:val="22"/>
                <w:szCs w:val="22"/>
                <w:lang w:val="en-AU"/>
              </w:rPr>
              <w:t>Y</w:t>
            </w:r>
          </w:p>
        </w:tc>
      </w:tr>
      <w:tr w:rsidR="003F4F1C" w:rsidRPr="00635BF8" w14:paraId="77DE7E04" w14:textId="77777777" w:rsidTr="00825A9A">
        <w:trPr>
          <w:jc w:val="center"/>
        </w:trPr>
        <w:tc>
          <w:tcPr>
            <w:tcW w:w="9582" w:type="dxa"/>
            <w:gridSpan w:val="4"/>
            <w:shd w:val="clear" w:color="auto" w:fill="F2F2F2" w:themeFill="background1" w:themeFillShade="F2"/>
          </w:tcPr>
          <w:p w14:paraId="2ED68CA6" w14:textId="65FF492A" w:rsidR="003F4F1C" w:rsidRPr="00635BF8" w:rsidRDefault="003F4F1C" w:rsidP="003F4F1C">
            <w:pPr>
              <w:pStyle w:val="FigureCaption"/>
              <w:spacing w:before="0" w:after="0"/>
              <w:ind w:left="0"/>
              <w:jc w:val="both"/>
              <w:rPr>
                <w:rFonts w:ascii="Segoe UI" w:hAnsi="Segoe UI" w:cs="Segoe UI"/>
                <w:color w:val="auto"/>
                <w:sz w:val="22"/>
                <w:szCs w:val="22"/>
              </w:rPr>
            </w:pPr>
            <w:r w:rsidRPr="00635BF8">
              <w:rPr>
                <w:rFonts w:ascii="Segoe UI" w:hAnsi="Segoe UI" w:cs="Segoe UI"/>
                <w:color w:val="auto"/>
                <w:sz w:val="22"/>
                <w:szCs w:val="22"/>
              </w:rPr>
              <w:t xml:space="preserve">Integrated Development (S </w:t>
            </w:r>
            <w:r w:rsidR="00437AB7" w:rsidRPr="00635BF8">
              <w:rPr>
                <w:rFonts w:ascii="Segoe UI" w:hAnsi="Segoe UI" w:cs="Segoe UI"/>
                <w:color w:val="auto"/>
                <w:sz w:val="22"/>
                <w:szCs w:val="22"/>
              </w:rPr>
              <w:t>4.46 of the EP&amp;A Act)</w:t>
            </w:r>
            <w:r w:rsidR="00236341" w:rsidRPr="00635BF8">
              <w:rPr>
                <w:rFonts w:ascii="Segoe UI" w:hAnsi="Segoe UI" w:cs="Segoe UI"/>
                <w:color w:val="auto"/>
                <w:sz w:val="22"/>
                <w:szCs w:val="22"/>
              </w:rPr>
              <w:t xml:space="preserve"> </w:t>
            </w:r>
          </w:p>
        </w:tc>
      </w:tr>
      <w:tr w:rsidR="00DB215C" w:rsidRPr="00635BF8" w14:paraId="2711BEBD" w14:textId="77777777" w:rsidTr="006B1250">
        <w:trPr>
          <w:jc w:val="center"/>
        </w:trPr>
        <w:tc>
          <w:tcPr>
            <w:tcW w:w="1629" w:type="dxa"/>
          </w:tcPr>
          <w:p w14:paraId="5630A978" w14:textId="53DCE435" w:rsidR="00DB215C" w:rsidRPr="00635BF8" w:rsidRDefault="00B15272" w:rsidP="00DB215C">
            <w:pPr>
              <w:pStyle w:val="FigureCaption"/>
              <w:spacing w:before="0" w:after="0"/>
              <w:ind w:left="0"/>
              <w:jc w:val="left"/>
              <w:rPr>
                <w:rFonts w:ascii="Segoe UI" w:hAnsi="Segoe UI" w:cs="Segoe UI"/>
                <w:b w:val="0"/>
                <w:color w:val="auto"/>
                <w:sz w:val="22"/>
                <w:szCs w:val="22"/>
              </w:rPr>
            </w:pPr>
            <w:r w:rsidRPr="00635BF8">
              <w:rPr>
                <w:rFonts w:ascii="Segoe UI" w:hAnsi="Segoe UI" w:cs="Segoe UI"/>
                <w:b w:val="0"/>
                <w:color w:val="auto"/>
                <w:sz w:val="22"/>
                <w:szCs w:val="22"/>
              </w:rPr>
              <w:t>N/A</w:t>
            </w:r>
          </w:p>
        </w:tc>
        <w:tc>
          <w:tcPr>
            <w:tcW w:w="3403" w:type="dxa"/>
          </w:tcPr>
          <w:p w14:paraId="23E254A9" w14:textId="6ABD7C1A" w:rsidR="00DB215C" w:rsidRPr="00635BF8" w:rsidRDefault="00DB215C" w:rsidP="004249A7">
            <w:pPr>
              <w:pStyle w:val="FigureCaption"/>
              <w:spacing w:before="0" w:after="0"/>
              <w:ind w:left="0"/>
              <w:jc w:val="both"/>
              <w:rPr>
                <w:rFonts w:ascii="Segoe UI" w:hAnsi="Segoe UI" w:cs="Segoe UI"/>
                <w:b w:val="0"/>
                <w:color w:val="00B050"/>
                <w:sz w:val="22"/>
                <w:szCs w:val="22"/>
                <w:lang w:val="en-AU"/>
              </w:rPr>
            </w:pPr>
          </w:p>
        </w:tc>
        <w:tc>
          <w:tcPr>
            <w:tcW w:w="3468" w:type="dxa"/>
          </w:tcPr>
          <w:p w14:paraId="3CD698BC" w14:textId="77777777" w:rsidR="00DB215C" w:rsidRPr="00635BF8" w:rsidRDefault="00DB215C" w:rsidP="003F4F1C">
            <w:pPr>
              <w:pStyle w:val="FigureCaption"/>
              <w:spacing w:before="0" w:after="0"/>
              <w:ind w:left="0"/>
              <w:jc w:val="both"/>
              <w:rPr>
                <w:rFonts w:ascii="Segoe UI" w:hAnsi="Segoe UI" w:cs="Segoe UI"/>
                <w:b w:val="0"/>
                <w:color w:val="00B050"/>
                <w:sz w:val="22"/>
                <w:szCs w:val="22"/>
              </w:rPr>
            </w:pPr>
          </w:p>
        </w:tc>
        <w:tc>
          <w:tcPr>
            <w:tcW w:w="1082" w:type="dxa"/>
          </w:tcPr>
          <w:p w14:paraId="0FAE26C3" w14:textId="3B080A26" w:rsidR="00DB215C" w:rsidRPr="00635BF8" w:rsidRDefault="00DB215C" w:rsidP="00437AB7">
            <w:pPr>
              <w:pStyle w:val="FigureCaption"/>
              <w:spacing w:before="0" w:after="0"/>
              <w:ind w:left="0"/>
              <w:rPr>
                <w:rFonts w:ascii="Segoe UI" w:hAnsi="Segoe UI" w:cs="Segoe UI"/>
                <w:b w:val="0"/>
                <w:color w:val="00B050"/>
                <w:sz w:val="22"/>
                <w:szCs w:val="22"/>
                <w:lang w:val="en-AU"/>
              </w:rPr>
            </w:pPr>
          </w:p>
        </w:tc>
      </w:tr>
    </w:tbl>
    <w:p w14:paraId="17591FD2" w14:textId="77777777" w:rsidR="00467D4B" w:rsidRPr="00635BF8" w:rsidRDefault="00467D4B" w:rsidP="00467D4B">
      <w:pPr>
        <w:jc w:val="both"/>
        <w:rPr>
          <w:rFonts w:ascii="Segoe UI" w:hAnsi="Segoe UI" w:cs="Segoe UI"/>
          <w:b/>
          <w:highlight w:val="yellow"/>
          <w:lang w:eastAsia="en-AU"/>
        </w:rPr>
      </w:pPr>
    </w:p>
    <w:p w14:paraId="0B328A26" w14:textId="436F3896" w:rsidR="00A52F31" w:rsidRPr="00635BF8" w:rsidRDefault="008A62AB" w:rsidP="004F0F0D">
      <w:pPr>
        <w:pStyle w:val="ListParagraph"/>
        <w:numPr>
          <w:ilvl w:val="1"/>
          <w:numId w:val="1"/>
        </w:numPr>
        <w:tabs>
          <w:tab w:val="left" w:pos="7485"/>
        </w:tabs>
        <w:spacing w:before="120" w:after="0" w:line="240" w:lineRule="auto"/>
        <w:ind w:left="709" w:right="23" w:hanging="709"/>
        <w:contextualSpacing w:val="0"/>
        <w:rPr>
          <w:rFonts w:ascii="Segoe UI" w:hAnsi="Segoe UI" w:cs="Segoe UI"/>
          <w:b/>
          <w:lang w:eastAsia="en-AU"/>
        </w:rPr>
      </w:pPr>
      <w:r w:rsidRPr="00635BF8">
        <w:rPr>
          <w:rFonts w:ascii="Segoe UI" w:hAnsi="Segoe UI" w:cs="Segoe UI"/>
          <w:b/>
          <w:lang w:eastAsia="en-AU"/>
        </w:rPr>
        <w:t>Council R</w:t>
      </w:r>
      <w:r w:rsidR="008F5487" w:rsidRPr="00635BF8">
        <w:rPr>
          <w:rFonts w:ascii="Segoe UI" w:hAnsi="Segoe UI" w:cs="Segoe UI"/>
          <w:b/>
          <w:lang w:eastAsia="en-AU"/>
        </w:rPr>
        <w:t xml:space="preserve">eferrals </w:t>
      </w:r>
    </w:p>
    <w:p w14:paraId="2CEA95BE" w14:textId="039B1CCC" w:rsidR="00A52F31" w:rsidRPr="00635BF8" w:rsidRDefault="00A52F31" w:rsidP="006878EF">
      <w:pPr>
        <w:rPr>
          <w:rFonts w:ascii="Segoe UI" w:hAnsi="Segoe UI" w:cs="Segoe UI"/>
          <w:b/>
          <w:lang w:eastAsia="en-AU"/>
        </w:rPr>
      </w:pPr>
    </w:p>
    <w:p w14:paraId="70AC7B66" w14:textId="68BA11AF" w:rsidR="006878EF" w:rsidRPr="00635BF8" w:rsidRDefault="00D33904" w:rsidP="00E330FA">
      <w:pPr>
        <w:spacing w:after="0" w:line="240" w:lineRule="auto"/>
        <w:jc w:val="both"/>
        <w:rPr>
          <w:rFonts w:ascii="Segoe UI" w:hAnsi="Segoe UI" w:cs="Segoe UI"/>
          <w:bCs/>
          <w:lang w:eastAsia="en-AU"/>
        </w:rPr>
      </w:pPr>
      <w:r w:rsidRPr="00635BF8">
        <w:rPr>
          <w:rFonts w:ascii="Segoe UI" w:hAnsi="Segoe UI" w:cs="Segoe UI"/>
          <w:bCs/>
          <w:lang w:eastAsia="en-AU"/>
        </w:rPr>
        <w:t>The development appl</w:t>
      </w:r>
      <w:r w:rsidR="00E330FA" w:rsidRPr="00635BF8">
        <w:rPr>
          <w:rFonts w:ascii="Segoe UI" w:hAnsi="Segoe UI" w:cs="Segoe UI"/>
          <w:bCs/>
          <w:lang w:eastAsia="en-AU"/>
        </w:rPr>
        <w:t xml:space="preserve">ication has been referred to various Council officers for technical review as outlined </w:t>
      </w:r>
      <w:r w:rsidR="00E330FA" w:rsidRPr="00635BF8">
        <w:rPr>
          <w:rFonts w:ascii="Segoe UI" w:hAnsi="Segoe UI" w:cs="Segoe UI"/>
          <w:b/>
          <w:lang w:eastAsia="en-AU"/>
        </w:rPr>
        <w:t xml:space="preserve">Table </w:t>
      </w:r>
      <w:r w:rsidR="00DB2B48" w:rsidRPr="00635BF8">
        <w:rPr>
          <w:rFonts w:ascii="Segoe UI" w:hAnsi="Segoe UI" w:cs="Segoe UI"/>
          <w:b/>
          <w:lang w:eastAsia="en-AU"/>
        </w:rPr>
        <w:t>5</w:t>
      </w:r>
      <w:r w:rsidR="00E330FA" w:rsidRPr="00635BF8">
        <w:rPr>
          <w:rFonts w:ascii="Segoe UI" w:hAnsi="Segoe UI" w:cs="Segoe UI"/>
          <w:b/>
          <w:lang w:eastAsia="en-AU"/>
        </w:rPr>
        <w:t>.</w:t>
      </w:r>
      <w:r w:rsidR="00E330FA" w:rsidRPr="00635BF8">
        <w:rPr>
          <w:rFonts w:ascii="Segoe UI" w:hAnsi="Segoe UI" w:cs="Segoe UI"/>
          <w:bCs/>
          <w:lang w:eastAsia="en-AU"/>
        </w:rPr>
        <w:t xml:space="preserve"> </w:t>
      </w:r>
    </w:p>
    <w:p w14:paraId="46A9F8EA" w14:textId="6C1CFAE3" w:rsidR="00E330FA" w:rsidRDefault="00E330FA" w:rsidP="006878EF">
      <w:pPr>
        <w:rPr>
          <w:rFonts w:ascii="Segoe UI" w:hAnsi="Segoe UI" w:cs="Segoe UI"/>
          <w:b/>
          <w:highlight w:val="yellow"/>
          <w:lang w:eastAsia="en-AU"/>
        </w:rPr>
      </w:pPr>
    </w:p>
    <w:p w14:paraId="2ED1C07D" w14:textId="3FD25626" w:rsidR="00C2768B" w:rsidRDefault="00C2768B" w:rsidP="006878EF">
      <w:pPr>
        <w:rPr>
          <w:rFonts w:ascii="Segoe UI" w:hAnsi="Segoe UI" w:cs="Segoe UI"/>
          <w:b/>
          <w:highlight w:val="yellow"/>
          <w:lang w:eastAsia="en-AU"/>
        </w:rPr>
      </w:pPr>
    </w:p>
    <w:p w14:paraId="033FC860" w14:textId="77777777" w:rsidR="00C2768B" w:rsidRPr="00635BF8" w:rsidRDefault="00C2768B" w:rsidP="006878EF">
      <w:pPr>
        <w:rPr>
          <w:rFonts w:ascii="Segoe UI" w:hAnsi="Segoe UI" w:cs="Segoe UI"/>
          <w:b/>
          <w:highlight w:val="yellow"/>
          <w:lang w:eastAsia="en-AU"/>
        </w:rPr>
      </w:pPr>
    </w:p>
    <w:p w14:paraId="22EB9BA2" w14:textId="083C2A89" w:rsidR="00860036" w:rsidRPr="00635BF8" w:rsidRDefault="00860036" w:rsidP="00860036">
      <w:pPr>
        <w:shd w:val="clear" w:color="auto" w:fill="FFFFFF"/>
        <w:spacing w:after="120" w:line="240" w:lineRule="auto"/>
        <w:ind w:right="-23"/>
        <w:jc w:val="center"/>
        <w:rPr>
          <w:rFonts w:ascii="Segoe UI" w:hAnsi="Segoe UI" w:cs="Segoe UI"/>
          <w:b/>
          <w:bCs/>
        </w:rPr>
      </w:pPr>
      <w:r w:rsidRPr="00635BF8">
        <w:rPr>
          <w:rFonts w:ascii="Segoe UI" w:hAnsi="Segoe UI" w:cs="Segoe UI"/>
          <w:b/>
          <w:bCs/>
        </w:rPr>
        <w:lastRenderedPageBreak/>
        <w:t xml:space="preserve">Table </w:t>
      </w:r>
      <w:r w:rsidRPr="00635BF8">
        <w:rPr>
          <w:rFonts w:ascii="Segoe UI" w:hAnsi="Segoe UI" w:cs="Segoe UI"/>
          <w:b/>
          <w:bCs/>
        </w:rPr>
        <w:fldChar w:fldCharType="begin"/>
      </w:r>
      <w:r w:rsidRPr="00635BF8">
        <w:rPr>
          <w:rFonts w:ascii="Segoe UI" w:hAnsi="Segoe UI" w:cs="Segoe UI"/>
          <w:b/>
          <w:bCs/>
        </w:rPr>
        <w:instrText xml:space="preserve"> SEQ Table \* ARABIC </w:instrText>
      </w:r>
      <w:r w:rsidRPr="00635BF8">
        <w:rPr>
          <w:rFonts w:ascii="Segoe UI" w:hAnsi="Segoe UI" w:cs="Segoe UI"/>
          <w:b/>
          <w:bCs/>
        </w:rPr>
        <w:fldChar w:fldCharType="separate"/>
      </w:r>
      <w:r w:rsidR="00DB2B48" w:rsidRPr="00635BF8">
        <w:rPr>
          <w:rFonts w:ascii="Segoe UI" w:hAnsi="Segoe UI" w:cs="Segoe UI"/>
          <w:b/>
          <w:bCs/>
          <w:noProof/>
        </w:rPr>
        <w:t>5</w:t>
      </w:r>
      <w:r w:rsidRPr="00635BF8">
        <w:rPr>
          <w:rFonts w:ascii="Segoe UI" w:hAnsi="Segoe UI" w:cs="Segoe UI"/>
          <w:b/>
          <w:bCs/>
        </w:rPr>
        <w:fldChar w:fldCharType="end"/>
      </w:r>
      <w:r w:rsidRPr="00635BF8">
        <w:rPr>
          <w:rFonts w:ascii="Segoe UI" w:hAnsi="Segoe UI" w:cs="Segoe UI"/>
          <w:b/>
          <w:bCs/>
        </w:rPr>
        <w:t>: Consideration of Council Referrals</w:t>
      </w:r>
    </w:p>
    <w:tbl>
      <w:tblPr>
        <w:tblStyle w:val="DPETable"/>
        <w:tblW w:w="859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5491"/>
        <w:gridCol w:w="1345"/>
      </w:tblGrid>
      <w:tr w:rsidR="00504E1B" w:rsidRPr="00635BF8" w14:paraId="43ED9D0F" w14:textId="7CCEB72D" w:rsidTr="0037203D">
        <w:trPr>
          <w:cnfStyle w:val="100000000000" w:firstRow="1" w:lastRow="0" w:firstColumn="0" w:lastColumn="0" w:oddVBand="0" w:evenVBand="0" w:oddHBand="0" w:evenHBand="0" w:firstRowFirstColumn="0" w:firstRowLastColumn="0" w:lastRowFirstColumn="0" w:lastRowLastColumn="0"/>
          <w:jc w:val="center"/>
        </w:trPr>
        <w:tc>
          <w:tcPr>
            <w:tcW w:w="1623" w:type="dxa"/>
          </w:tcPr>
          <w:p w14:paraId="27D11BFC" w14:textId="784AC176" w:rsidR="00504E1B" w:rsidRPr="00635BF8" w:rsidRDefault="00504E1B" w:rsidP="005722FD">
            <w:pPr>
              <w:pStyle w:val="FigureCaption"/>
              <w:spacing w:before="0" w:after="0"/>
              <w:ind w:left="0"/>
              <w:jc w:val="left"/>
              <w:rPr>
                <w:rFonts w:ascii="Segoe UI" w:hAnsi="Segoe UI" w:cs="Segoe UI"/>
                <w:b/>
                <w:bCs/>
                <w:color w:val="auto"/>
                <w:sz w:val="22"/>
                <w:szCs w:val="22"/>
              </w:rPr>
            </w:pPr>
            <w:r w:rsidRPr="00635BF8">
              <w:rPr>
                <w:rFonts w:ascii="Segoe UI" w:hAnsi="Segoe UI" w:cs="Segoe UI"/>
                <w:b/>
                <w:bCs/>
                <w:color w:val="auto"/>
                <w:sz w:val="22"/>
                <w:szCs w:val="22"/>
              </w:rPr>
              <w:t>Officer</w:t>
            </w:r>
          </w:p>
        </w:tc>
        <w:tc>
          <w:tcPr>
            <w:tcW w:w="5620" w:type="dxa"/>
          </w:tcPr>
          <w:p w14:paraId="1C2B4B1F" w14:textId="0E430EC1" w:rsidR="00504E1B" w:rsidRPr="00635BF8" w:rsidRDefault="00504E1B" w:rsidP="005722FD">
            <w:pPr>
              <w:pStyle w:val="FigureCaption"/>
              <w:spacing w:before="0" w:after="0"/>
              <w:ind w:left="0"/>
              <w:jc w:val="left"/>
              <w:rPr>
                <w:rFonts w:ascii="Segoe UI" w:hAnsi="Segoe UI" w:cs="Segoe UI"/>
                <w:b/>
                <w:bCs/>
                <w:color w:val="auto"/>
                <w:sz w:val="22"/>
                <w:szCs w:val="22"/>
              </w:rPr>
            </w:pPr>
            <w:r w:rsidRPr="00635BF8">
              <w:rPr>
                <w:rFonts w:ascii="Segoe UI" w:hAnsi="Segoe UI" w:cs="Segoe UI"/>
                <w:b/>
                <w:bCs/>
                <w:color w:val="auto"/>
                <w:sz w:val="22"/>
                <w:szCs w:val="22"/>
              </w:rPr>
              <w:t>Comments</w:t>
            </w:r>
          </w:p>
        </w:tc>
        <w:tc>
          <w:tcPr>
            <w:tcW w:w="1352" w:type="dxa"/>
          </w:tcPr>
          <w:p w14:paraId="2156265F" w14:textId="1D331985" w:rsidR="00504E1B" w:rsidRPr="00635BF8" w:rsidRDefault="00504E1B" w:rsidP="005722FD">
            <w:pPr>
              <w:pStyle w:val="FigureCaption"/>
              <w:spacing w:before="0" w:after="0"/>
              <w:ind w:left="0"/>
              <w:jc w:val="left"/>
              <w:rPr>
                <w:rFonts w:ascii="Segoe UI" w:hAnsi="Segoe UI" w:cs="Segoe UI"/>
                <w:b/>
                <w:bCs/>
                <w:color w:val="auto"/>
                <w:sz w:val="22"/>
                <w:szCs w:val="22"/>
              </w:rPr>
            </w:pPr>
            <w:r w:rsidRPr="00635BF8">
              <w:rPr>
                <w:rFonts w:ascii="Segoe UI" w:hAnsi="Segoe UI" w:cs="Segoe UI"/>
                <w:b/>
                <w:bCs/>
                <w:color w:val="auto"/>
                <w:sz w:val="22"/>
                <w:szCs w:val="22"/>
              </w:rPr>
              <w:t xml:space="preserve">Resolved </w:t>
            </w:r>
          </w:p>
        </w:tc>
      </w:tr>
      <w:tr w:rsidR="00504E1B" w:rsidRPr="00635BF8" w14:paraId="1F4E18B1" w14:textId="010AC915" w:rsidTr="0037203D">
        <w:trPr>
          <w:jc w:val="center"/>
        </w:trPr>
        <w:tc>
          <w:tcPr>
            <w:tcW w:w="1623" w:type="dxa"/>
          </w:tcPr>
          <w:p w14:paraId="0DAF1627" w14:textId="14A1DB55" w:rsidR="00504E1B" w:rsidRPr="00635BF8" w:rsidRDefault="00187ACC" w:rsidP="005722FD">
            <w:pPr>
              <w:pStyle w:val="FigureCaption"/>
              <w:spacing w:before="0" w:after="0"/>
              <w:ind w:left="0"/>
              <w:jc w:val="left"/>
              <w:rPr>
                <w:rFonts w:ascii="Segoe UI" w:hAnsi="Segoe UI" w:cs="Segoe UI"/>
                <w:b w:val="0"/>
                <w:color w:val="auto"/>
                <w:sz w:val="22"/>
                <w:szCs w:val="22"/>
              </w:rPr>
            </w:pPr>
            <w:r w:rsidRPr="00635BF8">
              <w:rPr>
                <w:rFonts w:ascii="Segoe UI" w:hAnsi="Segoe UI" w:cs="Segoe UI"/>
                <w:b w:val="0"/>
                <w:color w:val="auto"/>
                <w:sz w:val="22"/>
                <w:szCs w:val="22"/>
              </w:rPr>
              <w:t xml:space="preserve">Development </w:t>
            </w:r>
            <w:r w:rsidR="00504E1B" w:rsidRPr="00635BF8">
              <w:rPr>
                <w:rFonts w:ascii="Segoe UI" w:hAnsi="Segoe UI" w:cs="Segoe UI"/>
                <w:b w:val="0"/>
                <w:color w:val="auto"/>
                <w:sz w:val="22"/>
                <w:szCs w:val="22"/>
              </w:rPr>
              <w:t xml:space="preserve">Engineer </w:t>
            </w:r>
          </w:p>
        </w:tc>
        <w:tc>
          <w:tcPr>
            <w:tcW w:w="5620" w:type="dxa"/>
          </w:tcPr>
          <w:p w14:paraId="4BB8B1FA" w14:textId="77777777" w:rsidR="002F6D99" w:rsidRPr="00635BF8" w:rsidRDefault="002F6D99" w:rsidP="002F6D99">
            <w:pPr>
              <w:pStyle w:val="FigureCaption"/>
              <w:spacing w:before="0" w:after="0"/>
              <w:ind w:left="0"/>
              <w:jc w:val="both"/>
              <w:rPr>
                <w:rFonts w:ascii="Segoe UI" w:hAnsi="Segoe UI" w:cs="Segoe UI"/>
                <w:b w:val="0"/>
                <w:color w:val="auto"/>
                <w:sz w:val="22"/>
                <w:szCs w:val="22"/>
              </w:rPr>
            </w:pPr>
            <w:r w:rsidRPr="00635BF8">
              <w:rPr>
                <w:rFonts w:ascii="Segoe UI" w:hAnsi="Segoe UI" w:cs="Segoe UI"/>
                <w:b w:val="0"/>
                <w:color w:val="auto"/>
                <w:sz w:val="22"/>
                <w:szCs w:val="22"/>
              </w:rPr>
              <w:t>No objection subject to recommended conditions</w:t>
            </w:r>
          </w:p>
          <w:p w14:paraId="10F19782" w14:textId="29BDB351" w:rsidR="00504E1B" w:rsidRPr="00635BF8" w:rsidRDefault="00504E1B" w:rsidP="00DB2B48">
            <w:pPr>
              <w:pStyle w:val="FigureCaption"/>
              <w:spacing w:before="0" w:after="0"/>
              <w:ind w:left="0"/>
              <w:jc w:val="both"/>
              <w:rPr>
                <w:rFonts w:ascii="Segoe UI" w:hAnsi="Segoe UI" w:cs="Segoe UI"/>
                <w:b w:val="0"/>
                <w:color w:val="FF0000"/>
                <w:sz w:val="22"/>
                <w:szCs w:val="22"/>
              </w:rPr>
            </w:pPr>
          </w:p>
        </w:tc>
        <w:tc>
          <w:tcPr>
            <w:tcW w:w="1352" w:type="dxa"/>
          </w:tcPr>
          <w:p w14:paraId="15D0D172" w14:textId="5D3284BE" w:rsidR="00504E1B" w:rsidRPr="00635BF8" w:rsidRDefault="00811A82" w:rsidP="00504E1B">
            <w:pPr>
              <w:pStyle w:val="FigureCaption"/>
              <w:spacing w:before="0" w:after="0"/>
              <w:ind w:left="0"/>
              <w:rPr>
                <w:rFonts w:ascii="Segoe UI" w:hAnsi="Segoe UI" w:cs="Segoe UI"/>
                <w:b w:val="0"/>
                <w:color w:val="FF0000"/>
                <w:sz w:val="22"/>
                <w:szCs w:val="22"/>
              </w:rPr>
            </w:pPr>
            <w:r w:rsidRPr="00635BF8">
              <w:rPr>
                <w:rFonts w:ascii="Segoe UI" w:hAnsi="Segoe UI" w:cs="Segoe UI"/>
                <w:b w:val="0"/>
                <w:color w:val="auto"/>
                <w:sz w:val="22"/>
                <w:szCs w:val="22"/>
              </w:rPr>
              <w:t>Y</w:t>
            </w:r>
          </w:p>
        </w:tc>
      </w:tr>
      <w:tr w:rsidR="00504E1B" w:rsidRPr="00635BF8" w14:paraId="6D42B4AB" w14:textId="06FFB957" w:rsidTr="0037203D">
        <w:trPr>
          <w:jc w:val="center"/>
        </w:trPr>
        <w:tc>
          <w:tcPr>
            <w:tcW w:w="1623" w:type="dxa"/>
          </w:tcPr>
          <w:p w14:paraId="1215F633" w14:textId="415E6D30" w:rsidR="00504E1B" w:rsidRPr="00635BF8" w:rsidRDefault="00504E1B" w:rsidP="005722FD">
            <w:pPr>
              <w:pStyle w:val="FigureCaption"/>
              <w:spacing w:before="0" w:after="0"/>
              <w:ind w:left="0"/>
              <w:jc w:val="left"/>
              <w:rPr>
                <w:rFonts w:ascii="Segoe UI" w:hAnsi="Segoe UI" w:cs="Segoe UI"/>
                <w:b w:val="0"/>
                <w:color w:val="auto"/>
                <w:sz w:val="22"/>
                <w:szCs w:val="22"/>
              </w:rPr>
            </w:pPr>
            <w:r w:rsidRPr="00635BF8">
              <w:rPr>
                <w:rFonts w:ascii="Segoe UI" w:hAnsi="Segoe UI" w:cs="Segoe UI"/>
                <w:b w:val="0"/>
                <w:color w:val="auto"/>
                <w:sz w:val="22"/>
                <w:szCs w:val="22"/>
              </w:rPr>
              <w:t>Traffic</w:t>
            </w:r>
            <w:r w:rsidR="00187ACC" w:rsidRPr="00635BF8">
              <w:rPr>
                <w:rFonts w:ascii="Segoe UI" w:hAnsi="Segoe UI" w:cs="Segoe UI"/>
                <w:b w:val="0"/>
                <w:color w:val="auto"/>
                <w:sz w:val="22"/>
                <w:szCs w:val="22"/>
              </w:rPr>
              <w:t xml:space="preserve"> Engineer </w:t>
            </w:r>
            <w:r w:rsidRPr="00635BF8">
              <w:rPr>
                <w:rFonts w:ascii="Segoe UI" w:hAnsi="Segoe UI" w:cs="Segoe UI"/>
                <w:b w:val="0"/>
                <w:color w:val="auto"/>
                <w:sz w:val="22"/>
                <w:szCs w:val="22"/>
              </w:rPr>
              <w:t xml:space="preserve"> </w:t>
            </w:r>
          </w:p>
        </w:tc>
        <w:tc>
          <w:tcPr>
            <w:tcW w:w="5620" w:type="dxa"/>
          </w:tcPr>
          <w:p w14:paraId="0790A010" w14:textId="77777777" w:rsidR="002F6D99" w:rsidRPr="00635BF8" w:rsidRDefault="002F6D99" w:rsidP="002F6D99">
            <w:pPr>
              <w:pStyle w:val="FigureCaption"/>
              <w:spacing w:before="0" w:after="0"/>
              <w:ind w:left="0"/>
              <w:jc w:val="both"/>
              <w:rPr>
                <w:rFonts w:ascii="Segoe UI" w:hAnsi="Segoe UI" w:cs="Segoe UI"/>
                <w:b w:val="0"/>
                <w:color w:val="auto"/>
                <w:sz w:val="22"/>
                <w:szCs w:val="22"/>
              </w:rPr>
            </w:pPr>
            <w:r w:rsidRPr="00635BF8">
              <w:rPr>
                <w:rFonts w:ascii="Segoe UI" w:hAnsi="Segoe UI" w:cs="Segoe UI"/>
                <w:b w:val="0"/>
                <w:color w:val="auto"/>
                <w:sz w:val="22"/>
                <w:szCs w:val="22"/>
              </w:rPr>
              <w:t>No objection subject to recommended conditions</w:t>
            </w:r>
          </w:p>
          <w:p w14:paraId="6F92C955" w14:textId="4D8ECC56" w:rsidR="00504E1B" w:rsidRPr="00635BF8" w:rsidRDefault="00504E1B" w:rsidP="004A3DD4">
            <w:pPr>
              <w:pStyle w:val="FigureCaption"/>
              <w:spacing w:before="0" w:after="0"/>
              <w:ind w:left="0"/>
              <w:jc w:val="both"/>
              <w:rPr>
                <w:rFonts w:ascii="Segoe UI" w:hAnsi="Segoe UI" w:cs="Segoe UI"/>
                <w:b w:val="0"/>
                <w:color w:val="auto"/>
                <w:sz w:val="22"/>
                <w:szCs w:val="22"/>
              </w:rPr>
            </w:pPr>
          </w:p>
        </w:tc>
        <w:tc>
          <w:tcPr>
            <w:tcW w:w="1352" w:type="dxa"/>
          </w:tcPr>
          <w:p w14:paraId="1B76030E" w14:textId="7B68EAE2" w:rsidR="00504E1B" w:rsidRPr="00635BF8" w:rsidRDefault="00811A82" w:rsidP="0037203D">
            <w:pPr>
              <w:pStyle w:val="FigureCaption"/>
              <w:spacing w:before="0" w:after="0"/>
              <w:ind w:left="0"/>
              <w:rPr>
                <w:rFonts w:ascii="Segoe UI" w:hAnsi="Segoe UI" w:cs="Segoe UI"/>
                <w:b w:val="0"/>
                <w:color w:val="FF0000"/>
                <w:sz w:val="22"/>
                <w:szCs w:val="22"/>
              </w:rPr>
            </w:pPr>
            <w:r w:rsidRPr="00635BF8">
              <w:rPr>
                <w:rFonts w:ascii="Segoe UI" w:hAnsi="Segoe UI" w:cs="Segoe UI"/>
                <w:b w:val="0"/>
                <w:color w:val="auto"/>
                <w:sz w:val="22"/>
                <w:szCs w:val="22"/>
              </w:rPr>
              <w:t>Y</w:t>
            </w:r>
          </w:p>
        </w:tc>
      </w:tr>
      <w:tr w:rsidR="00DB2B48" w:rsidRPr="00635BF8" w14:paraId="45113996" w14:textId="195FF403" w:rsidTr="0037203D">
        <w:trPr>
          <w:jc w:val="center"/>
        </w:trPr>
        <w:tc>
          <w:tcPr>
            <w:tcW w:w="1623" w:type="dxa"/>
          </w:tcPr>
          <w:p w14:paraId="3319E874" w14:textId="3346F846" w:rsidR="00504E1B" w:rsidRPr="00635BF8" w:rsidRDefault="00187ACC" w:rsidP="005722FD">
            <w:pPr>
              <w:pStyle w:val="FigureCaption"/>
              <w:spacing w:before="0" w:after="0"/>
              <w:ind w:left="0"/>
              <w:jc w:val="left"/>
              <w:rPr>
                <w:rFonts w:ascii="Segoe UI" w:hAnsi="Segoe UI" w:cs="Segoe UI"/>
                <w:b w:val="0"/>
                <w:color w:val="auto"/>
                <w:sz w:val="22"/>
                <w:szCs w:val="22"/>
              </w:rPr>
            </w:pPr>
            <w:r w:rsidRPr="00635BF8">
              <w:rPr>
                <w:rFonts w:ascii="Segoe UI" w:hAnsi="Segoe UI" w:cs="Segoe UI"/>
                <w:b w:val="0"/>
                <w:color w:val="auto"/>
                <w:sz w:val="22"/>
                <w:szCs w:val="22"/>
              </w:rPr>
              <w:t xml:space="preserve">Water </w:t>
            </w:r>
            <w:r w:rsidR="00B23510" w:rsidRPr="00635BF8">
              <w:rPr>
                <w:rFonts w:ascii="Segoe UI" w:hAnsi="Segoe UI" w:cs="Segoe UI"/>
                <w:b w:val="0"/>
                <w:color w:val="auto"/>
                <w:sz w:val="22"/>
                <w:szCs w:val="22"/>
              </w:rPr>
              <w:t>&amp;</w:t>
            </w:r>
            <w:r w:rsidRPr="00635BF8">
              <w:rPr>
                <w:rFonts w:ascii="Segoe UI" w:hAnsi="Segoe UI" w:cs="Segoe UI"/>
                <w:b w:val="0"/>
                <w:color w:val="auto"/>
                <w:sz w:val="22"/>
                <w:szCs w:val="22"/>
              </w:rPr>
              <w:t xml:space="preserve"> Sewer Engineering</w:t>
            </w:r>
          </w:p>
        </w:tc>
        <w:tc>
          <w:tcPr>
            <w:tcW w:w="5620" w:type="dxa"/>
          </w:tcPr>
          <w:p w14:paraId="43FE9CD6" w14:textId="19E21EAC" w:rsidR="00811A82" w:rsidRPr="00635BF8" w:rsidRDefault="00811A82" w:rsidP="005722FD">
            <w:pPr>
              <w:pStyle w:val="FigureCaption"/>
              <w:spacing w:before="0" w:after="0"/>
              <w:ind w:left="0"/>
              <w:jc w:val="both"/>
              <w:rPr>
                <w:rFonts w:ascii="Segoe UI" w:hAnsi="Segoe UI" w:cs="Segoe UI"/>
                <w:b w:val="0"/>
                <w:color w:val="auto"/>
                <w:sz w:val="22"/>
                <w:szCs w:val="22"/>
              </w:rPr>
            </w:pPr>
            <w:r w:rsidRPr="00635BF8">
              <w:rPr>
                <w:rFonts w:ascii="Segoe UI" w:hAnsi="Segoe UI" w:cs="Segoe UI"/>
                <w:b w:val="0"/>
                <w:color w:val="auto"/>
                <w:sz w:val="22"/>
                <w:szCs w:val="22"/>
              </w:rPr>
              <w:t>No objection subject to recommended conditions</w:t>
            </w:r>
          </w:p>
          <w:p w14:paraId="03F76603" w14:textId="3E024932" w:rsidR="00504E1B" w:rsidRPr="00635BF8" w:rsidRDefault="00504E1B" w:rsidP="005722FD">
            <w:pPr>
              <w:pStyle w:val="FigureCaption"/>
              <w:spacing w:before="0" w:after="0"/>
              <w:ind w:left="0"/>
              <w:jc w:val="both"/>
              <w:rPr>
                <w:rFonts w:ascii="Segoe UI" w:hAnsi="Segoe UI" w:cs="Segoe UI"/>
                <w:b w:val="0"/>
                <w:color w:val="auto"/>
                <w:sz w:val="22"/>
                <w:szCs w:val="22"/>
              </w:rPr>
            </w:pPr>
          </w:p>
        </w:tc>
        <w:tc>
          <w:tcPr>
            <w:tcW w:w="1352" w:type="dxa"/>
          </w:tcPr>
          <w:p w14:paraId="1120D09A" w14:textId="4B430B86" w:rsidR="00DB2B48" w:rsidRPr="00635BF8" w:rsidRDefault="00811A82" w:rsidP="00DB2B48">
            <w:pPr>
              <w:pStyle w:val="FigureCaption"/>
              <w:spacing w:before="0" w:after="0"/>
              <w:ind w:left="0"/>
              <w:rPr>
                <w:rFonts w:ascii="Segoe UI" w:hAnsi="Segoe UI" w:cs="Segoe UI"/>
                <w:b w:val="0"/>
                <w:color w:val="auto"/>
                <w:sz w:val="22"/>
                <w:szCs w:val="22"/>
              </w:rPr>
            </w:pPr>
            <w:r w:rsidRPr="00635BF8">
              <w:rPr>
                <w:rFonts w:ascii="Segoe UI" w:hAnsi="Segoe UI" w:cs="Segoe UI"/>
                <w:b w:val="0"/>
                <w:color w:val="auto"/>
                <w:sz w:val="22"/>
                <w:szCs w:val="22"/>
              </w:rPr>
              <w:t>Y</w:t>
            </w:r>
          </w:p>
        </w:tc>
      </w:tr>
      <w:tr w:rsidR="00504E1B" w:rsidRPr="00635BF8" w14:paraId="1D108805" w14:textId="32EF53F0" w:rsidTr="0037203D">
        <w:trPr>
          <w:jc w:val="center"/>
        </w:trPr>
        <w:tc>
          <w:tcPr>
            <w:tcW w:w="1623" w:type="dxa"/>
          </w:tcPr>
          <w:p w14:paraId="40DB07AF" w14:textId="002E4CDD" w:rsidR="00504E1B" w:rsidRPr="00635BF8" w:rsidRDefault="00187ACC" w:rsidP="005722FD">
            <w:pPr>
              <w:pStyle w:val="FigureCaption"/>
              <w:spacing w:before="0" w:after="0"/>
              <w:ind w:left="0"/>
              <w:jc w:val="left"/>
              <w:rPr>
                <w:rFonts w:ascii="Segoe UI" w:hAnsi="Segoe UI" w:cs="Segoe UI"/>
                <w:b w:val="0"/>
                <w:color w:val="auto"/>
                <w:sz w:val="22"/>
                <w:szCs w:val="22"/>
              </w:rPr>
            </w:pPr>
            <w:r w:rsidRPr="00635BF8">
              <w:rPr>
                <w:rFonts w:ascii="Segoe UI" w:hAnsi="Segoe UI" w:cs="Segoe UI"/>
                <w:b w:val="0"/>
                <w:color w:val="auto"/>
                <w:sz w:val="22"/>
                <w:szCs w:val="22"/>
              </w:rPr>
              <w:t xml:space="preserve">Environmental </w:t>
            </w:r>
            <w:r w:rsidR="00743E23" w:rsidRPr="00635BF8">
              <w:rPr>
                <w:rFonts w:ascii="Segoe UI" w:hAnsi="Segoe UI" w:cs="Segoe UI"/>
                <w:b w:val="0"/>
                <w:color w:val="auto"/>
                <w:sz w:val="22"/>
                <w:szCs w:val="22"/>
              </w:rPr>
              <w:t>Protection</w:t>
            </w:r>
          </w:p>
        </w:tc>
        <w:tc>
          <w:tcPr>
            <w:tcW w:w="5620" w:type="dxa"/>
          </w:tcPr>
          <w:p w14:paraId="7C5C07FE" w14:textId="77777777" w:rsidR="006B1250" w:rsidRPr="00635BF8" w:rsidRDefault="006B1250" w:rsidP="006B1250">
            <w:pPr>
              <w:pStyle w:val="FigureCaption"/>
              <w:spacing w:before="0" w:after="0"/>
              <w:ind w:left="0"/>
              <w:jc w:val="both"/>
              <w:rPr>
                <w:rFonts w:ascii="Segoe UI" w:hAnsi="Segoe UI" w:cs="Segoe UI"/>
                <w:b w:val="0"/>
                <w:color w:val="auto"/>
                <w:sz w:val="22"/>
                <w:szCs w:val="22"/>
              </w:rPr>
            </w:pPr>
            <w:r w:rsidRPr="00635BF8">
              <w:rPr>
                <w:rFonts w:ascii="Segoe UI" w:hAnsi="Segoe UI" w:cs="Segoe UI"/>
                <w:b w:val="0"/>
                <w:color w:val="auto"/>
                <w:sz w:val="22"/>
                <w:szCs w:val="22"/>
              </w:rPr>
              <w:t>No objection subject to recommended conditions</w:t>
            </w:r>
          </w:p>
          <w:p w14:paraId="2DC29666" w14:textId="5A62C310" w:rsidR="00504E1B" w:rsidRPr="00635BF8" w:rsidRDefault="00504E1B" w:rsidP="005722FD">
            <w:pPr>
              <w:pStyle w:val="FigureCaption"/>
              <w:spacing w:before="0" w:after="0"/>
              <w:ind w:left="0"/>
              <w:jc w:val="both"/>
              <w:rPr>
                <w:rFonts w:ascii="Segoe UI" w:hAnsi="Segoe UI" w:cs="Segoe UI"/>
                <w:b w:val="0"/>
                <w:color w:val="auto"/>
                <w:sz w:val="22"/>
                <w:szCs w:val="22"/>
              </w:rPr>
            </w:pPr>
          </w:p>
        </w:tc>
        <w:tc>
          <w:tcPr>
            <w:tcW w:w="1352" w:type="dxa"/>
          </w:tcPr>
          <w:p w14:paraId="2273F1EC" w14:textId="1D14BC7E" w:rsidR="00504E1B" w:rsidRPr="00635BF8" w:rsidRDefault="00DB2B48" w:rsidP="00DB2B48">
            <w:pPr>
              <w:pStyle w:val="FigureCaption"/>
              <w:spacing w:before="0" w:after="0"/>
              <w:ind w:left="0"/>
              <w:rPr>
                <w:rFonts w:ascii="Segoe UI" w:hAnsi="Segoe UI" w:cs="Segoe UI"/>
                <w:b w:val="0"/>
                <w:color w:val="auto"/>
                <w:sz w:val="22"/>
                <w:szCs w:val="22"/>
                <w:highlight w:val="yellow"/>
              </w:rPr>
            </w:pPr>
            <w:r w:rsidRPr="00635BF8">
              <w:rPr>
                <w:rFonts w:ascii="Segoe UI" w:hAnsi="Segoe UI" w:cs="Segoe UI"/>
                <w:b w:val="0"/>
                <w:color w:val="auto"/>
                <w:sz w:val="22"/>
                <w:szCs w:val="22"/>
              </w:rPr>
              <w:t>Y</w:t>
            </w:r>
          </w:p>
        </w:tc>
      </w:tr>
      <w:tr w:rsidR="00504E1B" w:rsidRPr="00635BF8" w14:paraId="76FA44C0" w14:textId="5514B0C1" w:rsidTr="0037203D">
        <w:trPr>
          <w:jc w:val="center"/>
        </w:trPr>
        <w:tc>
          <w:tcPr>
            <w:tcW w:w="1623" w:type="dxa"/>
          </w:tcPr>
          <w:p w14:paraId="1E3EEDCD" w14:textId="3E1F831C" w:rsidR="00504E1B" w:rsidRPr="00635BF8" w:rsidRDefault="00504E1B" w:rsidP="005722FD">
            <w:pPr>
              <w:pStyle w:val="FigureCaption"/>
              <w:spacing w:before="0" w:after="0"/>
              <w:ind w:left="0"/>
              <w:jc w:val="left"/>
              <w:rPr>
                <w:rFonts w:ascii="Segoe UI" w:hAnsi="Segoe UI" w:cs="Segoe UI"/>
                <w:b w:val="0"/>
                <w:color w:val="auto"/>
                <w:sz w:val="22"/>
                <w:szCs w:val="22"/>
              </w:rPr>
            </w:pPr>
            <w:r w:rsidRPr="00635BF8">
              <w:rPr>
                <w:rFonts w:ascii="Segoe UI" w:hAnsi="Segoe UI" w:cs="Segoe UI"/>
                <w:b w:val="0"/>
                <w:color w:val="auto"/>
                <w:sz w:val="22"/>
                <w:szCs w:val="22"/>
              </w:rPr>
              <w:t>Waste</w:t>
            </w:r>
            <w:r w:rsidR="00187ACC" w:rsidRPr="00635BF8">
              <w:rPr>
                <w:rFonts w:ascii="Segoe UI" w:hAnsi="Segoe UI" w:cs="Segoe UI"/>
                <w:b w:val="0"/>
                <w:color w:val="auto"/>
                <w:sz w:val="22"/>
                <w:szCs w:val="22"/>
              </w:rPr>
              <w:t xml:space="preserve"> Officer</w:t>
            </w:r>
          </w:p>
        </w:tc>
        <w:tc>
          <w:tcPr>
            <w:tcW w:w="5620" w:type="dxa"/>
          </w:tcPr>
          <w:p w14:paraId="6F359DF9" w14:textId="4B515474" w:rsidR="00504E1B" w:rsidRPr="00635BF8" w:rsidRDefault="00811A82" w:rsidP="005722FD">
            <w:pPr>
              <w:pStyle w:val="FigureCaption"/>
              <w:spacing w:before="0" w:after="0"/>
              <w:ind w:left="0"/>
              <w:jc w:val="both"/>
              <w:rPr>
                <w:rFonts w:ascii="Segoe UI" w:hAnsi="Segoe UI" w:cs="Segoe UI"/>
                <w:b w:val="0"/>
                <w:color w:val="auto"/>
                <w:sz w:val="22"/>
                <w:szCs w:val="22"/>
              </w:rPr>
            </w:pPr>
            <w:r w:rsidRPr="00635BF8">
              <w:rPr>
                <w:rFonts w:ascii="Segoe UI" w:hAnsi="Segoe UI" w:cs="Segoe UI"/>
                <w:b w:val="0"/>
                <w:color w:val="auto"/>
                <w:sz w:val="22"/>
                <w:szCs w:val="22"/>
              </w:rPr>
              <w:t>No objection subject to recommended conditions</w:t>
            </w:r>
          </w:p>
        </w:tc>
        <w:tc>
          <w:tcPr>
            <w:tcW w:w="1352" w:type="dxa"/>
          </w:tcPr>
          <w:p w14:paraId="15CDBF49" w14:textId="2727C23B" w:rsidR="00504E1B" w:rsidRPr="00635BF8" w:rsidRDefault="00811A82" w:rsidP="00DB2B48">
            <w:pPr>
              <w:pStyle w:val="FigureCaption"/>
              <w:spacing w:before="0" w:after="0"/>
              <w:ind w:left="0"/>
              <w:rPr>
                <w:rFonts w:ascii="Segoe UI" w:hAnsi="Segoe UI" w:cs="Segoe UI"/>
                <w:b w:val="0"/>
                <w:color w:val="auto"/>
                <w:sz w:val="22"/>
                <w:szCs w:val="22"/>
              </w:rPr>
            </w:pPr>
            <w:r w:rsidRPr="00635BF8">
              <w:rPr>
                <w:rFonts w:ascii="Segoe UI" w:hAnsi="Segoe UI" w:cs="Segoe UI"/>
                <w:b w:val="0"/>
                <w:color w:val="auto"/>
                <w:sz w:val="22"/>
                <w:szCs w:val="22"/>
              </w:rPr>
              <w:t>Y</w:t>
            </w:r>
          </w:p>
        </w:tc>
      </w:tr>
      <w:tr w:rsidR="00504E1B" w:rsidRPr="00635BF8" w14:paraId="793F7B46" w14:textId="11300341" w:rsidTr="0037203D">
        <w:trPr>
          <w:jc w:val="center"/>
        </w:trPr>
        <w:tc>
          <w:tcPr>
            <w:tcW w:w="1623" w:type="dxa"/>
          </w:tcPr>
          <w:p w14:paraId="7A2C7E25" w14:textId="7A1A805E" w:rsidR="00504E1B" w:rsidRPr="00635BF8" w:rsidRDefault="00943225" w:rsidP="005722FD">
            <w:pPr>
              <w:pStyle w:val="FigureCaption"/>
              <w:spacing w:before="0" w:after="0"/>
              <w:ind w:left="0"/>
              <w:jc w:val="left"/>
              <w:rPr>
                <w:rFonts w:ascii="Segoe UI" w:hAnsi="Segoe UI" w:cs="Segoe UI"/>
                <w:b w:val="0"/>
                <w:color w:val="auto"/>
                <w:sz w:val="22"/>
                <w:szCs w:val="22"/>
              </w:rPr>
            </w:pPr>
            <w:r w:rsidRPr="00635BF8">
              <w:rPr>
                <w:rFonts w:ascii="Segoe UI" w:hAnsi="Segoe UI" w:cs="Segoe UI"/>
                <w:b w:val="0"/>
                <w:color w:val="auto"/>
                <w:sz w:val="22"/>
                <w:szCs w:val="22"/>
              </w:rPr>
              <w:t>Tree Officer</w:t>
            </w:r>
          </w:p>
        </w:tc>
        <w:tc>
          <w:tcPr>
            <w:tcW w:w="5620" w:type="dxa"/>
          </w:tcPr>
          <w:p w14:paraId="17F05026" w14:textId="70CCFAF9" w:rsidR="00504E1B" w:rsidRPr="00635BF8" w:rsidRDefault="00943225" w:rsidP="005722FD">
            <w:pPr>
              <w:pStyle w:val="FigureCaption"/>
              <w:spacing w:before="0" w:after="0"/>
              <w:ind w:left="0"/>
              <w:jc w:val="both"/>
              <w:rPr>
                <w:rFonts w:ascii="Segoe UI" w:hAnsi="Segoe UI" w:cs="Segoe UI"/>
                <w:b w:val="0"/>
                <w:color w:val="auto"/>
                <w:sz w:val="22"/>
                <w:szCs w:val="22"/>
              </w:rPr>
            </w:pPr>
            <w:r w:rsidRPr="00635BF8">
              <w:rPr>
                <w:rFonts w:ascii="Segoe UI" w:hAnsi="Segoe UI" w:cs="Segoe UI"/>
                <w:b w:val="0"/>
                <w:color w:val="auto"/>
                <w:sz w:val="22"/>
                <w:szCs w:val="22"/>
              </w:rPr>
              <w:t>No objection subject to recommended conditions</w:t>
            </w:r>
          </w:p>
        </w:tc>
        <w:tc>
          <w:tcPr>
            <w:tcW w:w="1352" w:type="dxa"/>
          </w:tcPr>
          <w:p w14:paraId="79F97CC6" w14:textId="3F8FE05A" w:rsidR="00504E1B" w:rsidRPr="00635BF8" w:rsidRDefault="00DB2B48" w:rsidP="00DB2B48">
            <w:pPr>
              <w:pStyle w:val="FigureCaption"/>
              <w:spacing w:before="0" w:after="0"/>
              <w:ind w:left="0"/>
              <w:rPr>
                <w:rFonts w:ascii="Segoe UI" w:hAnsi="Segoe UI" w:cs="Segoe UI"/>
                <w:b w:val="0"/>
                <w:color w:val="auto"/>
                <w:sz w:val="22"/>
                <w:szCs w:val="22"/>
              </w:rPr>
            </w:pPr>
            <w:r w:rsidRPr="00635BF8">
              <w:rPr>
                <w:rFonts w:ascii="Segoe UI" w:hAnsi="Segoe UI" w:cs="Segoe UI"/>
                <w:b w:val="0"/>
                <w:color w:val="auto"/>
                <w:sz w:val="22"/>
                <w:szCs w:val="22"/>
              </w:rPr>
              <w:t>Y</w:t>
            </w:r>
          </w:p>
        </w:tc>
      </w:tr>
      <w:tr w:rsidR="00504E1B" w:rsidRPr="00635BF8" w14:paraId="5A4195F8" w14:textId="73349F8D" w:rsidTr="0037203D">
        <w:trPr>
          <w:jc w:val="center"/>
        </w:trPr>
        <w:tc>
          <w:tcPr>
            <w:tcW w:w="1623" w:type="dxa"/>
          </w:tcPr>
          <w:p w14:paraId="1369127C" w14:textId="3549F7DF" w:rsidR="00504E1B" w:rsidRPr="00635BF8" w:rsidRDefault="00943225" w:rsidP="005722FD">
            <w:pPr>
              <w:pStyle w:val="FigureCaption"/>
              <w:spacing w:before="0" w:after="0"/>
              <w:ind w:left="0"/>
              <w:jc w:val="left"/>
              <w:rPr>
                <w:rFonts w:ascii="Segoe UI" w:hAnsi="Segoe UI" w:cs="Segoe UI"/>
                <w:b w:val="0"/>
                <w:color w:val="auto"/>
                <w:sz w:val="22"/>
                <w:szCs w:val="22"/>
              </w:rPr>
            </w:pPr>
            <w:r w:rsidRPr="00635BF8">
              <w:rPr>
                <w:rFonts w:ascii="Segoe UI" w:hAnsi="Segoe UI" w:cs="Segoe UI"/>
                <w:b w:val="0"/>
                <w:color w:val="auto"/>
                <w:sz w:val="22"/>
                <w:szCs w:val="22"/>
              </w:rPr>
              <w:t>Architect</w:t>
            </w:r>
            <w:r w:rsidR="008107C2" w:rsidRPr="00635BF8">
              <w:rPr>
                <w:rFonts w:ascii="Segoe UI" w:hAnsi="Segoe UI" w:cs="Segoe UI"/>
                <w:b w:val="0"/>
                <w:color w:val="auto"/>
                <w:sz w:val="22"/>
                <w:szCs w:val="22"/>
              </w:rPr>
              <w:t>/Urban Designer</w:t>
            </w:r>
          </w:p>
        </w:tc>
        <w:tc>
          <w:tcPr>
            <w:tcW w:w="5620" w:type="dxa"/>
          </w:tcPr>
          <w:p w14:paraId="4C20BE22" w14:textId="77777777" w:rsidR="00811A82" w:rsidRPr="00635BF8" w:rsidRDefault="006B7A2A" w:rsidP="00811A82">
            <w:pPr>
              <w:pStyle w:val="FigureCaption"/>
              <w:spacing w:before="0" w:after="0"/>
              <w:ind w:left="0"/>
              <w:jc w:val="both"/>
              <w:rPr>
                <w:rFonts w:ascii="Segoe UI" w:hAnsi="Segoe UI" w:cs="Segoe UI"/>
                <w:b w:val="0"/>
                <w:color w:val="auto"/>
                <w:sz w:val="22"/>
                <w:szCs w:val="22"/>
              </w:rPr>
            </w:pPr>
            <w:r w:rsidRPr="00635BF8">
              <w:rPr>
                <w:rFonts w:ascii="Segoe UI" w:hAnsi="Segoe UI" w:cs="Segoe UI"/>
                <w:b w:val="0"/>
                <w:color w:val="auto"/>
                <w:sz w:val="22"/>
                <w:szCs w:val="22"/>
              </w:rPr>
              <w:t xml:space="preserve"> </w:t>
            </w:r>
            <w:r w:rsidR="00811A82" w:rsidRPr="00635BF8">
              <w:rPr>
                <w:rFonts w:ascii="Segoe UI" w:hAnsi="Segoe UI" w:cs="Segoe UI"/>
                <w:b w:val="0"/>
                <w:color w:val="auto"/>
                <w:sz w:val="22"/>
                <w:szCs w:val="22"/>
              </w:rPr>
              <w:t>No objection subject to recommended conditions</w:t>
            </w:r>
          </w:p>
          <w:p w14:paraId="40F6E1CF" w14:textId="1F2AF1E6" w:rsidR="00504E1B" w:rsidRPr="00635BF8" w:rsidRDefault="00504E1B" w:rsidP="003D385E">
            <w:pPr>
              <w:pStyle w:val="FigureCaption"/>
              <w:spacing w:before="0" w:after="0"/>
              <w:ind w:left="0"/>
              <w:jc w:val="left"/>
              <w:rPr>
                <w:rFonts w:ascii="Segoe UI" w:hAnsi="Segoe UI" w:cs="Segoe UI"/>
                <w:b w:val="0"/>
                <w:color w:val="auto"/>
                <w:sz w:val="22"/>
                <w:szCs w:val="22"/>
              </w:rPr>
            </w:pPr>
          </w:p>
        </w:tc>
        <w:tc>
          <w:tcPr>
            <w:tcW w:w="1352" w:type="dxa"/>
          </w:tcPr>
          <w:p w14:paraId="44D9EC84" w14:textId="0F3E17AE" w:rsidR="00504E1B" w:rsidRPr="00635BF8" w:rsidRDefault="00811A82" w:rsidP="00DB2B48">
            <w:pPr>
              <w:pStyle w:val="FigureCaption"/>
              <w:spacing w:before="0" w:after="0"/>
              <w:ind w:left="0"/>
              <w:rPr>
                <w:rFonts w:ascii="Segoe UI" w:hAnsi="Segoe UI" w:cs="Segoe UI"/>
                <w:b w:val="0"/>
                <w:color w:val="auto"/>
                <w:sz w:val="22"/>
                <w:szCs w:val="22"/>
              </w:rPr>
            </w:pPr>
            <w:r w:rsidRPr="00635BF8">
              <w:rPr>
                <w:rFonts w:ascii="Segoe UI" w:hAnsi="Segoe UI" w:cs="Segoe UI"/>
                <w:b w:val="0"/>
                <w:color w:val="auto"/>
                <w:sz w:val="22"/>
                <w:szCs w:val="22"/>
              </w:rPr>
              <w:t>Y</w:t>
            </w:r>
          </w:p>
        </w:tc>
      </w:tr>
      <w:tr w:rsidR="00943225" w:rsidRPr="00635BF8" w14:paraId="7914884D" w14:textId="77777777" w:rsidTr="0037203D">
        <w:trPr>
          <w:jc w:val="center"/>
        </w:trPr>
        <w:tc>
          <w:tcPr>
            <w:tcW w:w="1623" w:type="dxa"/>
          </w:tcPr>
          <w:p w14:paraId="2A62A42C" w14:textId="3302DB13" w:rsidR="00943225" w:rsidRPr="00635BF8" w:rsidRDefault="0037203D" w:rsidP="005722FD">
            <w:pPr>
              <w:pStyle w:val="FigureCaption"/>
              <w:spacing w:before="0" w:after="0"/>
              <w:ind w:left="0"/>
              <w:jc w:val="left"/>
              <w:rPr>
                <w:rFonts w:ascii="Segoe UI" w:hAnsi="Segoe UI" w:cs="Segoe UI"/>
                <w:b w:val="0"/>
                <w:color w:val="auto"/>
                <w:sz w:val="22"/>
                <w:szCs w:val="22"/>
              </w:rPr>
            </w:pPr>
            <w:r w:rsidRPr="00635BF8">
              <w:rPr>
                <w:rFonts w:ascii="Segoe UI" w:hAnsi="Segoe UI" w:cs="Segoe UI"/>
                <w:b w:val="0"/>
                <w:color w:val="auto"/>
                <w:sz w:val="22"/>
                <w:szCs w:val="22"/>
              </w:rPr>
              <w:t>Contributions</w:t>
            </w:r>
          </w:p>
        </w:tc>
        <w:tc>
          <w:tcPr>
            <w:tcW w:w="5620" w:type="dxa"/>
          </w:tcPr>
          <w:p w14:paraId="25410081" w14:textId="04AE03A8" w:rsidR="00943225" w:rsidRPr="00635BF8" w:rsidRDefault="0037203D" w:rsidP="003D385E">
            <w:pPr>
              <w:pStyle w:val="FigureCaption"/>
              <w:spacing w:before="0" w:after="0"/>
              <w:ind w:left="0"/>
              <w:jc w:val="left"/>
              <w:rPr>
                <w:rFonts w:ascii="Segoe UI" w:hAnsi="Segoe UI" w:cs="Segoe UI"/>
                <w:b w:val="0"/>
                <w:color w:val="auto"/>
                <w:sz w:val="22"/>
                <w:szCs w:val="22"/>
              </w:rPr>
            </w:pPr>
            <w:r w:rsidRPr="00635BF8">
              <w:rPr>
                <w:rFonts w:ascii="Segoe UI" w:hAnsi="Segoe UI" w:cs="Segoe UI"/>
                <w:b w:val="0"/>
                <w:color w:val="auto"/>
                <w:sz w:val="22"/>
                <w:szCs w:val="22"/>
              </w:rPr>
              <w:t>No objection subject to recommended conditions</w:t>
            </w:r>
          </w:p>
        </w:tc>
        <w:tc>
          <w:tcPr>
            <w:tcW w:w="1352" w:type="dxa"/>
          </w:tcPr>
          <w:p w14:paraId="49BD2A82" w14:textId="22CEE5C0" w:rsidR="00943225" w:rsidRPr="00635BF8" w:rsidRDefault="0037203D" w:rsidP="00DB2B48">
            <w:pPr>
              <w:pStyle w:val="FigureCaption"/>
              <w:spacing w:before="0" w:after="0"/>
              <w:ind w:left="0"/>
              <w:rPr>
                <w:rFonts w:ascii="Segoe UI" w:hAnsi="Segoe UI" w:cs="Segoe UI"/>
                <w:b w:val="0"/>
                <w:color w:val="FF0000"/>
                <w:sz w:val="22"/>
                <w:szCs w:val="22"/>
              </w:rPr>
            </w:pPr>
            <w:r w:rsidRPr="00635BF8">
              <w:rPr>
                <w:rFonts w:ascii="Segoe UI" w:hAnsi="Segoe UI" w:cs="Segoe UI"/>
                <w:b w:val="0"/>
                <w:color w:val="auto"/>
                <w:sz w:val="22"/>
                <w:szCs w:val="22"/>
              </w:rPr>
              <w:t>Y</w:t>
            </w:r>
          </w:p>
        </w:tc>
      </w:tr>
    </w:tbl>
    <w:p w14:paraId="718E979F" w14:textId="77777777" w:rsidR="00811A82" w:rsidRPr="00635BF8" w:rsidRDefault="00811A82" w:rsidP="006878EF">
      <w:pPr>
        <w:rPr>
          <w:rFonts w:ascii="Segoe UI" w:hAnsi="Segoe UI" w:cs="Segoe UI"/>
          <w:b/>
          <w:highlight w:val="yellow"/>
          <w:lang w:eastAsia="en-AU"/>
        </w:rPr>
      </w:pPr>
    </w:p>
    <w:p w14:paraId="6F649D1A" w14:textId="174D4A92" w:rsidR="00545E14" w:rsidRPr="00635BF8" w:rsidRDefault="00545E14" w:rsidP="004F0F0D">
      <w:pPr>
        <w:pStyle w:val="ListParagraph"/>
        <w:numPr>
          <w:ilvl w:val="1"/>
          <w:numId w:val="1"/>
        </w:numPr>
        <w:tabs>
          <w:tab w:val="left" w:pos="7485"/>
        </w:tabs>
        <w:spacing w:before="120" w:after="0" w:line="240" w:lineRule="auto"/>
        <w:ind w:left="709" w:right="23" w:hanging="709"/>
        <w:contextualSpacing w:val="0"/>
        <w:rPr>
          <w:rFonts w:ascii="Segoe UI" w:hAnsi="Segoe UI" w:cs="Segoe UI"/>
          <w:b/>
          <w:lang w:eastAsia="en-AU"/>
        </w:rPr>
      </w:pPr>
      <w:r w:rsidRPr="00635BF8">
        <w:rPr>
          <w:rFonts w:ascii="Segoe UI" w:hAnsi="Segoe UI" w:cs="Segoe UI"/>
          <w:b/>
          <w:lang w:eastAsia="en-AU"/>
        </w:rPr>
        <w:t xml:space="preserve">Community Consultation </w:t>
      </w:r>
    </w:p>
    <w:p w14:paraId="76342B03" w14:textId="77777777" w:rsidR="00D91E98" w:rsidRPr="00635BF8" w:rsidRDefault="00D91E98" w:rsidP="003E55A4">
      <w:pPr>
        <w:widowControl w:val="0"/>
        <w:tabs>
          <w:tab w:val="left" w:pos="7485"/>
        </w:tabs>
        <w:spacing w:before="120" w:after="0" w:line="240" w:lineRule="auto"/>
        <w:ind w:right="23"/>
        <w:rPr>
          <w:rFonts w:ascii="Segoe UI" w:hAnsi="Segoe UI" w:cs="Segoe UI"/>
          <w:b/>
          <w:highlight w:val="yellow"/>
          <w:lang w:eastAsia="en-AU"/>
        </w:rPr>
      </w:pPr>
    </w:p>
    <w:p w14:paraId="0D112856" w14:textId="57C314DA" w:rsidR="003D385E" w:rsidRPr="00635BF8" w:rsidRDefault="00D91E98" w:rsidP="009A2559">
      <w:pPr>
        <w:widowControl w:val="0"/>
        <w:tabs>
          <w:tab w:val="left" w:pos="7485"/>
        </w:tabs>
        <w:spacing w:after="0" w:line="240" w:lineRule="auto"/>
        <w:ind w:right="23"/>
        <w:jc w:val="both"/>
        <w:rPr>
          <w:rFonts w:ascii="Segoe UI" w:hAnsi="Segoe UI" w:cs="Segoe UI"/>
          <w:bCs/>
          <w:lang w:eastAsia="en-AU"/>
        </w:rPr>
      </w:pPr>
      <w:r w:rsidRPr="00635BF8">
        <w:rPr>
          <w:rFonts w:ascii="Segoe UI" w:hAnsi="Segoe UI" w:cs="Segoe UI"/>
          <w:lang w:eastAsia="en-AU"/>
        </w:rPr>
        <w:t>The proposal was notified</w:t>
      </w:r>
      <w:r w:rsidR="0076337C" w:rsidRPr="00635BF8">
        <w:rPr>
          <w:rFonts w:ascii="Segoe UI" w:hAnsi="Segoe UI" w:cs="Segoe UI"/>
          <w:lang w:eastAsia="en-AU"/>
        </w:rPr>
        <w:t xml:space="preserve"> in accordance with the </w:t>
      </w:r>
      <w:r w:rsidR="0037203D" w:rsidRPr="00635BF8">
        <w:rPr>
          <w:rFonts w:ascii="Segoe UI" w:hAnsi="Segoe UI" w:cs="Segoe UI"/>
          <w:lang w:eastAsia="en-AU"/>
        </w:rPr>
        <w:t xml:space="preserve">Council’s </w:t>
      </w:r>
      <w:r w:rsidR="00C2768B">
        <w:rPr>
          <w:rFonts w:ascii="Segoe UI" w:hAnsi="Segoe UI" w:cs="Segoe UI"/>
          <w:lang w:eastAsia="en-AU"/>
        </w:rPr>
        <w:t xml:space="preserve">Wyong </w:t>
      </w:r>
      <w:r w:rsidR="0076337C" w:rsidRPr="00635BF8">
        <w:rPr>
          <w:rFonts w:ascii="Segoe UI" w:hAnsi="Segoe UI" w:cs="Segoe UI"/>
          <w:lang w:eastAsia="en-AU"/>
        </w:rPr>
        <w:t>DCP</w:t>
      </w:r>
      <w:r w:rsidR="0037203D" w:rsidRPr="00635BF8">
        <w:rPr>
          <w:rFonts w:ascii="Segoe UI" w:hAnsi="Segoe UI" w:cs="Segoe UI"/>
          <w:lang w:eastAsia="en-AU"/>
        </w:rPr>
        <w:t xml:space="preserve"> Chapter 1.2</w:t>
      </w:r>
      <w:r w:rsidR="00DC6B35" w:rsidRPr="00635BF8">
        <w:rPr>
          <w:rFonts w:ascii="Segoe UI" w:hAnsi="Segoe UI" w:cs="Segoe UI"/>
          <w:lang w:eastAsia="en-AU"/>
        </w:rPr>
        <w:t xml:space="preserve"> (Notification of Development Proposals)</w:t>
      </w:r>
      <w:r w:rsidR="0037203D" w:rsidRPr="00635BF8">
        <w:rPr>
          <w:rFonts w:ascii="Segoe UI" w:hAnsi="Segoe UI" w:cs="Segoe UI"/>
          <w:lang w:eastAsia="en-AU"/>
        </w:rPr>
        <w:t xml:space="preserve"> </w:t>
      </w:r>
      <w:r w:rsidRPr="00635BF8">
        <w:rPr>
          <w:rFonts w:ascii="Segoe UI" w:hAnsi="Segoe UI" w:cs="Segoe UI"/>
          <w:lang w:eastAsia="en-AU"/>
        </w:rPr>
        <w:t xml:space="preserve">from </w:t>
      </w:r>
      <w:sdt>
        <w:sdtPr>
          <w:rPr>
            <w:rFonts w:ascii="Segoe UI" w:hAnsi="Segoe UI" w:cs="Segoe UI"/>
            <w:lang w:eastAsia="en-AU"/>
          </w:rPr>
          <w:id w:val="-604416510"/>
          <w:placeholder>
            <w:docPart w:val="B56F7FE2B5DC408EA85638861A6FE4F6"/>
          </w:placeholder>
          <w:date w:fullDate="2021-10-01T00:00:00Z">
            <w:dateFormat w:val="d MMMM yyyy"/>
            <w:lid w:val="en-AU"/>
            <w:storeMappedDataAs w:val="dateTime"/>
            <w:calendar w:val="gregorian"/>
          </w:date>
        </w:sdtPr>
        <w:sdtContent>
          <w:r w:rsidR="00DC6B35" w:rsidRPr="00635BF8">
            <w:rPr>
              <w:rFonts w:ascii="Segoe UI" w:hAnsi="Segoe UI" w:cs="Segoe UI"/>
              <w:lang w:eastAsia="en-AU"/>
            </w:rPr>
            <w:t>1 October 2021</w:t>
          </w:r>
        </w:sdtContent>
      </w:sdt>
      <w:r w:rsidRPr="00635BF8">
        <w:rPr>
          <w:rFonts w:ascii="Segoe UI" w:hAnsi="Segoe UI" w:cs="Segoe UI"/>
          <w:lang w:eastAsia="en-AU"/>
        </w:rPr>
        <w:t xml:space="preserve"> until </w:t>
      </w:r>
      <w:sdt>
        <w:sdtPr>
          <w:rPr>
            <w:rFonts w:ascii="Segoe UI" w:hAnsi="Segoe UI" w:cs="Segoe UI"/>
            <w:lang w:eastAsia="en-AU"/>
          </w:rPr>
          <w:id w:val="-885022095"/>
          <w:placeholder>
            <w:docPart w:val="104CF5D41421491A800419EEC6286A1D"/>
          </w:placeholder>
          <w:date w:fullDate="2021-11-01T00:00:00Z">
            <w:dateFormat w:val="d MMMM yyyy"/>
            <w:lid w:val="en-AU"/>
            <w:storeMappedDataAs w:val="dateTime"/>
            <w:calendar w:val="gregorian"/>
          </w:date>
        </w:sdtPr>
        <w:sdtContent>
          <w:r w:rsidR="00DC6B35" w:rsidRPr="00635BF8">
            <w:rPr>
              <w:rFonts w:ascii="Segoe UI" w:hAnsi="Segoe UI" w:cs="Segoe UI"/>
              <w:lang w:eastAsia="en-AU"/>
            </w:rPr>
            <w:t>1 November 2021</w:t>
          </w:r>
        </w:sdtContent>
      </w:sdt>
      <w:r w:rsidR="0037203D" w:rsidRPr="00635BF8">
        <w:rPr>
          <w:rFonts w:ascii="Segoe UI" w:hAnsi="Segoe UI" w:cs="Segoe UI"/>
          <w:lang w:eastAsia="en-AU"/>
        </w:rPr>
        <w:t>. There have been no</w:t>
      </w:r>
      <w:r w:rsidRPr="00635BF8">
        <w:rPr>
          <w:rFonts w:ascii="Segoe UI" w:hAnsi="Segoe UI" w:cs="Segoe UI"/>
          <w:lang w:eastAsia="en-AU"/>
        </w:rPr>
        <w:t xml:space="preserve"> submissions</w:t>
      </w:r>
      <w:r w:rsidR="0037203D" w:rsidRPr="00635BF8">
        <w:rPr>
          <w:rFonts w:ascii="Segoe UI" w:hAnsi="Segoe UI" w:cs="Segoe UI"/>
          <w:lang w:eastAsia="en-AU"/>
        </w:rPr>
        <w:t xml:space="preserve"> received</w:t>
      </w:r>
      <w:r w:rsidRPr="00635BF8">
        <w:rPr>
          <w:rFonts w:ascii="Segoe UI" w:hAnsi="Segoe UI" w:cs="Segoe UI"/>
          <w:lang w:eastAsia="en-AU"/>
        </w:rPr>
        <w:t>.</w:t>
      </w:r>
      <w:r w:rsidR="009A2559" w:rsidRPr="00635BF8">
        <w:rPr>
          <w:rFonts w:ascii="Segoe UI" w:hAnsi="Segoe UI" w:cs="Segoe UI"/>
          <w:lang w:eastAsia="en-AU"/>
        </w:rPr>
        <w:t xml:space="preserve"> </w:t>
      </w:r>
      <w:r w:rsidR="00DC6B35" w:rsidRPr="00635BF8">
        <w:rPr>
          <w:rFonts w:ascii="Segoe UI" w:hAnsi="Segoe UI" w:cs="Segoe UI"/>
          <w:lang w:eastAsia="en-AU"/>
        </w:rPr>
        <w:t>The amended plans did not include any changes that warranted the renotification of the proposal in accordance with Clause 2.10c (</w:t>
      </w:r>
      <w:r w:rsidR="00DC6B35" w:rsidRPr="00635BF8">
        <w:rPr>
          <w:rFonts w:ascii="Segoe UI" w:hAnsi="Segoe UI" w:cs="Segoe UI"/>
          <w:bCs/>
          <w:lang w:eastAsia="en-AU"/>
        </w:rPr>
        <w:t>Notification of Proposals Amended Prior to Determination).</w:t>
      </w:r>
    </w:p>
    <w:p w14:paraId="6C4DC4E6" w14:textId="77777777" w:rsidR="00DC6B35" w:rsidRPr="00635BF8" w:rsidRDefault="00DC6B35" w:rsidP="009A2559">
      <w:pPr>
        <w:widowControl w:val="0"/>
        <w:tabs>
          <w:tab w:val="left" w:pos="7485"/>
        </w:tabs>
        <w:spacing w:after="0" w:line="240" w:lineRule="auto"/>
        <w:ind w:right="23"/>
        <w:jc w:val="both"/>
        <w:rPr>
          <w:rFonts w:ascii="Segoe UI" w:hAnsi="Segoe UI" w:cs="Segoe UI"/>
          <w:bCs/>
          <w:lang w:eastAsia="en-AU"/>
        </w:rPr>
      </w:pPr>
    </w:p>
    <w:p w14:paraId="6575FEEF" w14:textId="27C12CA3" w:rsidR="000808D5" w:rsidRPr="00635BF8" w:rsidRDefault="000808D5" w:rsidP="004F0F0D">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635BF8">
        <w:rPr>
          <w:rFonts w:ascii="Segoe UI" w:hAnsi="Segoe UI" w:cs="Segoe UI"/>
          <w:b/>
          <w:lang w:eastAsia="en-AU"/>
        </w:rPr>
        <w:t>KEY ISSUES</w:t>
      </w:r>
    </w:p>
    <w:p w14:paraId="3AD35C1E" w14:textId="77777777" w:rsidR="00285EA4" w:rsidRPr="00635BF8" w:rsidRDefault="00285EA4" w:rsidP="00B068EB">
      <w:pPr>
        <w:tabs>
          <w:tab w:val="left" w:pos="7485"/>
        </w:tabs>
        <w:spacing w:after="0" w:line="240" w:lineRule="auto"/>
        <w:ind w:right="23"/>
        <w:jc w:val="both"/>
        <w:rPr>
          <w:rFonts w:ascii="Segoe UI" w:hAnsi="Segoe UI" w:cs="Segoe UI"/>
          <w:highlight w:val="yellow"/>
          <w:lang w:eastAsia="en-AU"/>
        </w:rPr>
      </w:pPr>
    </w:p>
    <w:p w14:paraId="3B4DAB6F" w14:textId="23E6417A" w:rsidR="003C4002" w:rsidRPr="00635BF8" w:rsidRDefault="00AD7A5C" w:rsidP="00B068EB">
      <w:pPr>
        <w:tabs>
          <w:tab w:val="left" w:pos="7485"/>
        </w:tabs>
        <w:spacing w:after="0" w:line="240" w:lineRule="auto"/>
        <w:ind w:right="23"/>
        <w:jc w:val="both"/>
        <w:rPr>
          <w:rFonts w:ascii="Segoe UI" w:hAnsi="Segoe UI" w:cs="Segoe UI"/>
          <w:lang w:eastAsia="en-AU"/>
        </w:rPr>
      </w:pPr>
      <w:r w:rsidRPr="00635BF8">
        <w:rPr>
          <w:rFonts w:ascii="Segoe UI" w:hAnsi="Segoe UI" w:cs="Segoe UI"/>
          <w:lang w:eastAsia="en-AU"/>
        </w:rPr>
        <w:t>The following key issue</w:t>
      </w:r>
      <w:r w:rsidR="000D3A24" w:rsidRPr="00635BF8">
        <w:rPr>
          <w:rFonts w:ascii="Segoe UI" w:hAnsi="Segoe UI" w:cs="Segoe UI"/>
          <w:lang w:eastAsia="en-AU"/>
        </w:rPr>
        <w:t>s</w:t>
      </w:r>
      <w:r w:rsidRPr="00635BF8">
        <w:rPr>
          <w:rFonts w:ascii="Segoe UI" w:hAnsi="Segoe UI" w:cs="Segoe UI"/>
          <w:lang w:eastAsia="en-AU"/>
        </w:rPr>
        <w:t xml:space="preserve"> are relevant to the assessment of this application having considered the </w:t>
      </w:r>
      <w:r w:rsidR="000D3A24" w:rsidRPr="00635BF8">
        <w:rPr>
          <w:rFonts w:ascii="Segoe UI" w:hAnsi="Segoe UI" w:cs="Segoe UI"/>
          <w:lang w:eastAsia="en-AU"/>
        </w:rPr>
        <w:t>relevant</w:t>
      </w:r>
      <w:r w:rsidR="00656EAD" w:rsidRPr="00635BF8">
        <w:rPr>
          <w:rFonts w:ascii="Segoe UI" w:hAnsi="Segoe UI" w:cs="Segoe UI"/>
          <w:lang w:eastAsia="en-AU"/>
        </w:rPr>
        <w:t xml:space="preserve"> planning controls and </w:t>
      </w:r>
      <w:r w:rsidR="003C4002" w:rsidRPr="00635BF8">
        <w:rPr>
          <w:rFonts w:ascii="Segoe UI" w:hAnsi="Segoe UI" w:cs="Segoe UI"/>
          <w:lang w:eastAsia="en-AU"/>
        </w:rPr>
        <w:t>the proposal in detail</w:t>
      </w:r>
      <w:r w:rsidR="00955FB4" w:rsidRPr="00635BF8">
        <w:rPr>
          <w:rFonts w:ascii="Segoe UI" w:hAnsi="Segoe UI" w:cs="Segoe UI"/>
          <w:lang w:eastAsia="en-AU"/>
        </w:rPr>
        <w:t>:</w:t>
      </w:r>
    </w:p>
    <w:p w14:paraId="4050E238" w14:textId="7A036644" w:rsidR="00811A82" w:rsidRPr="00635BF8" w:rsidRDefault="00811A82" w:rsidP="0037203D">
      <w:pPr>
        <w:tabs>
          <w:tab w:val="left" w:pos="7485"/>
        </w:tabs>
        <w:spacing w:after="0" w:line="240" w:lineRule="auto"/>
        <w:ind w:right="23"/>
        <w:jc w:val="both"/>
        <w:rPr>
          <w:rFonts w:ascii="Segoe UI" w:hAnsi="Segoe UI" w:cs="Segoe UI"/>
          <w:bCs/>
          <w:highlight w:val="cyan"/>
          <w:lang w:eastAsia="en-AU"/>
        </w:rPr>
      </w:pPr>
    </w:p>
    <w:tbl>
      <w:tblPr>
        <w:tblStyle w:val="TableGrid"/>
        <w:tblW w:w="0" w:type="auto"/>
        <w:tblLook w:val="04A0" w:firstRow="1" w:lastRow="0" w:firstColumn="1" w:lastColumn="0" w:noHBand="0" w:noVBand="1"/>
      </w:tblPr>
      <w:tblGrid>
        <w:gridCol w:w="2918"/>
        <w:gridCol w:w="4986"/>
        <w:gridCol w:w="1112"/>
      </w:tblGrid>
      <w:tr w:rsidR="00FB54E7" w:rsidRPr="00635BF8" w14:paraId="59F60045" w14:textId="77777777" w:rsidTr="00B23510">
        <w:tc>
          <w:tcPr>
            <w:tcW w:w="3045" w:type="dxa"/>
            <w:shd w:val="clear" w:color="auto" w:fill="D9D9D9" w:themeFill="background1" w:themeFillShade="D9"/>
          </w:tcPr>
          <w:p w14:paraId="38F5B07A" w14:textId="2FC03435" w:rsidR="00811A82" w:rsidRPr="00635BF8" w:rsidRDefault="00811A82" w:rsidP="00811A82">
            <w:pPr>
              <w:tabs>
                <w:tab w:val="left" w:pos="7485"/>
              </w:tabs>
              <w:ind w:right="23"/>
              <w:jc w:val="both"/>
              <w:rPr>
                <w:rFonts w:ascii="Segoe UI" w:hAnsi="Segoe UI" w:cs="Segoe UI"/>
                <w:bCs/>
                <w:highlight w:val="cyan"/>
                <w:lang w:eastAsia="en-AU"/>
              </w:rPr>
            </w:pPr>
            <w:r w:rsidRPr="00635BF8">
              <w:rPr>
                <w:rFonts w:ascii="Segoe UI" w:hAnsi="Segoe UI" w:cs="Segoe UI"/>
                <w:bCs/>
                <w:color w:val="000000" w:themeColor="text1"/>
                <w:lang w:eastAsia="en-AU"/>
              </w:rPr>
              <w:t>Issue</w:t>
            </w:r>
          </w:p>
        </w:tc>
        <w:tc>
          <w:tcPr>
            <w:tcW w:w="5030" w:type="dxa"/>
            <w:shd w:val="clear" w:color="auto" w:fill="D9D9D9" w:themeFill="background1" w:themeFillShade="D9"/>
          </w:tcPr>
          <w:p w14:paraId="44801621" w14:textId="7B9F9F0E" w:rsidR="00811A82" w:rsidRPr="00635BF8" w:rsidRDefault="00811A82" w:rsidP="00811A82">
            <w:pPr>
              <w:tabs>
                <w:tab w:val="left" w:pos="7485"/>
              </w:tabs>
              <w:ind w:right="23"/>
              <w:jc w:val="both"/>
              <w:rPr>
                <w:rFonts w:ascii="Segoe UI" w:hAnsi="Segoe UI" w:cs="Segoe UI"/>
                <w:bCs/>
                <w:highlight w:val="cyan"/>
                <w:lang w:eastAsia="en-AU"/>
              </w:rPr>
            </w:pPr>
            <w:r w:rsidRPr="00635BF8">
              <w:rPr>
                <w:rFonts w:ascii="Segoe UI" w:hAnsi="Segoe UI" w:cs="Segoe UI"/>
                <w:bCs/>
                <w:color w:val="000000" w:themeColor="text1"/>
                <w:lang w:eastAsia="en-AU"/>
              </w:rPr>
              <w:t>Applicant’s response and discussion</w:t>
            </w:r>
          </w:p>
        </w:tc>
        <w:tc>
          <w:tcPr>
            <w:tcW w:w="941" w:type="dxa"/>
            <w:shd w:val="clear" w:color="auto" w:fill="D9D9D9" w:themeFill="background1" w:themeFillShade="D9"/>
          </w:tcPr>
          <w:p w14:paraId="00DDD9B7" w14:textId="35A5D911" w:rsidR="00811A82" w:rsidRPr="00635BF8" w:rsidRDefault="00811A82" w:rsidP="00811A82">
            <w:pPr>
              <w:tabs>
                <w:tab w:val="left" w:pos="7485"/>
              </w:tabs>
              <w:ind w:right="23"/>
              <w:jc w:val="both"/>
              <w:rPr>
                <w:rFonts w:ascii="Segoe UI" w:hAnsi="Segoe UI" w:cs="Segoe UI"/>
                <w:bCs/>
                <w:highlight w:val="cyan"/>
                <w:lang w:eastAsia="en-AU"/>
              </w:rPr>
            </w:pPr>
            <w:r w:rsidRPr="00635BF8">
              <w:rPr>
                <w:rFonts w:ascii="Segoe UI" w:hAnsi="Segoe UI" w:cs="Segoe UI"/>
                <w:bCs/>
                <w:color w:val="000000" w:themeColor="text1"/>
                <w:lang w:eastAsia="en-AU"/>
              </w:rPr>
              <w:t>Resolved</w:t>
            </w:r>
          </w:p>
        </w:tc>
      </w:tr>
      <w:tr w:rsidR="00FB54E7" w:rsidRPr="00635BF8" w14:paraId="69C42FB4" w14:textId="77777777" w:rsidTr="00B23510">
        <w:tc>
          <w:tcPr>
            <w:tcW w:w="3045" w:type="dxa"/>
          </w:tcPr>
          <w:p w14:paraId="3592F016" w14:textId="1DBACD0A" w:rsidR="00811A82" w:rsidRPr="00635BF8" w:rsidRDefault="00811A82" w:rsidP="00DC6B35">
            <w:pPr>
              <w:tabs>
                <w:tab w:val="left" w:pos="7485"/>
              </w:tabs>
              <w:ind w:right="23"/>
              <w:jc w:val="both"/>
              <w:rPr>
                <w:rFonts w:ascii="Segoe UI" w:hAnsi="Segoe UI" w:cs="Segoe UI"/>
              </w:rPr>
            </w:pPr>
            <w:r w:rsidRPr="00635BF8">
              <w:rPr>
                <w:rFonts w:ascii="Segoe UI" w:hAnsi="Segoe UI" w:cs="Segoe UI"/>
              </w:rPr>
              <w:t>SEPP 65 and ADG requirements including compliance issues – solar access and building orientation, separation and privacy, overshadowing, communal and private open space dimensions, engineering, noting that the</w:t>
            </w:r>
          </w:p>
          <w:p w14:paraId="4D753926" w14:textId="1F37B99B" w:rsidR="00811A82" w:rsidRPr="00635BF8" w:rsidRDefault="00811A82" w:rsidP="003C398C">
            <w:pPr>
              <w:autoSpaceDE w:val="0"/>
              <w:autoSpaceDN w:val="0"/>
              <w:adjustRightInd w:val="0"/>
              <w:rPr>
                <w:rFonts w:ascii="Segoe UI" w:hAnsi="Segoe UI" w:cs="Segoe UI"/>
              </w:rPr>
            </w:pPr>
            <w:r w:rsidRPr="00635BF8">
              <w:rPr>
                <w:rFonts w:ascii="Segoe UI" w:hAnsi="Segoe UI" w:cs="Segoe UI"/>
              </w:rPr>
              <w:lastRenderedPageBreak/>
              <w:t>density is creating amenity issues (acoustic and visual privacy)</w:t>
            </w:r>
          </w:p>
        </w:tc>
        <w:tc>
          <w:tcPr>
            <w:tcW w:w="5030" w:type="dxa"/>
          </w:tcPr>
          <w:p w14:paraId="3F3CA7E2" w14:textId="3F8272C2" w:rsidR="003C398C" w:rsidRPr="00635BF8" w:rsidRDefault="003C398C" w:rsidP="0037203D">
            <w:pPr>
              <w:tabs>
                <w:tab w:val="left" w:pos="7485"/>
              </w:tabs>
              <w:ind w:right="23"/>
              <w:jc w:val="both"/>
              <w:rPr>
                <w:rFonts w:ascii="Segoe UI" w:hAnsi="Segoe UI" w:cs="Segoe UI"/>
                <w:bCs/>
                <w:i/>
                <w:iCs/>
                <w:lang w:eastAsia="en-AU"/>
              </w:rPr>
            </w:pPr>
            <w:r w:rsidRPr="00635BF8">
              <w:rPr>
                <w:rFonts w:ascii="Segoe UI" w:hAnsi="Segoe UI" w:cs="Segoe UI"/>
                <w:bCs/>
                <w:lang w:eastAsia="en-AU"/>
              </w:rPr>
              <w:lastRenderedPageBreak/>
              <w:t xml:space="preserve">The applicant initially advised </w:t>
            </w:r>
            <w:r w:rsidRPr="00635BF8">
              <w:rPr>
                <w:rFonts w:ascii="Segoe UI" w:hAnsi="Segoe UI" w:cs="Segoe UI"/>
                <w:i/>
                <w:iCs/>
              </w:rPr>
              <w:t>There are no set distance objectives regarding separation between apartments in the same building, only between buildings.</w:t>
            </w:r>
            <w:r w:rsidR="00FB54E7" w:rsidRPr="00635BF8">
              <w:rPr>
                <w:rFonts w:ascii="Segoe UI" w:hAnsi="Segoe UI" w:cs="Segoe UI"/>
                <w:i/>
                <w:iCs/>
              </w:rPr>
              <w:t xml:space="preserve"> This area of the SEPP is intended for building separation, rather than apartment separation.</w:t>
            </w:r>
          </w:p>
          <w:p w14:paraId="251E4331" w14:textId="049F8923" w:rsidR="00811A82" w:rsidRPr="00635BF8" w:rsidRDefault="003C398C" w:rsidP="003C398C">
            <w:pPr>
              <w:tabs>
                <w:tab w:val="left" w:pos="7485"/>
              </w:tabs>
              <w:ind w:right="23"/>
              <w:jc w:val="both"/>
              <w:rPr>
                <w:rFonts w:ascii="Segoe UI" w:hAnsi="Segoe UI" w:cs="Segoe UI"/>
                <w:bCs/>
                <w:lang w:eastAsia="en-AU"/>
              </w:rPr>
            </w:pPr>
            <w:r w:rsidRPr="00635BF8">
              <w:rPr>
                <w:rFonts w:ascii="Segoe UI" w:hAnsi="Segoe UI" w:cs="Segoe UI"/>
                <w:bCs/>
                <w:lang w:eastAsia="en-AU"/>
              </w:rPr>
              <w:t xml:space="preserve">However, </w:t>
            </w:r>
            <w:r w:rsidR="00FB54E7" w:rsidRPr="00635BF8">
              <w:rPr>
                <w:rFonts w:ascii="Segoe UI" w:hAnsi="Segoe UI" w:cs="Segoe UI"/>
                <w:bCs/>
                <w:lang w:eastAsia="en-AU"/>
              </w:rPr>
              <w:t xml:space="preserve">following further discussions, </w:t>
            </w:r>
            <w:r w:rsidRPr="00635BF8">
              <w:rPr>
                <w:rFonts w:ascii="Segoe UI" w:hAnsi="Segoe UI" w:cs="Segoe UI"/>
                <w:bCs/>
                <w:lang w:eastAsia="en-AU"/>
              </w:rPr>
              <w:t>a</w:t>
            </w:r>
            <w:r w:rsidR="007777A4" w:rsidRPr="00635BF8">
              <w:rPr>
                <w:rFonts w:ascii="Segoe UI" w:hAnsi="Segoe UI" w:cs="Segoe UI"/>
                <w:bCs/>
                <w:lang w:eastAsia="en-AU"/>
              </w:rPr>
              <w:t xml:space="preserve">mended plans were provided which addressed </w:t>
            </w:r>
            <w:r w:rsidRPr="00635BF8">
              <w:rPr>
                <w:rFonts w:ascii="Segoe UI" w:hAnsi="Segoe UI" w:cs="Segoe UI"/>
                <w:bCs/>
                <w:lang w:eastAsia="en-AU"/>
              </w:rPr>
              <w:t xml:space="preserve">all </w:t>
            </w:r>
            <w:r w:rsidR="007777A4" w:rsidRPr="00635BF8">
              <w:rPr>
                <w:rFonts w:ascii="Segoe UI" w:hAnsi="Segoe UI" w:cs="Segoe UI"/>
                <w:bCs/>
                <w:lang w:eastAsia="en-AU"/>
              </w:rPr>
              <w:t>the issues that were raised</w:t>
            </w:r>
            <w:r w:rsidRPr="00635BF8">
              <w:rPr>
                <w:rFonts w:ascii="Segoe UI" w:hAnsi="Segoe UI" w:cs="Segoe UI"/>
                <w:bCs/>
                <w:lang w:eastAsia="en-AU"/>
              </w:rPr>
              <w:t xml:space="preserve"> including</w:t>
            </w:r>
            <w:r w:rsidR="00FB54E7" w:rsidRPr="00635BF8">
              <w:rPr>
                <w:rFonts w:ascii="Segoe UI" w:hAnsi="Segoe UI" w:cs="Segoe UI"/>
                <w:bCs/>
                <w:lang w:eastAsia="en-AU"/>
              </w:rPr>
              <w:t xml:space="preserve"> increased solar </w:t>
            </w:r>
            <w:r w:rsidR="00FB54E7" w:rsidRPr="00635BF8">
              <w:rPr>
                <w:rFonts w:ascii="Segoe UI" w:hAnsi="Segoe UI" w:cs="Segoe UI"/>
                <w:bCs/>
                <w:lang w:eastAsia="en-AU"/>
              </w:rPr>
              <w:lastRenderedPageBreak/>
              <w:t xml:space="preserve">access, communal open </w:t>
            </w:r>
            <w:proofErr w:type="gramStart"/>
            <w:r w:rsidR="00FB54E7" w:rsidRPr="00635BF8">
              <w:rPr>
                <w:rFonts w:ascii="Segoe UI" w:hAnsi="Segoe UI" w:cs="Segoe UI"/>
                <w:bCs/>
                <w:lang w:eastAsia="en-AU"/>
              </w:rPr>
              <w:t>space</w:t>
            </w:r>
            <w:proofErr w:type="gramEnd"/>
            <w:r w:rsidR="00FB54E7" w:rsidRPr="00635BF8">
              <w:rPr>
                <w:rFonts w:ascii="Segoe UI" w:hAnsi="Segoe UI" w:cs="Segoe UI"/>
                <w:bCs/>
                <w:lang w:eastAsia="en-AU"/>
              </w:rPr>
              <w:t xml:space="preserve"> and </w:t>
            </w:r>
            <w:r w:rsidRPr="00635BF8">
              <w:rPr>
                <w:rFonts w:ascii="Segoe UI" w:hAnsi="Segoe UI" w:cs="Segoe UI"/>
                <w:bCs/>
                <w:lang w:eastAsia="en-AU"/>
              </w:rPr>
              <w:t>separation of units for visual privacy.</w:t>
            </w:r>
          </w:p>
        </w:tc>
        <w:tc>
          <w:tcPr>
            <w:tcW w:w="941" w:type="dxa"/>
          </w:tcPr>
          <w:p w14:paraId="15048738" w14:textId="5CC8AAFA" w:rsidR="00811A82" w:rsidRPr="00635BF8" w:rsidRDefault="007777A4" w:rsidP="0037203D">
            <w:pPr>
              <w:tabs>
                <w:tab w:val="left" w:pos="7485"/>
              </w:tabs>
              <w:ind w:right="23"/>
              <w:jc w:val="both"/>
              <w:rPr>
                <w:rFonts w:ascii="Segoe UI" w:hAnsi="Segoe UI" w:cs="Segoe UI"/>
                <w:bCs/>
                <w:lang w:eastAsia="en-AU"/>
              </w:rPr>
            </w:pPr>
            <w:r w:rsidRPr="00635BF8">
              <w:rPr>
                <w:rFonts w:ascii="Segoe UI" w:hAnsi="Segoe UI" w:cs="Segoe UI"/>
                <w:bCs/>
                <w:lang w:eastAsia="en-AU"/>
              </w:rPr>
              <w:lastRenderedPageBreak/>
              <w:t>Y</w:t>
            </w:r>
          </w:p>
        </w:tc>
      </w:tr>
      <w:tr w:rsidR="00FB54E7" w:rsidRPr="00635BF8" w14:paraId="3D26BF2A" w14:textId="77777777" w:rsidTr="00B23510">
        <w:tc>
          <w:tcPr>
            <w:tcW w:w="3045" w:type="dxa"/>
          </w:tcPr>
          <w:p w14:paraId="3138E6FC" w14:textId="489C45E9" w:rsidR="003C398C" w:rsidRPr="00635BF8" w:rsidRDefault="003C398C" w:rsidP="00DC6B35">
            <w:pPr>
              <w:tabs>
                <w:tab w:val="left" w:pos="7485"/>
              </w:tabs>
              <w:ind w:right="23"/>
              <w:jc w:val="both"/>
              <w:rPr>
                <w:rFonts w:ascii="Segoe UI" w:hAnsi="Segoe UI" w:cs="Segoe UI"/>
              </w:rPr>
            </w:pPr>
            <w:r w:rsidRPr="00635BF8">
              <w:rPr>
                <w:rFonts w:ascii="Segoe UI" w:hAnsi="Segoe UI" w:cs="Segoe UI"/>
              </w:rPr>
              <w:t>Applicant disagrees that SEPP 65 applies to the development</w:t>
            </w:r>
          </w:p>
        </w:tc>
        <w:tc>
          <w:tcPr>
            <w:tcW w:w="5030" w:type="dxa"/>
          </w:tcPr>
          <w:p w14:paraId="1791E9FC" w14:textId="7083A00A" w:rsidR="003C398C" w:rsidRPr="00635BF8" w:rsidRDefault="003C398C" w:rsidP="003C398C">
            <w:pPr>
              <w:tabs>
                <w:tab w:val="left" w:pos="7485"/>
              </w:tabs>
              <w:ind w:right="23"/>
              <w:jc w:val="both"/>
              <w:rPr>
                <w:rFonts w:ascii="Segoe UI" w:hAnsi="Segoe UI" w:cs="Segoe UI"/>
                <w:bCs/>
                <w:i/>
                <w:iCs/>
                <w:lang w:eastAsia="en-AU"/>
              </w:rPr>
            </w:pPr>
            <w:r w:rsidRPr="00635BF8">
              <w:rPr>
                <w:rFonts w:ascii="Segoe UI" w:hAnsi="Segoe UI" w:cs="Segoe UI"/>
                <w:bCs/>
                <w:i/>
                <w:iCs/>
                <w:lang w:eastAsia="en-AU"/>
              </w:rPr>
              <w:t xml:space="preserve">Legal advice has been received from Pickup Legal addressing the issue of SEPP 65 and </w:t>
            </w:r>
            <w:proofErr w:type="gramStart"/>
            <w:r w:rsidRPr="00635BF8">
              <w:rPr>
                <w:rFonts w:ascii="Segoe UI" w:hAnsi="Segoe UI" w:cs="Segoe UI"/>
                <w:bCs/>
                <w:i/>
                <w:iCs/>
                <w:lang w:eastAsia="en-AU"/>
              </w:rPr>
              <w:t>it’s</w:t>
            </w:r>
            <w:proofErr w:type="gramEnd"/>
            <w:r w:rsidRPr="00635BF8">
              <w:rPr>
                <w:rFonts w:ascii="Segoe UI" w:hAnsi="Segoe UI" w:cs="Segoe UI"/>
                <w:bCs/>
                <w:i/>
                <w:iCs/>
                <w:lang w:eastAsia="en-AU"/>
              </w:rPr>
              <w:t xml:space="preserve"> applicability to the proposed seniors housing development.</w:t>
            </w:r>
            <w:r w:rsidR="00D01AD5" w:rsidRPr="00635BF8">
              <w:rPr>
                <w:rFonts w:ascii="Segoe UI" w:hAnsi="Segoe UI" w:cs="Segoe UI"/>
                <w:bCs/>
                <w:i/>
                <w:iCs/>
                <w:lang w:eastAsia="en-AU"/>
              </w:rPr>
              <w:t xml:space="preserve"> </w:t>
            </w:r>
            <w:r w:rsidRPr="00635BF8">
              <w:rPr>
                <w:rFonts w:ascii="Segoe UI" w:hAnsi="Segoe UI" w:cs="Segoe UI"/>
                <w:bCs/>
                <w:i/>
                <w:iCs/>
                <w:lang w:eastAsia="en-AU"/>
              </w:rPr>
              <w:t>The advice concludes that “as the DA is not development to which clause 4(1) of SEPP 65 is caught, I</w:t>
            </w:r>
            <w:r w:rsidR="00D01AD5" w:rsidRPr="00635BF8">
              <w:rPr>
                <w:rFonts w:ascii="Segoe UI" w:hAnsi="Segoe UI" w:cs="Segoe UI"/>
                <w:bCs/>
                <w:i/>
                <w:iCs/>
                <w:lang w:eastAsia="en-AU"/>
              </w:rPr>
              <w:t xml:space="preserve"> </w:t>
            </w:r>
            <w:r w:rsidRPr="00635BF8">
              <w:rPr>
                <w:rFonts w:ascii="Segoe UI" w:hAnsi="Segoe UI" w:cs="Segoe UI"/>
                <w:bCs/>
                <w:i/>
                <w:iCs/>
                <w:lang w:eastAsia="en-AU"/>
              </w:rPr>
              <w:t>do not consider that the provisions of SEPP 65 apply to the development”. It also further concludes</w:t>
            </w:r>
            <w:r w:rsidR="00D01AD5" w:rsidRPr="00635BF8">
              <w:rPr>
                <w:rFonts w:ascii="Segoe UI" w:hAnsi="Segoe UI" w:cs="Segoe UI"/>
                <w:bCs/>
                <w:i/>
                <w:iCs/>
                <w:lang w:eastAsia="en-AU"/>
              </w:rPr>
              <w:t xml:space="preserve"> </w:t>
            </w:r>
            <w:r w:rsidRPr="00635BF8">
              <w:rPr>
                <w:rFonts w:ascii="Segoe UI" w:hAnsi="Segoe UI" w:cs="Segoe UI"/>
                <w:bCs/>
                <w:i/>
                <w:iCs/>
                <w:lang w:eastAsia="en-AU"/>
              </w:rPr>
              <w:t xml:space="preserve">that “the provisions of the Seniors SEPP are not </w:t>
            </w:r>
            <w:proofErr w:type="gramStart"/>
            <w:r w:rsidRPr="00635BF8">
              <w:rPr>
                <w:rFonts w:ascii="Segoe UI" w:hAnsi="Segoe UI" w:cs="Segoe UI"/>
                <w:bCs/>
                <w:i/>
                <w:iCs/>
                <w:lang w:eastAsia="en-AU"/>
              </w:rPr>
              <w:t>relevant</w:t>
            </w:r>
            <w:proofErr w:type="gramEnd"/>
            <w:r w:rsidRPr="00635BF8">
              <w:rPr>
                <w:rFonts w:ascii="Segoe UI" w:hAnsi="Segoe UI" w:cs="Segoe UI"/>
                <w:bCs/>
                <w:i/>
                <w:iCs/>
                <w:lang w:eastAsia="en-AU"/>
              </w:rPr>
              <w:t xml:space="preserve"> and its provisions do not need to be</w:t>
            </w:r>
          </w:p>
          <w:p w14:paraId="1D60B5C5" w14:textId="77777777" w:rsidR="003C398C" w:rsidRPr="00635BF8" w:rsidRDefault="003C398C" w:rsidP="003C398C">
            <w:pPr>
              <w:tabs>
                <w:tab w:val="left" w:pos="7485"/>
              </w:tabs>
              <w:ind w:right="23"/>
              <w:jc w:val="both"/>
              <w:rPr>
                <w:rFonts w:ascii="Segoe UI" w:hAnsi="Segoe UI" w:cs="Segoe UI"/>
                <w:bCs/>
                <w:i/>
                <w:iCs/>
                <w:lang w:eastAsia="en-AU"/>
              </w:rPr>
            </w:pPr>
            <w:r w:rsidRPr="00635BF8">
              <w:rPr>
                <w:rFonts w:ascii="Segoe UI" w:hAnsi="Segoe UI" w:cs="Segoe UI"/>
                <w:bCs/>
                <w:i/>
                <w:iCs/>
                <w:lang w:eastAsia="en-AU"/>
              </w:rPr>
              <w:t>applied”</w:t>
            </w:r>
          </w:p>
          <w:p w14:paraId="6F022850" w14:textId="1A9BD8ED" w:rsidR="003C398C" w:rsidRPr="00635BF8" w:rsidRDefault="003C398C" w:rsidP="003C398C">
            <w:pPr>
              <w:tabs>
                <w:tab w:val="left" w:pos="7485"/>
              </w:tabs>
              <w:ind w:right="23"/>
              <w:jc w:val="both"/>
              <w:rPr>
                <w:rFonts w:ascii="Segoe UI" w:hAnsi="Segoe UI" w:cs="Segoe UI"/>
                <w:bCs/>
                <w:lang w:eastAsia="en-AU"/>
              </w:rPr>
            </w:pPr>
            <w:r w:rsidRPr="00635BF8">
              <w:rPr>
                <w:rFonts w:ascii="Segoe UI" w:hAnsi="Segoe UI" w:cs="Segoe UI"/>
                <w:bCs/>
                <w:lang w:eastAsia="en-AU"/>
              </w:rPr>
              <w:t>Separate legal advice was obtained by Council refuting this position. None</w:t>
            </w:r>
            <w:r w:rsidR="00C2768B">
              <w:rPr>
                <w:rFonts w:ascii="Segoe UI" w:hAnsi="Segoe UI" w:cs="Segoe UI"/>
                <w:bCs/>
                <w:lang w:eastAsia="en-AU"/>
              </w:rPr>
              <w:t>the</w:t>
            </w:r>
            <w:r w:rsidRPr="00635BF8">
              <w:rPr>
                <w:rFonts w:ascii="Segoe UI" w:hAnsi="Segoe UI" w:cs="Segoe UI"/>
                <w:bCs/>
                <w:lang w:eastAsia="en-AU"/>
              </w:rPr>
              <w:t>less, the proposal has been amended to comply with the provisions of SEPP 65 (and the ADG) and the proposal is considered satisfactory.</w:t>
            </w:r>
          </w:p>
        </w:tc>
        <w:tc>
          <w:tcPr>
            <w:tcW w:w="941" w:type="dxa"/>
          </w:tcPr>
          <w:p w14:paraId="40D16BF0" w14:textId="59B73F5B" w:rsidR="003C398C" w:rsidRPr="00635BF8" w:rsidRDefault="003C398C"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Y</w:t>
            </w:r>
          </w:p>
        </w:tc>
      </w:tr>
      <w:tr w:rsidR="00FB54E7" w:rsidRPr="00635BF8" w14:paraId="4AC7ED9C" w14:textId="77777777" w:rsidTr="00B23510">
        <w:tc>
          <w:tcPr>
            <w:tcW w:w="3045" w:type="dxa"/>
          </w:tcPr>
          <w:p w14:paraId="26670DB8" w14:textId="7DE2C21B" w:rsidR="00811A82" w:rsidRPr="00635BF8" w:rsidRDefault="00811A82" w:rsidP="0037203D">
            <w:pPr>
              <w:tabs>
                <w:tab w:val="left" w:pos="7485"/>
              </w:tabs>
              <w:ind w:right="23"/>
              <w:jc w:val="both"/>
              <w:rPr>
                <w:rFonts w:ascii="Segoe UI" w:hAnsi="Segoe UI" w:cs="Segoe UI"/>
                <w:bCs/>
                <w:highlight w:val="cyan"/>
                <w:lang w:eastAsia="en-AU"/>
              </w:rPr>
            </w:pPr>
            <w:r w:rsidRPr="00635BF8">
              <w:rPr>
                <w:rFonts w:ascii="Segoe UI" w:hAnsi="Segoe UI" w:cs="Segoe UI"/>
                <w:bCs/>
                <w:lang w:eastAsia="en-AU"/>
              </w:rPr>
              <w:t xml:space="preserve">Legibility and wayfinding for the building in the north-western corner. </w:t>
            </w:r>
            <w:r w:rsidRPr="00635BF8">
              <w:rPr>
                <w:rFonts w:ascii="Segoe UI" w:hAnsi="Segoe UI" w:cs="Segoe UI"/>
              </w:rPr>
              <w:t xml:space="preserve"> Wayfinding, building access points and location of lift cores/building separation identification</w:t>
            </w:r>
          </w:p>
        </w:tc>
        <w:tc>
          <w:tcPr>
            <w:tcW w:w="5030" w:type="dxa"/>
          </w:tcPr>
          <w:p w14:paraId="5A8612F3" w14:textId="2E4A6587" w:rsidR="00811A82" w:rsidRPr="00635BF8" w:rsidRDefault="007777A4" w:rsidP="007777A4">
            <w:pPr>
              <w:tabs>
                <w:tab w:val="left" w:pos="7485"/>
              </w:tabs>
              <w:ind w:right="23"/>
              <w:jc w:val="both"/>
              <w:rPr>
                <w:rFonts w:ascii="Segoe UI" w:hAnsi="Segoe UI" w:cs="Segoe UI"/>
                <w:bCs/>
                <w:lang w:eastAsia="en-AU"/>
              </w:rPr>
            </w:pPr>
            <w:r w:rsidRPr="00635BF8">
              <w:rPr>
                <w:rFonts w:ascii="Segoe UI" w:hAnsi="Segoe UI" w:cs="Segoe UI"/>
                <w:bCs/>
                <w:lang w:eastAsia="en-AU"/>
              </w:rPr>
              <w:t xml:space="preserve">The amended plans </w:t>
            </w:r>
            <w:r w:rsidRPr="00635BF8">
              <w:rPr>
                <w:rFonts w:ascii="Segoe UI" w:hAnsi="Segoe UI" w:cs="Segoe UI"/>
                <w:bCs/>
                <w:i/>
                <w:iCs/>
                <w:lang w:eastAsia="en-AU"/>
              </w:rPr>
              <w:t>show a clear and identifiable street address with entry structure here. An entry structure has also been added to the office and meeting space on the south to give it a greater sense of address. Updated plans are attached showing a clear and identifiable street address as well as a wayfinding plan on RFI102.</w:t>
            </w:r>
          </w:p>
        </w:tc>
        <w:tc>
          <w:tcPr>
            <w:tcW w:w="941" w:type="dxa"/>
          </w:tcPr>
          <w:p w14:paraId="6491DC93" w14:textId="7725C162" w:rsidR="00811A82" w:rsidRPr="00635BF8" w:rsidRDefault="007777A4"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Y</w:t>
            </w:r>
          </w:p>
        </w:tc>
      </w:tr>
      <w:tr w:rsidR="00FB54E7" w:rsidRPr="00635BF8" w14:paraId="57351FAA" w14:textId="77777777" w:rsidTr="00B23510">
        <w:tc>
          <w:tcPr>
            <w:tcW w:w="3045" w:type="dxa"/>
          </w:tcPr>
          <w:p w14:paraId="72F35D53" w14:textId="39CD11D2" w:rsidR="00811A82" w:rsidRPr="00635BF8" w:rsidRDefault="00811A82" w:rsidP="0037203D">
            <w:pPr>
              <w:tabs>
                <w:tab w:val="left" w:pos="7485"/>
              </w:tabs>
              <w:ind w:right="23"/>
              <w:jc w:val="both"/>
              <w:rPr>
                <w:rFonts w:ascii="Segoe UI" w:hAnsi="Segoe UI" w:cs="Segoe UI"/>
                <w:bCs/>
                <w:highlight w:val="cyan"/>
                <w:lang w:eastAsia="en-AU"/>
              </w:rPr>
            </w:pPr>
            <w:r w:rsidRPr="00635BF8">
              <w:rPr>
                <w:rFonts w:ascii="Segoe UI" w:hAnsi="Segoe UI" w:cs="Segoe UI"/>
              </w:rPr>
              <w:t xml:space="preserve">Acceptability of the </w:t>
            </w:r>
            <w:bookmarkStart w:id="33" w:name="_Hlk112259792"/>
            <w:r w:rsidRPr="00635BF8">
              <w:rPr>
                <w:rFonts w:ascii="Segoe UI" w:hAnsi="Segoe UI" w:cs="Segoe UI"/>
              </w:rPr>
              <w:t>interface with the adjoining car park</w:t>
            </w:r>
            <w:bookmarkEnd w:id="33"/>
          </w:p>
        </w:tc>
        <w:tc>
          <w:tcPr>
            <w:tcW w:w="5030" w:type="dxa"/>
          </w:tcPr>
          <w:p w14:paraId="0BB03D1F" w14:textId="7D5F6B74" w:rsidR="00D01AD5" w:rsidRPr="00635BF8" w:rsidRDefault="00D01AD5" w:rsidP="0037203D">
            <w:pPr>
              <w:tabs>
                <w:tab w:val="left" w:pos="7485"/>
              </w:tabs>
              <w:ind w:right="23"/>
              <w:jc w:val="both"/>
              <w:rPr>
                <w:rFonts w:ascii="Segoe UI" w:hAnsi="Segoe UI" w:cs="Segoe UI"/>
                <w:bCs/>
                <w:i/>
                <w:iCs/>
                <w:lang w:eastAsia="en-AU"/>
              </w:rPr>
            </w:pPr>
            <w:r w:rsidRPr="00635BF8">
              <w:rPr>
                <w:rFonts w:ascii="Segoe UI" w:hAnsi="Segoe UI" w:cs="Segoe UI"/>
                <w:i/>
                <w:iCs/>
              </w:rPr>
              <w:t>Plans have been amended to provide a greater setback area to enhance residential amenity for apartments positioned along this boundary. A new fence type has also been proposed for this boundary that maximised privacy and natural light while minimising headlight glare - refer to RFI113. An update of the pedestrian link area is provided on A107. Updated Edge Interface Sections have been provided on RFI 16. An updated landscape plan for this area has also been provided. Refer to Attachment No 7. Landscape Drawings</w:t>
            </w:r>
          </w:p>
          <w:p w14:paraId="7D502951" w14:textId="40D5F2DB" w:rsidR="00811A82" w:rsidRPr="00635BF8" w:rsidRDefault="003C398C" w:rsidP="0037203D">
            <w:pPr>
              <w:tabs>
                <w:tab w:val="left" w:pos="7485"/>
              </w:tabs>
              <w:ind w:right="23"/>
              <w:jc w:val="both"/>
              <w:rPr>
                <w:rFonts w:ascii="Segoe UI" w:hAnsi="Segoe UI" w:cs="Segoe UI"/>
                <w:bCs/>
                <w:highlight w:val="cyan"/>
                <w:lang w:eastAsia="en-AU"/>
              </w:rPr>
            </w:pPr>
            <w:r w:rsidRPr="00635BF8">
              <w:rPr>
                <w:rFonts w:ascii="Segoe UI" w:hAnsi="Segoe UI" w:cs="Segoe UI"/>
                <w:bCs/>
                <w:lang w:eastAsia="en-AU"/>
              </w:rPr>
              <w:t>Amended plans were provided to further step the retaining walls</w:t>
            </w:r>
            <w:r w:rsidR="00C2768B">
              <w:rPr>
                <w:rFonts w:ascii="Segoe UI" w:hAnsi="Segoe UI" w:cs="Segoe UI"/>
                <w:bCs/>
                <w:lang w:eastAsia="en-AU"/>
              </w:rPr>
              <w:t>.</w:t>
            </w:r>
          </w:p>
        </w:tc>
        <w:tc>
          <w:tcPr>
            <w:tcW w:w="941" w:type="dxa"/>
          </w:tcPr>
          <w:p w14:paraId="074E057C" w14:textId="77777777" w:rsidR="00811A82" w:rsidRPr="00635BF8" w:rsidRDefault="00811A82" w:rsidP="0037203D">
            <w:pPr>
              <w:tabs>
                <w:tab w:val="left" w:pos="7485"/>
              </w:tabs>
              <w:ind w:right="23"/>
              <w:jc w:val="both"/>
              <w:rPr>
                <w:rFonts w:ascii="Segoe UI" w:hAnsi="Segoe UI" w:cs="Segoe UI"/>
                <w:bCs/>
                <w:lang w:eastAsia="en-AU"/>
              </w:rPr>
            </w:pPr>
          </w:p>
        </w:tc>
      </w:tr>
      <w:tr w:rsidR="00FB54E7" w:rsidRPr="00635BF8" w14:paraId="39DC3259" w14:textId="77777777" w:rsidTr="00B23510">
        <w:tc>
          <w:tcPr>
            <w:tcW w:w="3045" w:type="dxa"/>
          </w:tcPr>
          <w:p w14:paraId="03202B63" w14:textId="7B6F97E5" w:rsidR="003C398C" w:rsidRPr="00635BF8" w:rsidRDefault="003C398C" w:rsidP="00811A82">
            <w:pPr>
              <w:autoSpaceDE w:val="0"/>
              <w:autoSpaceDN w:val="0"/>
              <w:adjustRightInd w:val="0"/>
              <w:rPr>
                <w:rFonts w:ascii="Segoe UI" w:hAnsi="Segoe UI" w:cs="Segoe UI"/>
              </w:rPr>
            </w:pPr>
            <w:r w:rsidRPr="00635BF8">
              <w:rPr>
                <w:rFonts w:ascii="Segoe UI" w:hAnsi="Segoe UI" w:cs="Segoe UI"/>
              </w:rPr>
              <w:t>Provision of bicycle parking</w:t>
            </w:r>
          </w:p>
        </w:tc>
        <w:tc>
          <w:tcPr>
            <w:tcW w:w="5030" w:type="dxa"/>
          </w:tcPr>
          <w:p w14:paraId="042D15A4" w14:textId="324147C7" w:rsidR="003C398C" w:rsidRPr="00635BF8" w:rsidRDefault="003C398C"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Sufficiently sized storage areas have been provided within the basement level for each unit which can accommodate bicycle or motor scooter parking.</w:t>
            </w:r>
          </w:p>
        </w:tc>
        <w:tc>
          <w:tcPr>
            <w:tcW w:w="941" w:type="dxa"/>
          </w:tcPr>
          <w:p w14:paraId="50A3E02E" w14:textId="0D6B7CFB" w:rsidR="003C398C" w:rsidRPr="00635BF8" w:rsidRDefault="003C398C"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Y</w:t>
            </w:r>
          </w:p>
        </w:tc>
      </w:tr>
      <w:tr w:rsidR="00FB54E7" w:rsidRPr="00635BF8" w14:paraId="53380B81" w14:textId="77777777" w:rsidTr="00B23510">
        <w:tc>
          <w:tcPr>
            <w:tcW w:w="3045" w:type="dxa"/>
          </w:tcPr>
          <w:p w14:paraId="37B5F441" w14:textId="6D2AB263" w:rsidR="00811A82" w:rsidRPr="00635BF8" w:rsidRDefault="00811A82" w:rsidP="00811A82">
            <w:pPr>
              <w:autoSpaceDE w:val="0"/>
              <w:autoSpaceDN w:val="0"/>
              <w:adjustRightInd w:val="0"/>
              <w:rPr>
                <w:rFonts w:ascii="Segoe UI" w:hAnsi="Segoe UI" w:cs="Segoe UI"/>
              </w:rPr>
            </w:pPr>
            <w:r w:rsidRPr="00635BF8">
              <w:rPr>
                <w:rFonts w:ascii="Segoe UI" w:hAnsi="Segoe UI" w:cs="Segoe UI"/>
              </w:rPr>
              <w:t xml:space="preserve">Noise assessment to be reviewed to consider location of car park and roller door near bedrooms </w:t>
            </w:r>
            <w:r w:rsidRPr="00635BF8">
              <w:rPr>
                <w:rFonts w:ascii="Segoe UI" w:hAnsi="Segoe UI" w:cs="Segoe UI"/>
              </w:rPr>
              <w:lastRenderedPageBreak/>
              <w:t>and ability to leave windows open whilst maintaining noise compliance</w:t>
            </w:r>
          </w:p>
          <w:p w14:paraId="2C0CB0C0" w14:textId="77777777" w:rsidR="00811A82" w:rsidRPr="00635BF8" w:rsidRDefault="00811A82" w:rsidP="0037203D">
            <w:pPr>
              <w:tabs>
                <w:tab w:val="left" w:pos="7485"/>
              </w:tabs>
              <w:ind w:right="23"/>
              <w:jc w:val="both"/>
              <w:rPr>
                <w:rFonts w:ascii="Segoe UI" w:hAnsi="Segoe UI" w:cs="Segoe UI"/>
                <w:bCs/>
                <w:highlight w:val="cyan"/>
                <w:lang w:eastAsia="en-AU"/>
              </w:rPr>
            </w:pPr>
          </w:p>
        </w:tc>
        <w:tc>
          <w:tcPr>
            <w:tcW w:w="5030" w:type="dxa"/>
          </w:tcPr>
          <w:p w14:paraId="1800FF82" w14:textId="77777777" w:rsidR="00811A82" w:rsidRPr="00635BF8" w:rsidRDefault="00AE4CE8" w:rsidP="0037203D">
            <w:pPr>
              <w:tabs>
                <w:tab w:val="left" w:pos="7485"/>
              </w:tabs>
              <w:ind w:right="23"/>
              <w:jc w:val="both"/>
              <w:rPr>
                <w:rFonts w:ascii="Segoe UI" w:hAnsi="Segoe UI" w:cs="Segoe UI"/>
                <w:i/>
                <w:iCs/>
              </w:rPr>
            </w:pPr>
            <w:r w:rsidRPr="00635BF8">
              <w:rPr>
                <w:rFonts w:ascii="Segoe UI" w:hAnsi="Segoe UI" w:cs="Segoe UI"/>
                <w:i/>
                <w:iCs/>
              </w:rPr>
              <w:lastRenderedPageBreak/>
              <w:t xml:space="preserve">Units 1 and 3 have solid masonry fencing to the vehicle entry, the windows facing inwards have been removed, refer to the updated acoustic report </w:t>
            </w:r>
            <w:r w:rsidRPr="00635BF8">
              <w:rPr>
                <w:rFonts w:ascii="Segoe UI" w:hAnsi="Segoe UI" w:cs="Segoe UI"/>
                <w:i/>
                <w:iCs/>
              </w:rPr>
              <w:lastRenderedPageBreak/>
              <w:t>for noise mitigation from trucks and the adjacent club carpark.</w:t>
            </w:r>
          </w:p>
          <w:p w14:paraId="7DE5701E" w14:textId="52BA79B4" w:rsidR="00AE4CE8" w:rsidRPr="00635BF8" w:rsidRDefault="00AE4CE8"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 xml:space="preserve">The Acoustic report was </w:t>
            </w:r>
            <w:proofErr w:type="gramStart"/>
            <w:r w:rsidRPr="00635BF8">
              <w:rPr>
                <w:rFonts w:ascii="Segoe UI" w:hAnsi="Segoe UI" w:cs="Segoe UI"/>
                <w:bCs/>
                <w:lang w:eastAsia="en-AU"/>
              </w:rPr>
              <w:t>amended</w:t>
            </w:r>
            <w:proofErr w:type="gramEnd"/>
            <w:r w:rsidRPr="00635BF8">
              <w:rPr>
                <w:rFonts w:ascii="Segoe UI" w:hAnsi="Segoe UI" w:cs="Segoe UI"/>
                <w:bCs/>
                <w:lang w:eastAsia="en-AU"/>
              </w:rPr>
              <w:t xml:space="preserve"> </w:t>
            </w:r>
            <w:r w:rsidR="00B86BC8" w:rsidRPr="00635BF8">
              <w:rPr>
                <w:rFonts w:ascii="Segoe UI" w:hAnsi="Segoe UI" w:cs="Segoe UI"/>
                <w:bCs/>
                <w:lang w:eastAsia="en-AU"/>
              </w:rPr>
              <w:t>and the proposal is satisfactory subject to recommended conditions.</w:t>
            </w:r>
          </w:p>
        </w:tc>
        <w:tc>
          <w:tcPr>
            <w:tcW w:w="941" w:type="dxa"/>
          </w:tcPr>
          <w:p w14:paraId="660B1BD8" w14:textId="595C5DF5" w:rsidR="00811A82" w:rsidRPr="00635BF8" w:rsidRDefault="00AE4CE8" w:rsidP="0037203D">
            <w:pPr>
              <w:tabs>
                <w:tab w:val="left" w:pos="7485"/>
              </w:tabs>
              <w:ind w:right="23"/>
              <w:jc w:val="both"/>
              <w:rPr>
                <w:rFonts w:ascii="Segoe UI" w:hAnsi="Segoe UI" w:cs="Segoe UI"/>
                <w:bCs/>
                <w:lang w:eastAsia="en-AU"/>
              </w:rPr>
            </w:pPr>
            <w:r w:rsidRPr="00635BF8">
              <w:rPr>
                <w:rFonts w:ascii="Segoe UI" w:hAnsi="Segoe UI" w:cs="Segoe UI"/>
                <w:bCs/>
                <w:lang w:eastAsia="en-AU"/>
              </w:rPr>
              <w:lastRenderedPageBreak/>
              <w:t>Y</w:t>
            </w:r>
          </w:p>
        </w:tc>
      </w:tr>
      <w:tr w:rsidR="00FB54E7" w:rsidRPr="00635BF8" w14:paraId="08922BDD" w14:textId="77777777" w:rsidTr="00B23510">
        <w:tc>
          <w:tcPr>
            <w:tcW w:w="3045" w:type="dxa"/>
          </w:tcPr>
          <w:p w14:paraId="281E2C21" w14:textId="56FB69B2" w:rsidR="00811A82" w:rsidRPr="00635BF8" w:rsidRDefault="00811A82" w:rsidP="0037203D">
            <w:pPr>
              <w:tabs>
                <w:tab w:val="left" w:pos="7485"/>
              </w:tabs>
              <w:ind w:right="23"/>
              <w:jc w:val="both"/>
              <w:rPr>
                <w:rFonts w:ascii="Segoe UI" w:hAnsi="Segoe UI" w:cs="Segoe UI"/>
                <w:bCs/>
                <w:highlight w:val="cyan"/>
                <w:lang w:eastAsia="en-AU"/>
              </w:rPr>
            </w:pPr>
            <w:r w:rsidRPr="00635BF8">
              <w:rPr>
                <w:rFonts w:ascii="Segoe UI" w:hAnsi="Segoe UI" w:cs="Segoe UI"/>
                <w:bCs/>
                <w:lang w:eastAsia="en-AU"/>
              </w:rPr>
              <w:t>Engineering related matters (stormwater, roads, sewer servicing)</w:t>
            </w:r>
          </w:p>
        </w:tc>
        <w:tc>
          <w:tcPr>
            <w:tcW w:w="5030" w:type="dxa"/>
          </w:tcPr>
          <w:p w14:paraId="650C3A40" w14:textId="6529B76A" w:rsidR="00D01AD5" w:rsidRPr="00635BF8" w:rsidRDefault="00D01AD5" w:rsidP="0037203D">
            <w:pPr>
              <w:tabs>
                <w:tab w:val="left" w:pos="7485"/>
              </w:tabs>
              <w:ind w:right="23"/>
              <w:jc w:val="both"/>
              <w:rPr>
                <w:rFonts w:ascii="Segoe UI" w:hAnsi="Segoe UI" w:cs="Segoe UI"/>
                <w:bCs/>
                <w:i/>
                <w:iCs/>
                <w:lang w:eastAsia="en-AU"/>
              </w:rPr>
            </w:pPr>
            <w:r w:rsidRPr="00635BF8">
              <w:rPr>
                <w:rFonts w:ascii="Segoe UI" w:hAnsi="Segoe UI" w:cs="Segoe UI"/>
                <w:i/>
                <w:iCs/>
              </w:rPr>
              <w:t xml:space="preserve">Plans have been changed to comply with verge formations and footpaths. </w:t>
            </w:r>
          </w:p>
          <w:p w14:paraId="6F3163EF" w14:textId="751CBFF2" w:rsidR="00D01AD5" w:rsidRPr="00635BF8" w:rsidRDefault="00D01AD5" w:rsidP="00D01AD5">
            <w:pPr>
              <w:tabs>
                <w:tab w:val="left" w:pos="7485"/>
              </w:tabs>
              <w:ind w:right="23"/>
              <w:jc w:val="both"/>
              <w:rPr>
                <w:rFonts w:ascii="Segoe UI" w:hAnsi="Segoe UI" w:cs="Segoe UI"/>
                <w:bCs/>
                <w:i/>
                <w:iCs/>
                <w:lang w:eastAsia="en-AU"/>
              </w:rPr>
            </w:pPr>
            <w:r w:rsidRPr="00635BF8">
              <w:rPr>
                <w:rFonts w:ascii="Segoe UI" w:hAnsi="Segoe UI" w:cs="Segoe UI"/>
                <w:bCs/>
                <w:i/>
                <w:iCs/>
                <w:lang w:eastAsia="en-AU"/>
              </w:rPr>
              <w:t>The traffic engineer has provided intersection sight distances which show that the safety clearances occur outside of the site boundary in the council verge.</w:t>
            </w:r>
            <w:r w:rsidRPr="00635BF8">
              <w:rPr>
                <w:rFonts w:ascii="Segoe UI" w:hAnsi="Segoe UI" w:cs="Segoe UI"/>
              </w:rPr>
              <w:t xml:space="preserve"> </w:t>
            </w:r>
            <w:r w:rsidRPr="00635BF8">
              <w:rPr>
                <w:rFonts w:ascii="Segoe UI" w:hAnsi="Segoe UI" w:cs="Segoe UI"/>
                <w:i/>
                <w:iCs/>
              </w:rPr>
              <w:t>The OSD system designed to limit run-off to the capacity of this drainage system.</w:t>
            </w:r>
            <w:r w:rsidRPr="00635BF8">
              <w:rPr>
                <w:rFonts w:ascii="Segoe UI" w:hAnsi="Segoe UI" w:cs="Segoe UI"/>
              </w:rPr>
              <w:t xml:space="preserve"> </w:t>
            </w:r>
            <w:r w:rsidRPr="00635BF8">
              <w:rPr>
                <w:rFonts w:ascii="Segoe UI" w:hAnsi="Segoe UI" w:cs="Segoe UI"/>
                <w:i/>
                <w:iCs/>
              </w:rPr>
              <w:t>Preliminary sewer diversion plans provided.</w:t>
            </w:r>
          </w:p>
          <w:p w14:paraId="288FC6C8" w14:textId="2123A303" w:rsidR="00811A82" w:rsidRPr="00635BF8" w:rsidRDefault="00945642" w:rsidP="0037203D">
            <w:pPr>
              <w:tabs>
                <w:tab w:val="left" w:pos="7485"/>
              </w:tabs>
              <w:ind w:right="23"/>
              <w:jc w:val="both"/>
              <w:rPr>
                <w:rFonts w:ascii="Segoe UI" w:hAnsi="Segoe UI" w:cs="Segoe UI"/>
                <w:bCs/>
                <w:highlight w:val="cyan"/>
                <w:lang w:eastAsia="en-AU"/>
              </w:rPr>
            </w:pPr>
            <w:r w:rsidRPr="00635BF8">
              <w:rPr>
                <w:rFonts w:ascii="Segoe UI" w:hAnsi="Segoe UI" w:cs="Segoe UI"/>
                <w:bCs/>
                <w:lang w:eastAsia="en-AU"/>
              </w:rPr>
              <w:t>Addressed under amended plans and satisfactory subject to recommended conditions.</w:t>
            </w:r>
          </w:p>
        </w:tc>
        <w:tc>
          <w:tcPr>
            <w:tcW w:w="941" w:type="dxa"/>
          </w:tcPr>
          <w:p w14:paraId="2EC9A380" w14:textId="0AE18D1A" w:rsidR="00811A82" w:rsidRPr="00635BF8" w:rsidRDefault="00945642"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Y</w:t>
            </w:r>
          </w:p>
        </w:tc>
      </w:tr>
      <w:tr w:rsidR="00FB54E7" w:rsidRPr="00635BF8" w14:paraId="7A3B49C8" w14:textId="77777777" w:rsidTr="00B23510">
        <w:tc>
          <w:tcPr>
            <w:tcW w:w="3045" w:type="dxa"/>
          </w:tcPr>
          <w:p w14:paraId="35F71B9D" w14:textId="77777777" w:rsidR="00811A82" w:rsidRPr="00635BF8" w:rsidRDefault="00811A82" w:rsidP="00811A82">
            <w:pPr>
              <w:tabs>
                <w:tab w:val="left" w:pos="7485"/>
              </w:tabs>
              <w:ind w:right="23"/>
              <w:jc w:val="both"/>
              <w:rPr>
                <w:rFonts w:ascii="Segoe UI" w:hAnsi="Segoe UI" w:cs="Segoe UI"/>
                <w:bCs/>
                <w:lang w:eastAsia="en-AU"/>
              </w:rPr>
            </w:pPr>
            <w:r w:rsidRPr="00635BF8">
              <w:rPr>
                <w:rFonts w:ascii="Segoe UI" w:hAnsi="Segoe UI" w:cs="Segoe UI"/>
                <w:bCs/>
                <w:lang w:eastAsia="en-AU"/>
              </w:rPr>
              <w:t>Assessment with SEPP (Housing) needed</w:t>
            </w:r>
          </w:p>
          <w:p w14:paraId="6AA95FE6" w14:textId="77777777" w:rsidR="00811A82" w:rsidRPr="00635BF8" w:rsidRDefault="00811A82" w:rsidP="0037203D">
            <w:pPr>
              <w:tabs>
                <w:tab w:val="left" w:pos="7485"/>
              </w:tabs>
              <w:ind w:right="23"/>
              <w:jc w:val="both"/>
              <w:rPr>
                <w:rFonts w:ascii="Segoe UI" w:hAnsi="Segoe UI" w:cs="Segoe UI"/>
                <w:bCs/>
                <w:highlight w:val="cyan"/>
                <w:lang w:eastAsia="en-AU"/>
              </w:rPr>
            </w:pPr>
          </w:p>
        </w:tc>
        <w:tc>
          <w:tcPr>
            <w:tcW w:w="5030" w:type="dxa"/>
          </w:tcPr>
          <w:p w14:paraId="7ED0F79B" w14:textId="73B2BC23" w:rsidR="00811A82" w:rsidRPr="00635BF8" w:rsidRDefault="007777A4" w:rsidP="007777A4">
            <w:pPr>
              <w:tabs>
                <w:tab w:val="left" w:pos="7485"/>
              </w:tabs>
              <w:ind w:right="23"/>
              <w:jc w:val="both"/>
              <w:rPr>
                <w:rFonts w:ascii="Segoe UI" w:hAnsi="Segoe UI" w:cs="Segoe UI"/>
                <w:bCs/>
                <w:highlight w:val="cyan"/>
                <w:lang w:eastAsia="en-AU"/>
              </w:rPr>
            </w:pPr>
            <w:r w:rsidRPr="00635BF8">
              <w:rPr>
                <w:rFonts w:ascii="Segoe UI" w:hAnsi="Segoe UI" w:cs="Segoe UI"/>
                <w:bCs/>
                <w:lang w:eastAsia="en-AU"/>
              </w:rPr>
              <w:t xml:space="preserve">Not provided as </w:t>
            </w:r>
            <w:r w:rsidR="00945642" w:rsidRPr="00635BF8">
              <w:rPr>
                <w:rFonts w:ascii="Segoe UI" w:hAnsi="Segoe UI" w:cs="Segoe UI"/>
                <w:bCs/>
                <w:i/>
                <w:iCs/>
                <w:lang w:eastAsia="en-AU"/>
              </w:rPr>
              <w:t xml:space="preserve">the application was not lodged under SEPP Seniors Housing </w:t>
            </w:r>
            <w:r w:rsidRPr="00635BF8">
              <w:rPr>
                <w:rFonts w:ascii="Segoe UI" w:hAnsi="Segoe UI" w:cs="Segoe UI"/>
                <w:bCs/>
                <w:i/>
                <w:iCs/>
                <w:lang w:eastAsia="en-AU"/>
              </w:rPr>
              <w:t>and is not affected by the subsequent replacement instrument for SEPP Seniors Housing – SEPP (Housing) 2021</w:t>
            </w:r>
            <w:r w:rsidRPr="00635BF8">
              <w:rPr>
                <w:rFonts w:ascii="Segoe UI" w:hAnsi="Segoe UI" w:cs="Segoe UI"/>
                <w:bCs/>
                <w:lang w:eastAsia="en-AU"/>
              </w:rPr>
              <w:t>. Additionally, the General Savings provisions would apply.</w:t>
            </w:r>
          </w:p>
        </w:tc>
        <w:tc>
          <w:tcPr>
            <w:tcW w:w="941" w:type="dxa"/>
          </w:tcPr>
          <w:p w14:paraId="31B7FB95" w14:textId="2AE87783" w:rsidR="00811A82" w:rsidRPr="00635BF8" w:rsidRDefault="007777A4"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Y</w:t>
            </w:r>
          </w:p>
        </w:tc>
      </w:tr>
      <w:tr w:rsidR="00FB54E7" w:rsidRPr="00635BF8" w14:paraId="166FF522" w14:textId="77777777" w:rsidTr="00B23510">
        <w:tc>
          <w:tcPr>
            <w:tcW w:w="3045" w:type="dxa"/>
          </w:tcPr>
          <w:p w14:paraId="14A4692C" w14:textId="06321B31" w:rsidR="00811A82" w:rsidRPr="00635BF8" w:rsidRDefault="00811A82" w:rsidP="00811A82">
            <w:pPr>
              <w:pStyle w:val="Default"/>
              <w:spacing w:after="31"/>
              <w:rPr>
                <w:rFonts w:ascii="Segoe UI" w:hAnsi="Segoe UI" w:cs="Segoe UI"/>
                <w:color w:val="auto"/>
                <w:sz w:val="22"/>
                <w:szCs w:val="22"/>
              </w:rPr>
            </w:pPr>
            <w:r w:rsidRPr="00635BF8">
              <w:rPr>
                <w:rFonts w:ascii="Segoe UI" w:hAnsi="Segoe UI" w:cs="Segoe UI"/>
                <w:sz w:val="22"/>
                <w:szCs w:val="22"/>
              </w:rPr>
              <w:t>Waste services – location, access on site and adequacy for development</w:t>
            </w:r>
          </w:p>
        </w:tc>
        <w:tc>
          <w:tcPr>
            <w:tcW w:w="5030" w:type="dxa"/>
          </w:tcPr>
          <w:p w14:paraId="36A7553D" w14:textId="7FA4FC3B" w:rsidR="007777A4" w:rsidRPr="00635BF8" w:rsidRDefault="007777A4"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Manoeuvring a</w:t>
            </w:r>
            <w:r w:rsidR="00945642" w:rsidRPr="00635BF8">
              <w:rPr>
                <w:rFonts w:ascii="Segoe UI" w:hAnsi="Segoe UI" w:cs="Segoe UI"/>
                <w:bCs/>
                <w:lang w:eastAsia="en-AU"/>
              </w:rPr>
              <w:t xml:space="preserve">ddressed under amended plans and </w:t>
            </w:r>
            <w:r w:rsidRPr="00635BF8">
              <w:rPr>
                <w:rFonts w:ascii="Segoe UI" w:hAnsi="Segoe UI" w:cs="Segoe UI"/>
                <w:bCs/>
                <w:lang w:eastAsia="en-AU"/>
              </w:rPr>
              <w:t xml:space="preserve">arrangement that does not include a waste chute is considered </w:t>
            </w:r>
            <w:r w:rsidR="00945642" w:rsidRPr="00635BF8">
              <w:rPr>
                <w:rFonts w:ascii="Segoe UI" w:hAnsi="Segoe UI" w:cs="Segoe UI"/>
                <w:bCs/>
                <w:lang w:eastAsia="en-AU"/>
              </w:rPr>
              <w:t>satisfactory subject to recommended conditions</w:t>
            </w:r>
            <w:r w:rsidRPr="00635BF8">
              <w:rPr>
                <w:rFonts w:ascii="Segoe UI" w:hAnsi="Segoe UI" w:cs="Segoe UI"/>
                <w:bCs/>
                <w:lang w:eastAsia="en-AU"/>
              </w:rPr>
              <w:t>. The applicant advised</w:t>
            </w:r>
            <w:r w:rsidR="00AE4CE8" w:rsidRPr="00635BF8">
              <w:rPr>
                <w:rFonts w:ascii="Segoe UI" w:hAnsi="Segoe UI" w:cs="Segoe UI"/>
                <w:bCs/>
                <w:lang w:eastAsia="en-AU"/>
              </w:rPr>
              <w:t>:</w:t>
            </w:r>
          </w:p>
          <w:p w14:paraId="776D6116" w14:textId="55A351D2" w:rsidR="00AE4CE8" w:rsidRPr="00635BF8" w:rsidRDefault="00AE4CE8" w:rsidP="0037203D">
            <w:pPr>
              <w:tabs>
                <w:tab w:val="left" w:pos="7485"/>
              </w:tabs>
              <w:ind w:right="23"/>
              <w:jc w:val="both"/>
              <w:rPr>
                <w:rFonts w:ascii="Segoe UI" w:hAnsi="Segoe UI" w:cs="Segoe UI"/>
                <w:i/>
                <w:iCs/>
              </w:rPr>
            </w:pPr>
            <w:r w:rsidRPr="00635BF8">
              <w:rPr>
                <w:rFonts w:ascii="Segoe UI" w:hAnsi="Segoe UI" w:cs="Segoe UI"/>
                <w:i/>
                <w:iCs/>
              </w:rPr>
              <w:t>Waste rooms and areas have been updated on RFI113.</w:t>
            </w:r>
          </w:p>
          <w:p w14:paraId="17C8C527" w14:textId="77777777" w:rsidR="006B1250" w:rsidRPr="00635BF8" w:rsidRDefault="006B1250" w:rsidP="006B1250">
            <w:pPr>
              <w:tabs>
                <w:tab w:val="left" w:pos="7485"/>
              </w:tabs>
              <w:ind w:right="23"/>
              <w:jc w:val="both"/>
              <w:rPr>
                <w:rFonts w:ascii="Segoe UI" w:hAnsi="Segoe UI" w:cs="Segoe UI"/>
                <w:i/>
                <w:iCs/>
              </w:rPr>
            </w:pPr>
            <w:r w:rsidRPr="00635BF8">
              <w:rPr>
                <w:rFonts w:ascii="Segoe UI" w:hAnsi="Segoe UI" w:cs="Segoe UI"/>
                <w:i/>
                <w:iCs/>
              </w:rPr>
              <w:t>The waste vehicle has been changed to an 11m HRV truck. An update has been provided on RFI114 showing bin sizes and fully dimensioned details.</w:t>
            </w:r>
          </w:p>
          <w:p w14:paraId="0C402FAE" w14:textId="77777777" w:rsidR="006B1250" w:rsidRPr="00635BF8" w:rsidRDefault="006B1250" w:rsidP="006B1250">
            <w:pPr>
              <w:tabs>
                <w:tab w:val="left" w:pos="7485"/>
              </w:tabs>
              <w:ind w:right="23"/>
              <w:jc w:val="both"/>
              <w:rPr>
                <w:rFonts w:ascii="Segoe UI" w:hAnsi="Segoe UI" w:cs="Segoe UI"/>
                <w:bCs/>
                <w:i/>
                <w:iCs/>
                <w:lang w:eastAsia="en-AU"/>
              </w:rPr>
            </w:pPr>
            <w:r w:rsidRPr="00635BF8">
              <w:rPr>
                <w:rFonts w:ascii="Segoe UI" w:hAnsi="Segoe UI" w:cs="Segoe UI"/>
                <w:bCs/>
                <w:i/>
                <w:iCs/>
                <w:lang w:eastAsia="en-AU"/>
              </w:rPr>
              <w:t>Refer to attachment No9 Updated Waste Management Plan.</w:t>
            </w:r>
          </w:p>
          <w:p w14:paraId="7586CF62" w14:textId="1571D6C4" w:rsidR="006B1250" w:rsidRPr="00635BF8" w:rsidRDefault="006B1250" w:rsidP="006B1250">
            <w:pPr>
              <w:tabs>
                <w:tab w:val="left" w:pos="7485"/>
              </w:tabs>
              <w:ind w:right="23"/>
              <w:jc w:val="both"/>
              <w:rPr>
                <w:rFonts w:ascii="Segoe UI" w:hAnsi="Segoe UI" w:cs="Segoe UI"/>
                <w:bCs/>
                <w:i/>
                <w:iCs/>
                <w:lang w:eastAsia="en-AU"/>
              </w:rPr>
            </w:pPr>
            <w:r w:rsidRPr="00635BF8">
              <w:rPr>
                <w:rFonts w:ascii="Segoe UI" w:hAnsi="Segoe UI" w:cs="Segoe UI"/>
                <w:i/>
                <w:iCs/>
              </w:rPr>
              <w:t>Travel path for the furthest unit is 37.5m (Unit 18). All areas in the carpark are free of steps or obstructions. The FOGO bins will be picked up from the waste area rather than a kerbside location.</w:t>
            </w:r>
          </w:p>
          <w:p w14:paraId="0263854B" w14:textId="4B48EBA7" w:rsidR="006B1250" w:rsidRPr="00635BF8" w:rsidRDefault="007777A4" w:rsidP="0037203D">
            <w:pPr>
              <w:tabs>
                <w:tab w:val="left" w:pos="7485"/>
              </w:tabs>
              <w:ind w:right="23"/>
              <w:jc w:val="both"/>
              <w:rPr>
                <w:rFonts w:ascii="Segoe UI" w:hAnsi="Segoe UI" w:cs="Segoe UI"/>
                <w:i/>
                <w:iCs/>
              </w:rPr>
            </w:pPr>
            <w:r w:rsidRPr="00635BF8">
              <w:rPr>
                <w:rFonts w:ascii="Segoe UI" w:hAnsi="Segoe UI" w:cs="Segoe UI"/>
                <w:i/>
                <w:iCs/>
              </w:rPr>
              <w:t xml:space="preserve">Having waste chutes on each level can lead to odours that are undesirable, so we chose the option of placing the waste areas in the utilitarian space of the carpark, close to each lift core. These areas are easily cleaned and are easy for residents to access. It also means there is no need for bins to go into lifts which is often necessary for recycling bins, which can also cause odour issues in the lifts. Each waste area is placed close to the lift core of the block it corresponds to and restricts the odours to this area. Waste </w:t>
            </w:r>
            <w:proofErr w:type="gramStart"/>
            <w:r w:rsidRPr="00635BF8">
              <w:rPr>
                <w:rFonts w:ascii="Segoe UI" w:hAnsi="Segoe UI" w:cs="Segoe UI"/>
                <w:i/>
                <w:iCs/>
              </w:rPr>
              <w:t>pick</w:t>
            </w:r>
            <w:proofErr w:type="gramEnd"/>
            <w:r w:rsidRPr="00635BF8">
              <w:rPr>
                <w:rFonts w:ascii="Segoe UI" w:hAnsi="Segoe UI" w:cs="Segoe UI"/>
                <w:i/>
                <w:iCs/>
              </w:rPr>
              <w:t xml:space="preserve"> up services if required is </w:t>
            </w:r>
            <w:r w:rsidRPr="00635BF8">
              <w:rPr>
                <w:rFonts w:ascii="Segoe UI" w:hAnsi="Segoe UI" w:cs="Segoe UI"/>
                <w:i/>
                <w:iCs/>
              </w:rPr>
              <w:lastRenderedPageBreak/>
              <w:t>available to residents on request as part of Body Corp management.</w:t>
            </w:r>
          </w:p>
        </w:tc>
        <w:tc>
          <w:tcPr>
            <w:tcW w:w="941" w:type="dxa"/>
          </w:tcPr>
          <w:p w14:paraId="3EFD4C96" w14:textId="29E718CD" w:rsidR="00811A82" w:rsidRPr="00635BF8" w:rsidRDefault="007777A4" w:rsidP="0037203D">
            <w:pPr>
              <w:tabs>
                <w:tab w:val="left" w:pos="7485"/>
              </w:tabs>
              <w:ind w:right="23"/>
              <w:jc w:val="both"/>
              <w:rPr>
                <w:rFonts w:ascii="Segoe UI" w:hAnsi="Segoe UI" w:cs="Segoe UI"/>
                <w:bCs/>
                <w:lang w:eastAsia="en-AU"/>
              </w:rPr>
            </w:pPr>
            <w:r w:rsidRPr="00635BF8">
              <w:rPr>
                <w:rFonts w:ascii="Segoe UI" w:hAnsi="Segoe UI" w:cs="Segoe UI"/>
                <w:bCs/>
                <w:lang w:eastAsia="en-AU"/>
              </w:rPr>
              <w:lastRenderedPageBreak/>
              <w:t>Y</w:t>
            </w:r>
          </w:p>
        </w:tc>
      </w:tr>
      <w:tr w:rsidR="00FB54E7" w:rsidRPr="00635BF8" w14:paraId="63E8727C" w14:textId="77777777" w:rsidTr="00B23510">
        <w:tc>
          <w:tcPr>
            <w:tcW w:w="3045" w:type="dxa"/>
          </w:tcPr>
          <w:p w14:paraId="226C9107" w14:textId="77777777" w:rsidR="00811A82" w:rsidRPr="00635BF8" w:rsidRDefault="00811A82" w:rsidP="00811A82">
            <w:pPr>
              <w:pStyle w:val="Default"/>
              <w:spacing w:after="31"/>
              <w:rPr>
                <w:rFonts w:ascii="Segoe UI" w:hAnsi="Segoe UI" w:cs="Segoe UI"/>
                <w:color w:val="auto"/>
                <w:sz w:val="22"/>
                <w:szCs w:val="22"/>
              </w:rPr>
            </w:pPr>
            <w:r w:rsidRPr="00635BF8">
              <w:rPr>
                <w:rFonts w:ascii="Segoe UI" w:hAnsi="Segoe UI" w:cs="Segoe UI"/>
                <w:color w:val="auto"/>
                <w:sz w:val="22"/>
                <w:szCs w:val="22"/>
              </w:rPr>
              <w:t xml:space="preserve">Social impact and management of the Club (hours, patron behaviour) and noise management for the proposed residential development </w:t>
            </w:r>
          </w:p>
          <w:p w14:paraId="4F8A88DF" w14:textId="77777777" w:rsidR="00811A82" w:rsidRPr="00635BF8" w:rsidRDefault="00811A82" w:rsidP="0037203D">
            <w:pPr>
              <w:tabs>
                <w:tab w:val="left" w:pos="7485"/>
              </w:tabs>
              <w:ind w:right="23"/>
              <w:jc w:val="both"/>
              <w:rPr>
                <w:rFonts w:ascii="Segoe UI" w:hAnsi="Segoe UI" w:cs="Segoe UI"/>
                <w:bCs/>
                <w:lang w:eastAsia="en-AU"/>
              </w:rPr>
            </w:pPr>
          </w:p>
        </w:tc>
        <w:tc>
          <w:tcPr>
            <w:tcW w:w="5030" w:type="dxa"/>
          </w:tcPr>
          <w:p w14:paraId="4D3BBE0D" w14:textId="2BF69903" w:rsidR="003C398C" w:rsidRPr="00635BF8" w:rsidRDefault="003C398C" w:rsidP="003C398C">
            <w:pPr>
              <w:tabs>
                <w:tab w:val="left" w:pos="7485"/>
              </w:tabs>
              <w:ind w:right="23"/>
              <w:jc w:val="both"/>
              <w:rPr>
                <w:rFonts w:ascii="Segoe UI" w:hAnsi="Segoe UI" w:cs="Segoe UI"/>
                <w:bCs/>
                <w:i/>
                <w:iCs/>
                <w:lang w:eastAsia="en-AU"/>
              </w:rPr>
            </w:pPr>
            <w:r w:rsidRPr="00635BF8">
              <w:rPr>
                <w:rFonts w:ascii="Segoe UI" w:hAnsi="Segoe UI" w:cs="Segoe UI"/>
                <w:bCs/>
                <w:i/>
                <w:iCs/>
                <w:lang w:eastAsia="en-AU"/>
              </w:rPr>
              <w:t>Matters dealing with</w:t>
            </w:r>
            <w:r w:rsidR="00C2768B">
              <w:rPr>
                <w:rFonts w:ascii="Segoe UI" w:hAnsi="Segoe UI" w:cs="Segoe UI"/>
                <w:bCs/>
                <w:i/>
                <w:iCs/>
                <w:lang w:eastAsia="en-AU"/>
              </w:rPr>
              <w:t xml:space="preserve"> </w:t>
            </w:r>
            <w:r w:rsidRPr="00635BF8">
              <w:rPr>
                <w:rFonts w:ascii="Segoe UI" w:hAnsi="Segoe UI" w:cs="Segoe UI"/>
                <w:bCs/>
                <w:i/>
                <w:iCs/>
                <w:lang w:eastAsia="en-AU"/>
              </w:rPr>
              <w:t>management of the Club are dealt with in the following documents provided with the initial DA</w:t>
            </w:r>
          </w:p>
          <w:p w14:paraId="07F6C959" w14:textId="77777777" w:rsidR="003C398C" w:rsidRPr="00635BF8" w:rsidRDefault="003C398C" w:rsidP="003C398C">
            <w:pPr>
              <w:tabs>
                <w:tab w:val="left" w:pos="7485"/>
              </w:tabs>
              <w:ind w:right="23"/>
              <w:jc w:val="both"/>
              <w:rPr>
                <w:rFonts w:ascii="Segoe UI" w:hAnsi="Segoe UI" w:cs="Segoe UI"/>
                <w:bCs/>
                <w:i/>
                <w:iCs/>
                <w:lang w:eastAsia="en-AU"/>
              </w:rPr>
            </w:pPr>
            <w:r w:rsidRPr="00635BF8">
              <w:rPr>
                <w:rFonts w:ascii="Segoe UI" w:hAnsi="Segoe UI" w:cs="Segoe UI"/>
                <w:bCs/>
                <w:i/>
                <w:iCs/>
                <w:lang w:eastAsia="en-AU"/>
              </w:rPr>
              <w:t>documentation:</w:t>
            </w:r>
          </w:p>
          <w:p w14:paraId="21971FE5" w14:textId="77777777" w:rsidR="003C398C" w:rsidRPr="00635BF8" w:rsidRDefault="003C398C" w:rsidP="003C398C">
            <w:pPr>
              <w:tabs>
                <w:tab w:val="left" w:pos="7485"/>
              </w:tabs>
              <w:ind w:right="23"/>
              <w:jc w:val="both"/>
              <w:rPr>
                <w:rFonts w:ascii="Segoe UI" w:hAnsi="Segoe UI" w:cs="Segoe UI"/>
                <w:bCs/>
                <w:i/>
                <w:iCs/>
                <w:lang w:eastAsia="en-AU"/>
              </w:rPr>
            </w:pPr>
            <w:r w:rsidRPr="00635BF8">
              <w:rPr>
                <w:rFonts w:ascii="Segoe UI" w:hAnsi="Segoe UI" w:cs="Segoe UI"/>
                <w:bCs/>
                <w:i/>
                <w:iCs/>
                <w:lang w:eastAsia="en-AU"/>
              </w:rPr>
              <w:t>• Draft Community Management Statement</w:t>
            </w:r>
          </w:p>
          <w:p w14:paraId="3DAF4F63" w14:textId="77777777" w:rsidR="003C398C" w:rsidRPr="00635BF8" w:rsidRDefault="003C398C" w:rsidP="003C398C">
            <w:pPr>
              <w:tabs>
                <w:tab w:val="left" w:pos="7485"/>
              </w:tabs>
              <w:ind w:right="23"/>
              <w:jc w:val="both"/>
              <w:rPr>
                <w:rFonts w:ascii="Segoe UI" w:hAnsi="Segoe UI" w:cs="Segoe UI"/>
                <w:bCs/>
                <w:i/>
                <w:iCs/>
                <w:lang w:eastAsia="en-AU"/>
              </w:rPr>
            </w:pPr>
            <w:r w:rsidRPr="00635BF8">
              <w:rPr>
                <w:rFonts w:ascii="Segoe UI" w:hAnsi="Segoe UI" w:cs="Segoe UI"/>
                <w:bCs/>
                <w:i/>
                <w:iCs/>
                <w:lang w:eastAsia="en-AU"/>
              </w:rPr>
              <w:t>• Operations Agreement</w:t>
            </w:r>
          </w:p>
          <w:p w14:paraId="10B1BFBC" w14:textId="2CF3BC80" w:rsidR="00811A82" w:rsidRPr="00635BF8" w:rsidRDefault="003C398C" w:rsidP="003C398C">
            <w:pPr>
              <w:tabs>
                <w:tab w:val="left" w:pos="7485"/>
              </w:tabs>
              <w:ind w:right="23"/>
              <w:jc w:val="both"/>
              <w:rPr>
                <w:rFonts w:ascii="Segoe UI" w:hAnsi="Segoe UI" w:cs="Segoe UI"/>
                <w:bCs/>
                <w:lang w:eastAsia="en-AU"/>
              </w:rPr>
            </w:pPr>
            <w:r w:rsidRPr="00635BF8">
              <w:rPr>
                <w:rFonts w:ascii="Segoe UI" w:hAnsi="Segoe UI" w:cs="Segoe UI"/>
                <w:bCs/>
                <w:i/>
                <w:iCs/>
                <w:lang w:eastAsia="en-AU"/>
              </w:rPr>
              <w:t xml:space="preserve">• Draft Management Statement – </w:t>
            </w:r>
            <w:proofErr w:type="spellStart"/>
            <w:r w:rsidRPr="00635BF8">
              <w:rPr>
                <w:rFonts w:ascii="Segoe UI" w:hAnsi="Segoe UI" w:cs="Segoe UI"/>
                <w:bCs/>
                <w:i/>
                <w:iCs/>
                <w:lang w:eastAsia="en-AU"/>
              </w:rPr>
              <w:t>Yungala</w:t>
            </w:r>
            <w:proofErr w:type="spellEnd"/>
            <w:r w:rsidRPr="00635BF8">
              <w:rPr>
                <w:rFonts w:ascii="Segoe UI" w:hAnsi="Segoe UI" w:cs="Segoe UI"/>
                <w:bCs/>
                <w:i/>
                <w:iCs/>
                <w:lang w:eastAsia="en-AU"/>
              </w:rPr>
              <w:t xml:space="preserve"> Seniors Village</w:t>
            </w:r>
          </w:p>
        </w:tc>
        <w:tc>
          <w:tcPr>
            <w:tcW w:w="941" w:type="dxa"/>
          </w:tcPr>
          <w:p w14:paraId="0E155848" w14:textId="110DCC1E" w:rsidR="00811A82" w:rsidRPr="00635BF8" w:rsidRDefault="00AE4CE8"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Y</w:t>
            </w:r>
          </w:p>
        </w:tc>
      </w:tr>
      <w:tr w:rsidR="00FB54E7" w:rsidRPr="00635BF8" w14:paraId="574D3075" w14:textId="77777777" w:rsidTr="00B23510">
        <w:tc>
          <w:tcPr>
            <w:tcW w:w="3045" w:type="dxa"/>
          </w:tcPr>
          <w:p w14:paraId="672BA67E" w14:textId="77777777" w:rsidR="00811A82" w:rsidRPr="00635BF8" w:rsidRDefault="00811A82" w:rsidP="00811A82">
            <w:pPr>
              <w:pStyle w:val="Default"/>
              <w:spacing w:after="31"/>
              <w:rPr>
                <w:rFonts w:ascii="Segoe UI" w:hAnsi="Segoe UI" w:cs="Segoe UI"/>
                <w:color w:val="auto"/>
                <w:sz w:val="22"/>
                <w:szCs w:val="22"/>
              </w:rPr>
            </w:pPr>
            <w:r w:rsidRPr="00635BF8">
              <w:rPr>
                <w:rFonts w:ascii="Segoe UI" w:hAnsi="Segoe UI" w:cs="Segoe UI"/>
                <w:color w:val="auto"/>
                <w:sz w:val="22"/>
                <w:szCs w:val="22"/>
              </w:rPr>
              <w:t>Pedestrian link to club</w:t>
            </w:r>
          </w:p>
          <w:p w14:paraId="677CDEF4" w14:textId="77777777" w:rsidR="00811A82" w:rsidRPr="00635BF8" w:rsidRDefault="00811A82" w:rsidP="0037203D">
            <w:pPr>
              <w:tabs>
                <w:tab w:val="left" w:pos="7485"/>
              </w:tabs>
              <w:ind w:right="23"/>
              <w:jc w:val="both"/>
              <w:rPr>
                <w:rFonts w:ascii="Segoe UI" w:hAnsi="Segoe UI" w:cs="Segoe UI"/>
                <w:bCs/>
                <w:lang w:eastAsia="en-AU"/>
              </w:rPr>
            </w:pPr>
          </w:p>
        </w:tc>
        <w:tc>
          <w:tcPr>
            <w:tcW w:w="5030" w:type="dxa"/>
          </w:tcPr>
          <w:p w14:paraId="7E4D9E3F" w14:textId="56C10AAA" w:rsidR="00811A82" w:rsidRPr="00635BF8" w:rsidRDefault="007777A4" w:rsidP="007777A4">
            <w:pPr>
              <w:tabs>
                <w:tab w:val="left" w:pos="7485"/>
              </w:tabs>
              <w:ind w:right="23"/>
              <w:jc w:val="both"/>
              <w:rPr>
                <w:rFonts w:ascii="Segoe UI" w:hAnsi="Segoe UI" w:cs="Segoe UI"/>
                <w:bCs/>
                <w:i/>
                <w:iCs/>
                <w:lang w:eastAsia="en-AU"/>
              </w:rPr>
            </w:pPr>
            <w:r w:rsidRPr="00635BF8">
              <w:rPr>
                <w:rFonts w:ascii="Segoe UI" w:hAnsi="Segoe UI" w:cs="Segoe UI"/>
                <w:bCs/>
                <w:i/>
                <w:iCs/>
                <w:lang w:eastAsia="en-AU"/>
              </w:rPr>
              <w:t xml:space="preserve">An all-weather covered walkway connecting the club and the development is considered an important element as a physical link as well as reinforcing the social relationship between the two entities. A suitable and safe design allowing vehicular and pedestrian traffic is provided on </w:t>
            </w:r>
            <w:r w:rsidR="00AE4CE8" w:rsidRPr="00635BF8">
              <w:rPr>
                <w:rFonts w:ascii="Segoe UI" w:hAnsi="Segoe UI" w:cs="Segoe UI"/>
                <w:bCs/>
                <w:i/>
                <w:iCs/>
                <w:lang w:eastAsia="en-AU"/>
              </w:rPr>
              <w:t xml:space="preserve">the updated pedestrian link plan </w:t>
            </w:r>
            <w:r w:rsidRPr="00635BF8">
              <w:rPr>
                <w:rFonts w:ascii="Segoe UI" w:hAnsi="Segoe UI" w:cs="Segoe UI"/>
                <w:bCs/>
                <w:i/>
                <w:iCs/>
                <w:lang w:eastAsia="en-AU"/>
              </w:rPr>
              <w:t>A107</w:t>
            </w:r>
          </w:p>
          <w:p w14:paraId="3C8223A9" w14:textId="46C311EB" w:rsidR="007777A4" w:rsidRPr="00635BF8" w:rsidRDefault="007777A4" w:rsidP="007777A4">
            <w:pPr>
              <w:tabs>
                <w:tab w:val="left" w:pos="7485"/>
              </w:tabs>
              <w:ind w:right="23"/>
              <w:jc w:val="both"/>
              <w:rPr>
                <w:rFonts w:ascii="Segoe UI" w:hAnsi="Segoe UI" w:cs="Segoe UI"/>
                <w:bCs/>
                <w:i/>
                <w:iCs/>
                <w:lang w:eastAsia="en-AU"/>
              </w:rPr>
            </w:pPr>
            <w:r w:rsidRPr="00635BF8">
              <w:rPr>
                <w:rFonts w:ascii="Segoe UI" w:hAnsi="Segoe UI" w:cs="Segoe UI"/>
                <w:bCs/>
                <w:i/>
                <w:iCs/>
                <w:lang w:eastAsia="en-AU"/>
              </w:rPr>
              <w:t>The traffic consultant has confirmed that 1.2m is required for the width of a path to allow mobility scooters to pass. The width of the proposed path is 1.5m so it should be wide enough for scooters to pass comfortably.</w:t>
            </w:r>
          </w:p>
        </w:tc>
        <w:tc>
          <w:tcPr>
            <w:tcW w:w="941" w:type="dxa"/>
          </w:tcPr>
          <w:p w14:paraId="679EEF3F" w14:textId="5700A8CE" w:rsidR="00811A82" w:rsidRPr="00635BF8" w:rsidRDefault="007777A4"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Y</w:t>
            </w:r>
          </w:p>
        </w:tc>
      </w:tr>
      <w:tr w:rsidR="00FB54E7" w:rsidRPr="00635BF8" w14:paraId="6A91BBCC" w14:textId="77777777" w:rsidTr="00B23510">
        <w:tc>
          <w:tcPr>
            <w:tcW w:w="3045" w:type="dxa"/>
          </w:tcPr>
          <w:p w14:paraId="4748D9E9" w14:textId="30E39F01" w:rsidR="00811A82" w:rsidRPr="00635BF8" w:rsidRDefault="00811A82" w:rsidP="0037203D">
            <w:pPr>
              <w:tabs>
                <w:tab w:val="left" w:pos="7485"/>
              </w:tabs>
              <w:ind w:right="23"/>
              <w:jc w:val="both"/>
              <w:rPr>
                <w:rFonts w:ascii="Segoe UI" w:hAnsi="Segoe UI" w:cs="Segoe UI"/>
                <w:bCs/>
                <w:lang w:eastAsia="en-AU"/>
              </w:rPr>
            </w:pPr>
            <w:r w:rsidRPr="00635BF8">
              <w:rPr>
                <w:rFonts w:ascii="Segoe UI" w:hAnsi="Segoe UI" w:cs="Segoe UI"/>
              </w:rPr>
              <w:t>Light spill from car park into below ground level units</w:t>
            </w:r>
          </w:p>
        </w:tc>
        <w:tc>
          <w:tcPr>
            <w:tcW w:w="5030" w:type="dxa"/>
          </w:tcPr>
          <w:p w14:paraId="50DC9E94" w14:textId="684AD299" w:rsidR="00D01AD5" w:rsidRPr="00635BF8" w:rsidRDefault="00AE4CE8" w:rsidP="00AE4CE8">
            <w:pPr>
              <w:tabs>
                <w:tab w:val="left" w:pos="7485"/>
              </w:tabs>
              <w:ind w:right="23"/>
              <w:jc w:val="both"/>
              <w:rPr>
                <w:rFonts w:ascii="Segoe UI" w:hAnsi="Segoe UI" w:cs="Segoe UI"/>
                <w:bCs/>
                <w:i/>
                <w:iCs/>
                <w:lang w:eastAsia="en-AU"/>
              </w:rPr>
            </w:pPr>
            <w:r w:rsidRPr="00635BF8">
              <w:rPr>
                <w:rFonts w:ascii="Segoe UI" w:hAnsi="Segoe UI" w:cs="Segoe UI"/>
                <w:i/>
                <w:iCs/>
              </w:rPr>
              <w:t>A detail of new Fence Type 1 is provided on RFI113, this shows how the fence acts as a backstop to dissipate any headlight glare that is not stopped by planting.</w:t>
            </w:r>
          </w:p>
        </w:tc>
        <w:tc>
          <w:tcPr>
            <w:tcW w:w="941" w:type="dxa"/>
          </w:tcPr>
          <w:p w14:paraId="3ABC72ED" w14:textId="08338D6F" w:rsidR="00811A82" w:rsidRPr="00635BF8" w:rsidRDefault="00D01AD5"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Y</w:t>
            </w:r>
          </w:p>
        </w:tc>
      </w:tr>
      <w:tr w:rsidR="00FB54E7" w:rsidRPr="00635BF8" w14:paraId="4E56FC28" w14:textId="77777777" w:rsidTr="00B23510">
        <w:tc>
          <w:tcPr>
            <w:tcW w:w="3045" w:type="dxa"/>
          </w:tcPr>
          <w:p w14:paraId="6D688627" w14:textId="67635D95" w:rsidR="007777A4" w:rsidRPr="00635BF8" w:rsidRDefault="007777A4" w:rsidP="0037203D">
            <w:pPr>
              <w:tabs>
                <w:tab w:val="left" w:pos="7485"/>
              </w:tabs>
              <w:ind w:right="23"/>
              <w:jc w:val="both"/>
              <w:rPr>
                <w:rFonts w:ascii="Segoe UI" w:hAnsi="Segoe UI" w:cs="Segoe UI"/>
              </w:rPr>
            </w:pPr>
            <w:r w:rsidRPr="00635BF8">
              <w:rPr>
                <w:rFonts w:ascii="Segoe UI" w:hAnsi="Segoe UI" w:cs="Segoe UI"/>
              </w:rPr>
              <w:t>Confirmation of compliance with access requirements to bus stops located within 400m of site</w:t>
            </w:r>
          </w:p>
        </w:tc>
        <w:tc>
          <w:tcPr>
            <w:tcW w:w="5030" w:type="dxa"/>
          </w:tcPr>
          <w:p w14:paraId="5DEF74C3" w14:textId="5B2B767E" w:rsidR="007777A4" w:rsidRPr="00635BF8" w:rsidRDefault="007777A4" w:rsidP="007777A4">
            <w:pPr>
              <w:tabs>
                <w:tab w:val="left" w:pos="7485"/>
              </w:tabs>
              <w:ind w:right="23"/>
              <w:jc w:val="both"/>
              <w:rPr>
                <w:rFonts w:ascii="Segoe UI" w:hAnsi="Segoe UI" w:cs="Segoe UI"/>
                <w:bCs/>
                <w:i/>
                <w:iCs/>
                <w:lang w:eastAsia="en-AU"/>
              </w:rPr>
            </w:pPr>
            <w:r w:rsidRPr="00635BF8">
              <w:rPr>
                <w:rFonts w:ascii="Segoe UI" w:hAnsi="Segoe UI" w:cs="Segoe UI"/>
                <w:bCs/>
                <w:i/>
                <w:iCs/>
                <w:lang w:eastAsia="en-AU"/>
              </w:rPr>
              <w:t xml:space="preserve">RFI117 shows an accessible path to a bus stop on each side of the road. This is based on survey levels apart from the last 11m on the path to the South across the Central Coast Highway, to determine slope here 2m contour were used from </w:t>
            </w:r>
            <w:proofErr w:type="spellStart"/>
            <w:r w:rsidRPr="00635BF8">
              <w:rPr>
                <w:rFonts w:ascii="Segoe UI" w:hAnsi="Segoe UI" w:cs="Segoe UI"/>
                <w:bCs/>
                <w:i/>
                <w:iCs/>
                <w:lang w:eastAsia="en-AU"/>
              </w:rPr>
              <w:t>Mecone</w:t>
            </w:r>
            <w:proofErr w:type="spellEnd"/>
            <w:r w:rsidRPr="00635BF8">
              <w:rPr>
                <w:rFonts w:ascii="Segoe UI" w:hAnsi="Segoe UI" w:cs="Segoe UI"/>
                <w:bCs/>
                <w:i/>
                <w:iCs/>
                <w:lang w:eastAsia="en-AU"/>
              </w:rPr>
              <w:t xml:space="preserve"> Mosaic Mapping application. All gradients to the bus stop are less than the required 1/14.</w:t>
            </w:r>
          </w:p>
        </w:tc>
        <w:tc>
          <w:tcPr>
            <w:tcW w:w="941" w:type="dxa"/>
          </w:tcPr>
          <w:p w14:paraId="465F3A93" w14:textId="2D6D9D83" w:rsidR="007777A4" w:rsidRPr="00635BF8" w:rsidRDefault="007777A4"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Y</w:t>
            </w:r>
          </w:p>
        </w:tc>
      </w:tr>
      <w:tr w:rsidR="00FB54E7" w:rsidRPr="00635BF8" w14:paraId="0D04AFBB" w14:textId="77777777" w:rsidTr="00B23510">
        <w:tc>
          <w:tcPr>
            <w:tcW w:w="3045" w:type="dxa"/>
          </w:tcPr>
          <w:p w14:paraId="27BF3078" w14:textId="77777777" w:rsidR="00811A82" w:rsidRPr="00635BF8" w:rsidRDefault="00811A82" w:rsidP="00811A82">
            <w:pPr>
              <w:autoSpaceDE w:val="0"/>
              <w:autoSpaceDN w:val="0"/>
              <w:adjustRightInd w:val="0"/>
              <w:rPr>
                <w:rFonts w:ascii="Segoe UI" w:hAnsi="Segoe UI" w:cs="Segoe UI"/>
              </w:rPr>
            </w:pPr>
            <w:r w:rsidRPr="00635BF8">
              <w:rPr>
                <w:rFonts w:ascii="Segoe UI" w:hAnsi="Segoe UI" w:cs="Segoe UI"/>
              </w:rPr>
              <w:t>Additional design details required to adequately address solar access (including balcony</w:t>
            </w:r>
          </w:p>
          <w:p w14:paraId="73DE68CF" w14:textId="1D934F3F" w:rsidR="00811A82" w:rsidRPr="00635BF8" w:rsidRDefault="00811A82" w:rsidP="00FB54E7">
            <w:pPr>
              <w:autoSpaceDE w:val="0"/>
              <w:autoSpaceDN w:val="0"/>
              <w:adjustRightInd w:val="0"/>
              <w:rPr>
                <w:rFonts w:ascii="Segoe UI" w:hAnsi="Segoe UI" w:cs="Segoe UI"/>
              </w:rPr>
            </w:pPr>
            <w:r w:rsidRPr="00635BF8">
              <w:rPr>
                <w:rFonts w:ascii="Segoe UI" w:hAnsi="Segoe UI" w:cs="Segoe UI"/>
              </w:rPr>
              <w:t>balustrading/screening)</w:t>
            </w:r>
          </w:p>
        </w:tc>
        <w:tc>
          <w:tcPr>
            <w:tcW w:w="5030" w:type="dxa"/>
          </w:tcPr>
          <w:p w14:paraId="3667B606" w14:textId="458EB741" w:rsidR="00811A82" w:rsidRPr="00635BF8" w:rsidRDefault="00FB54E7"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 xml:space="preserve">Additional details provided including </w:t>
            </w:r>
            <w:r w:rsidR="00AE4CE8" w:rsidRPr="00635BF8">
              <w:rPr>
                <w:rFonts w:ascii="Segoe UI" w:hAnsi="Segoe UI" w:cs="Segoe UI"/>
                <w:bCs/>
                <w:lang w:eastAsia="en-AU"/>
              </w:rPr>
              <w:t>several</w:t>
            </w:r>
            <w:r w:rsidRPr="00635BF8">
              <w:rPr>
                <w:rFonts w:ascii="Segoe UI" w:hAnsi="Segoe UI" w:cs="Segoe UI"/>
                <w:bCs/>
                <w:lang w:eastAsia="en-AU"/>
              </w:rPr>
              <w:t xml:space="preserve"> solar study video</w:t>
            </w:r>
            <w:r w:rsidR="0074016D" w:rsidRPr="00635BF8">
              <w:rPr>
                <w:rFonts w:ascii="Segoe UI" w:hAnsi="Segoe UI" w:cs="Segoe UI"/>
                <w:bCs/>
                <w:lang w:eastAsia="en-AU"/>
              </w:rPr>
              <w:t>s</w:t>
            </w:r>
            <w:r w:rsidR="00AE4CE8" w:rsidRPr="00635BF8">
              <w:rPr>
                <w:rFonts w:ascii="Segoe UI" w:hAnsi="Segoe UI" w:cs="Segoe UI"/>
                <w:bCs/>
                <w:lang w:eastAsia="en-AU"/>
              </w:rPr>
              <w:t xml:space="preserve"> using a</w:t>
            </w:r>
            <w:r w:rsidRPr="00635BF8">
              <w:rPr>
                <w:rFonts w:ascii="Segoe UI" w:hAnsi="Segoe UI" w:cs="Segoe UI"/>
                <w:bCs/>
                <w:lang w:eastAsia="en-AU"/>
              </w:rPr>
              <w:t xml:space="preserve"> 3D flythrough model and amended plans and tables.  </w:t>
            </w:r>
          </w:p>
        </w:tc>
        <w:tc>
          <w:tcPr>
            <w:tcW w:w="941" w:type="dxa"/>
          </w:tcPr>
          <w:p w14:paraId="43BEE284" w14:textId="537DEA31" w:rsidR="00811A82" w:rsidRPr="00635BF8" w:rsidRDefault="00D01AD5"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Y</w:t>
            </w:r>
          </w:p>
        </w:tc>
      </w:tr>
      <w:tr w:rsidR="00FB54E7" w:rsidRPr="00635BF8" w14:paraId="686302C5" w14:textId="77777777" w:rsidTr="00B23510">
        <w:tc>
          <w:tcPr>
            <w:tcW w:w="3045" w:type="dxa"/>
          </w:tcPr>
          <w:p w14:paraId="2831F5A3" w14:textId="27B4A320" w:rsidR="00FB54E7" w:rsidRPr="00635BF8" w:rsidRDefault="00FB54E7" w:rsidP="00811A82">
            <w:pPr>
              <w:autoSpaceDE w:val="0"/>
              <w:autoSpaceDN w:val="0"/>
              <w:adjustRightInd w:val="0"/>
              <w:rPr>
                <w:rFonts w:ascii="Segoe UI" w:hAnsi="Segoe UI" w:cs="Segoe UI"/>
              </w:rPr>
            </w:pPr>
            <w:r w:rsidRPr="00635BF8">
              <w:rPr>
                <w:rFonts w:ascii="Segoe UI" w:hAnsi="Segoe UI" w:cs="Segoe UI"/>
              </w:rPr>
              <w:t>Clarification regarding Gabion Floating Roof</w:t>
            </w:r>
          </w:p>
        </w:tc>
        <w:tc>
          <w:tcPr>
            <w:tcW w:w="5030" w:type="dxa"/>
          </w:tcPr>
          <w:p w14:paraId="355D5091" w14:textId="50E4A354" w:rsidR="00FB54E7" w:rsidRPr="00635BF8" w:rsidRDefault="00FB54E7" w:rsidP="00FB54E7">
            <w:pPr>
              <w:tabs>
                <w:tab w:val="left" w:pos="7485"/>
              </w:tabs>
              <w:ind w:right="23"/>
              <w:jc w:val="both"/>
              <w:rPr>
                <w:rFonts w:ascii="Segoe UI" w:hAnsi="Segoe UI" w:cs="Segoe UI"/>
                <w:bCs/>
                <w:lang w:eastAsia="en-AU"/>
              </w:rPr>
            </w:pPr>
            <w:r w:rsidRPr="00635BF8">
              <w:rPr>
                <w:rFonts w:ascii="Segoe UI" w:hAnsi="Segoe UI" w:cs="Segoe UI"/>
                <w:bCs/>
                <w:lang w:eastAsia="en-AU"/>
              </w:rPr>
              <w:t xml:space="preserve">The gabion floating roof is one layer of rocks suspended between two steel meshes and allows sunlight through </w:t>
            </w:r>
            <w:r w:rsidR="00C2768B">
              <w:rPr>
                <w:rFonts w:ascii="Segoe UI" w:hAnsi="Segoe UI" w:cs="Segoe UI"/>
                <w:bCs/>
                <w:lang w:eastAsia="en-AU"/>
              </w:rPr>
              <w:t xml:space="preserve">(refer </w:t>
            </w:r>
            <w:r w:rsidRPr="00635BF8">
              <w:rPr>
                <w:rFonts w:ascii="Segoe UI" w:hAnsi="Segoe UI" w:cs="Segoe UI"/>
                <w:bCs/>
                <w:lang w:eastAsia="en-AU"/>
              </w:rPr>
              <w:t>images below</w:t>
            </w:r>
            <w:r w:rsidR="00C2768B">
              <w:rPr>
                <w:rFonts w:ascii="Segoe UI" w:hAnsi="Segoe UI" w:cs="Segoe UI"/>
                <w:bCs/>
                <w:lang w:eastAsia="en-AU"/>
              </w:rPr>
              <w:t>)</w:t>
            </w:r>
            <w:r w:rsidRPr="00635BF8">
              <w:rPr>
                <w:rFonts w:ascii="Segoe UI" w:hAnsi="Segoe UI" w:cs="Segoe UI"/>
                <w:bCs/>
                <w:lang w:eastAsia="en-AU"/>
              </w:rPr>
              <w:t>, although with less density.</w:t>
            </w:r>
          </w:p>
          <w:p w14:paraId="10B4A7E2" w14:textId="30050FBD" w:rsidR="00FB54E7" w:rsidRPr="00635BF8" w:rsidRDefault="00FB54E7" w:rsidP="00FB54E7">
            <w:pPr>
              <w:tabs>
                <w:tab w:val="left" w:pos="7485"/>
              </w:tabs>
              <w:ind w:right="23"/>
              <w:jc w:val="both"/>
              <w:rPr>
                <w:rFonts w:ascii="Segoe UI" w:hAnsi="Segoe UI" w:cs="Segoe UI"/>
                <w:bCs/>
                <w:lang w:eastAsia="en-AU"/>
              </w:rPr>
            </w:pPr>
          </w:p>
          <w:p w14:paraId="77F35351" w14:textId="77777777" w:rsidR="00FB54E7" w:rsidRPr="00635BF8" w:rsidRDefault="00FB54E7" w:rsidP="00FB54E7">
            <w:pPr>
              <w:tabs>
                <w:tab w:val="left" w:pos="7485"/>
              </w:tabs>
              <w:ind w:right="23"/>
              <w:jc w:val="both"/>
              <w:rPr>
                <w:rFonts w:ascii="Segoe UI" w:hAnsi="Segoe UI" w:cs="Segoe UI"/>
                <w:bCs/>
                <w:lang w:eastAsia="en-AU"/>
              </w:rPr>
            </w:pPr>
            <w:r w:rsidRPr="00635BF8">
              <w:rPr>
                <w:rFonts w:ascii="Segoe UI" w:hAnsi="Segoe UI" w:cs="Segoe UI"/>
                <w:bCs/>
                <w:noProof/>
                <w:lang w:eastAsia="en-AU"/>
              </w:rPr>
              <w:lastRenderedPageBreak/>
              <w:drawing>
                <wp:inline distT="0" distB="0" distL="0" distR="0" wp14:anchorId="2C78366A" wp14:editId="711699FD">
                  <wp:extent cx="2924175" cy="2320048"/>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87393" cy="2370205"/>
                          </a:xfrm>
                          <a:prstGeom prst="rect">
                            <a:avLst/>
                          </a:prstGeom>
                          <a:noFill/>
                        </pic:spPr>
                      </pic:pic>
                    </a:graphicData>
                  </a:graphic>
                </wp:inline>
              </w:drawing>
            </w:r>
          </w:p>
          <w:p w14:paraId="1FA927E9" w14:textId="17B78EF0" w:rsidR="00D01AD5" w:rsidRPr="00635BF8" w:rsidRDefault="00D01AD5" w:rsidP="00FB54E7">
            <w:pPr>
              <w:tabs>
                <w:tab w:val="left" w:pos="7485"/>
              </w:tabs>
              <w:ind w:right="23"/>
              <w:jc w:val="both"/>
              <w:rPr>
                <w:rFonts w:ascii="Segoe UI" w:hAnsi="Segoe UI" w:cs="Segoe UI"/>
                <w:bCs/>
                <w:lang w:eastAsia="en-AU"/>
              </w:rPr>
            </w:pPr>
          </w:p>
        </w:tc>
        <w:tc>
          <w:tcPr>
            <w:tcW w:w="941" w:type="dxa"/>
          </w:tcPr>
          <w:p w14:paraId="376CEA3D" w14:textId="37730B1B" w:rsidR="00FB54E7" w:rsidRPr="00635BF8" w:rsidRDefault="00D01AD5" w:rsidP="0037203D">
            <w:pPr>
              <w:tabs>
                <w:tab w:val="left" w:pos="7485"/>
              </w:tabs>
              <w:ind w:right="23"/>
              <w:jc w:val="both"/>
              <w:rPr>
                <w:rFonts w:ascii="Segoe UI" w:hAnsi="Segoe UI" w:cs="Segoe UI"/>
                <w:bCs/>
                <w:lang w:eastAsia="en-AU"/>
              </w:rPr>
            </w:pPr>
            <w:r w:rsidRPr="00635BF8">
              <w:rPr>
                <w:rFonts w:ascii="Segoe UI" w:hAnsi="Segoe UI" w:cs="Segoe UI"/>
                <w:bCs/>
                <w:lang w:eastAsia="en-AU"/>
              </w:rPr>
              <w:lastRenderedPageBreak/>
              <w:t>Y</w:t>
            </w:r>
          </w:p>
        </w:tc>
      </w:tr>
      <w:tr w:rsidR="00D01AD5" w:rsidRPr="00635BF8" w14:paraId="6FB10B48" w14:textId="77777777" w:rsidTr="00B23510">
        <w:tc>
          <w:tcPr>
            <w:tcW w:w="3045" w:type="dxa"/>
          </w:tcPr>
          <w:p w14:paraId="259331CC" w14:textId="7DDDAB18" w:rsidR="00D01AD5" w:rsidRPr="00635BF8" w:rsidRDefault="00D01AD5" w:rsidP="00D01AD5">
            <w:pPr>
              <w:autoSpaceDE w:val="0"/>
              <w:autoSpaceDN w:val="0"/>
              <w:adjustRightInd w:val="0"/>
              <w:rPr>
                <w:rFonts w:ascii="Segoe UI" w:hAnsi="Segoe UI" w:cs="Segoe UI"/>
              </w:rPr>
            </w:pPr>
            <w:r w:rsidRPr="00635BF8">
              <w:rPr>
                <w:rFonts w:ascii="Segoe UI" w:hAnsi="Segoe UI" w:cs="Segoe UI"/>
              </w:rPr>
              <w:t>Groundwater likely to be encountered around the north-eastern corner of the basement, with sub-soil drainage connected to an absorption</w:t>
            </w:r>
          </w:p>
          <w:p w14:paraId="4B21156C" w14:textId="27602FBA" w:rsidR="00D01AD5" w:rsidRPr="00635BF8" w:rsidRDefault="00D01AD5" w:rsidP="00D01AD5">
            <w:pPr>
              <w:autoSpaceDE w:val="0"/>
              <w:autoSpaceDN w:val="0"/>
              <w:adjustRightInd w:val="0"/>
              <w:rPr>
                <w:rFonts w:ascii="Segoe UI" w:hAnsi="Segoe UI" w:cs="Segoe UI"/>
              </w:rPr>
            </w:pPr>
            <w:r w:rsidRPr="00635BF8">
              <w:rPr>
                <w:rFonts w:ascii="Segoe UI" w:hAnsi="Segoe UI" w:cs="Segoe UI"/>
              </w:rPr>
              <w:t>system on-site proposed, noting overflow is to be connected to the stormwater system for large fluctuation events.</w:t>
            </w:r>
          </w:p>
        </w:tc>
        <w:tc>
          <w:tcPr>
            <w:tcW w:w="5030" w:type="dxa"/>
          </w:tcPr>
          <w:p w14:paraId="38FFD03E" w14:textId="405398A7" w:rsidR="00D01AD5" w:rsidRPr="00635BF8" w:rsidRDefault="00D01AD5" w:rsidP="00D01AD5">
            <w:pPr>
              <w:tabs>
                <w:tab w:val="left" w:pos="7485"/>
              </w:tabs>
              <w:ind w:right="23"/>
              <w:jc w:val="both"/>
              <w:rPr>
                <w:rFonts w:ascii="Segoe UI" w:hAnsi="Segoe UI" w:cs="Segoe UI"/>
                <w:bCs/>
                <w:lang w:eastAsia="en-AU"/>
              </w:rPr>
            </w:pPr>
            <w:r w:rsidRPr="00635BF8">
              <w:rPr>
                <w:rFonts w:ascii="Segoe UI" w:hAnsi="Segoe UI" w:cs="Segoe UI"/>
                <w:bCs/>
                <w:i/>
                <w:iCs/>
                <w:lang w:eastAsia="en-AU"/>
              </w:rPr>
              <w:t>These marginal exceedances of ecological groundwater criteria were not considered to pose an unacceptable risk to human health or environment in its current state and do not require remediation/management. The justification for this is detailed in Section 11.2 of the DSI - refer to the attached response from the site contamination specialist</w:t>
            </w:r>
            <w:r w:rsidRPr="00635BF8">
              <w:rPr>
                <w:rFonts w:ascii="Segoe UI" w:hAnsi="Segoe UI" w:cs="Segoe UI"/>
                <w:bCs/>
                <w:lang w:eastAsia="en-AU"/>
              </w:rPr>
              <w:t>.</w:t>
            </w:r>
            <w:r w:rsidRPr="00635BF8">
              <w:rPr>
                <w:rFonts w:ascii="Segoe UI" w:hAnsi="Segoe UI" w:cs="Segoe UI"/>
                <w:bCs/>
                <w:lang w:eastAsia="en-AU"/>
              </w:rPr>
              <w:cr/>
            </w:r>
          </w:p>
          <w:p w14:paraId="4F3FBA2F" w14:textId="34B904F4" w:rsidR="00D01AD5" w:rsidRPr="00635BF8" w:rsidRDefault="00D01AD5" w:rsidP="00D01AD5">
            <w:pPr>
              <w:tabs>
                <w:tab w:val="left" w:pos="7485"/>
              </w:tabs>
              <w:ind w:right="23"/>
              <w:jc w:val="both"/>
              <w:rPr>
                <w:rFonts w:ascii="Segoe UI" w:hAnsi="Segoe UI" w:cs="Segoe UI"/>
                <w:bCs/>
                <w:lang w:eastAsia="en-AU"/>
              </w:rPr>
            </w:pPr>
          </w:p>
        </w:tc>
        <w:tc>
          <w:tcPr>
            <w:tcW w:w="941" w:type="dxa"/>
          </w:tcPr>
          <w:p w14:paraId="5AD670C5" w14:textId="621414E9" w:rsidR="00D01AD5" w:rsidRPr="00635BF8" w:rsidRDefault="00D01AD5" w:rsidP="0037203D">
            <w:pPr>
              <w:tabs>
                <w:tab w:val="left" w:pos="7485"/>
              </w:tabs>
              <w:ind w:right="23"/>
              <w:jc w:val="both"/>
              <w:rPr>
                <w:rFonts w:ascii="Segoe UI" w:hAnsi="Segoe UI" w:cs="Segoe UI"/>
                <w:bCs/>
                <w:lang w:eastAsia="en-AU"/>
              </w:rPr>
            </w:pPr>
            <w:r w:rsidRPr="00635BF8">
              <w:rPr>
                <w:rFonts w:ascii="Segoe UI" w:hAnsi="Segoe UI" w:cs="Segoe UI"/>
                <w:bCs/>
                <w:lang w:eastAsia="en-AU"/>
              </w:rPr>
              <w:t>Y</w:t>
            </w:r>
          </w:p>
        </w:tc>
      </w:tr>
      <w:tr w:rsidR="00B23510" w:rsidRPr="00635BF8" w14:paraId="7A88FF24" w14:textId="77777777" w:rsidTr="00B23510">
        <w:tc>
          <w:tcPr>
            <w:tcW w:w="3045" w:type="dxa"/>
          </w:tcPr>
          <w:p w14:paraId="18A2BD26" w14:textId="34729477" w:rsidR="00B23510" w:rsidRPr="00635BF8" w:rsidRDefault="00B23510" w:rsidP="00D01AD5">
            <w:pPr>
              <w:autoSpaceDE w:val="0"/>
              <w:autoSpaceDN w:val="0"/>
              <w:adjustRightInd w:val="0"/>
              <w:rPr>
                <w:rFonts w:ascii="Segoe UI" w:hAnsi="Segoe UI" w:cs="Segoe UI"/>
              </w:rPr>
            </w:pPr>
            <w:r w:rsidRPr="00635BF8">
              <w:rPr>
                <w:rFonts w:ascii="Segoe UI" w:hAnsi="Segoe UI" w:cs="Segoe UI"/>
              </w:rPr>
              <w:t>Construction of replacement parking to compensate for the loss of the existing club car park resulting under this development.</w:t>
            </w:r>
          </w:p>
        </w:tc>
        <w:tc>
          <w:tcPr>
            <w:tcW w:w="5030" w:type="dxa"/>
          </w:tcPr>
          <w:p w14:paraId="363F1ACB" w14:textId="73C41F36" w:rsidR="00B23510" w:rsidRPr="00635BF8" w:rsidRDefault="00B23510" w:rsidP="00D01AD5">
            <w:pPr>
              <w:tabs>
                <w:tab w:val="left" w:pos="7485"/>
              </w:tabs>
              <w:ind w:right="23"/>
              <w:jc w:val="both"/>
              <w:rPr>
                <w:rFonts w:ascii="Segoe UI" w:hAnsi="Segoe UI" w:cs="Segoe UI"/>
                <w:bCs/>
                <w:lang w:eastAsia="en-AU"/>
              </w:rPr>
            </w:pPr>
            <w:r w:rsidRPr="00635BF8">
              <w:rPr>
                <w:rFonts w:ascii="Segoe UI" w:hAnsi="Segoe UI" w:cs="Segoe UI"/>
                <w:bCs/>
                <w:lang w:eastAsia="en-AU"/>
              </w:rPr>
              <w:t xml:space="preserve">Consent No. DA/1196/2021 was granted on 21 July 2022 for the construction of a </w:t>
            </w:r>
            <w:proofErr w:type="gramStart"/>
            <w:r w:rsidRPr="00635BF8">
              <w:rPr>
                <w:rFonts w:ascii="Segoe UI" w:hAnsi="Segoe UI" w:cs="Segoe UI"/>
                <w:bCs/>
                <w:lang w:eastAsia="en-AU"/>
              </w:rPr>
              <w:t>2 level</w:t>
            </w:r>
            <w:proofErr w:type="gramEnd"/>
            <w:r w:rsidRPr="00635BF8">
              <w:rPr>
                <w:rFonts w:ascii="Segoe UI" w:hAnsi="Segoe UI" w:cs="Segoe UI"/>
                <w:bCs/>
                <w:lang w:eastAsia="en-AU"/>
              </w:rPr>
              <w:t xml:space="preserve"> car park in the north eastern corner of Lot 3 to service the club. This consent will compensate for the removal of parking spaces for the current DA by creating 107 parking spaces. The development of Lot 4 for the proposed seniors housing development will result in the loss of 102 existing parking spaces. With the removal of a bowling green for the </w:t>
            </w:r>
            <w:proofErr w:type="gramStart"/>
            <w:r w:rsidRPr="00635BF8">
              <w:rPr>
                <w:rFonts w:ascii="Segoe UI" w:hAnsi="Segoe UI" w:cs="Segoe UI"/>
                <w:bCs/>
                <w:lang w:eastAsia="en-AU"/>
              </w:rPr>
              <w:t>2 storey</w:t>
            </w:r>
            <w:proofErr w:type="gramEnd"/>
            <w:r w:rsidRPr="00635BF8">
              <w:rPr>
                <w:rFonts w:ascii="Segoe UI" w:hAnsi="Segoe UI" w:cs="Segoe UI"/>
                <w:bCs/>
                <w:lang w:eastAsia="en-AU"/>
              </w:rPr>
              <w:t xml:space="preserve"> carpark, the proposal will result in an increase of 13 spaces on site for the club.</w:t>
            </w:r>
          </w:p>
        </w:tc>
        <w:tc>
          <w:tcPr>
            <w:tcW w:w="941" w:type="dxa"/>
          </w:tcPr>
          <w:p w14:paraId="2DF3BC3B" w14:textId="45EE54D3" w:rsidR="00B23510" w:rsidRPr="00635BF8" w:rsidRDefault="00B23510" w:rsidP="0037203D">
            <w:pPr>
              <w:tabs>
                <w:tab w:val="left" w:pos="7485"/>
              </w:tabs>
              <w:ind w:right="23"/>
              <w:jc w:val="both"/>
              <w:rPr>
                <w:rFonts w:ascii="Segoe UI" w:hAnsi="Segoe UI" w:cs="Segoe UI"/>
                <w:bCs/>
                <w:highlight w:val="yellow"/>
                <w:lang w:eastAsia="en-AU"/>
              </w:rPr>
            </w:pPr>
            <w:r w:rsidRPr="00635BF8">
              <w:rPr>
                <w:rFonts w:ascii="Segoe UI" w:hAnsi="Segoe UI" w:cs="Segoe UI"/>
                <w:bCs/>
                <w:lang w:eastAsia="en-AU"/>
              </w:rPr>
              <w:t>Y</w:t>
            </w:r>
          </w:p>
        </w:tc>
      </w:tr>
    </w:tbl>
    <w:p w14:paraId="5E314DF7" w14:textId="77777777" w:rsidR="00811A82" w:rsidRPr="00635BF8" w:rsidRDefault="00811A82" w:rsidP="005F3612">
      <w:pPr>
        <w:tabs>
          <w:tab w:val="left" w:pos="7485"/>
        </w:tabs>
        <w:spacing w:after="0" w:line="240" w:lineRule="auto"/>
        <w:ind w:right="23"/>
        <w:jc w:val="both"/>
        <w:rPr>
          <w:rFonts w:ascii="Segoe UI" w:hAnsi="Segoe UI" w:cs="Segoe UI"/>
        </w:rPr>
      </w:pPr>
    </w:p>
    <w:p w14:paraId="36613A50" w14:textId="77777777" w:rsidR="00811A82" w:rsidRPr="00635BF8" w:rsidRDefault="005F3612" w:rsidP="00811A82">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635BF8">
        <w:rPr>
          <w:rFonts w:ascii="Segoe UI" w:hAnsi="Segoe UI" w:cs="Segoe UI"/>
        </w:rPr>
        <w:t xml:space="preserve"> </w:t>
      </w:r>
      <w:r w:rsidR="00811A82" w:rsidRPr="00635BF8">
        <w:rPr>
          <w:rFonts w:ascii="Segoe UI" w:hAnsi="Segoe UI" w:cs="Segoe UI"/>
          <w:b/>
          <w:lang w:eastAsia="en-AU"/>
        </w:rPr>
        <w:t xml:space="preserve">CONCLUSION </w:t>
      </w:r>
    </w:p>
    <w:p w14:paraId="4B06D69E" w14:textId="77777777" w:rsidR="00811A82" w:rsidRPr="00635BF8" w:rsidRDefault="00811A82" w:rsidP="00811A82">
      <w:pPr>
        <w:tabs>
          <w:tab w:val="left" w:pos="7485"/>
        </w:tabs>
        <w:spacing w:after="0" w:line="240" w:lineRule="auto"/>
        <w:ind w:right="23"/>
        <w:rPr>
          <w:rFonts w:ascii="Segoe UI" w:hAnsi="Segoe UI" w:cs="Segoe UI"/>
          <w:b/>
          <w:lang w:eastAsia="en-AU"/>
        </w:rPr>
      </w:pPr>
    </w:p>
    <w:p w14:paraId="60645725" w14:textId="263BE7B8" w:rsidR="00811A82" w:rsidRPr="00635BF8" w:rsidRDefault="00811A82" w:rsidP="00811A82">
      <w:pPr>
        <w:tabs>
          <w:tab w:val="left" w:pos="7485"/>
        </w:tabs>
        <w:spacing w:after="0" w:line="240" w:lineRule="auto"/>
        <w:ind w:right="23"/>
        <w:jc w:val="both"/>
        <w:rPr>
          <w:rFonts w:ascii="Segoe UI" w:hAnsi="Segoe UI" w:cs="Segoe UI"/>
          <w:bCs/>
          <w:lang w:eastAsia="en-AU"/>
        </w:rPr>
      </w:pPr>
      <w:r w:rsidRPr="00635BF8">
        <w:rPr>
          <w:rFonts w:ascii="Segoe UI" w:hAnsi="Segoe UI" w:cs="Segoe UI"/>
          <w:bCs/>
          <w:lang w:eastAsia="en-AU"/>
        </w:rPr>
        <w:t xml:space="preserve">This development application has been considered in accordance with the requirements of the EP&amp;A Act and the Regulations as outlined in this report. Following a thorough assessment of the relevant planning controls, issues raised in </w:t>
      </w:r>
      <w:r w:rsidR="000A7B31">
        <w:rPr>
          <w:rFonts w:ascii="Segoe UI" w:hAnsi="Segoe UI" w:cs="Segoe UI"/>
          <w:bCs/>
          <w:lang w:eastAsia="en-AU"/>
        </w:rPr>
        <w:t xml:space="preserve">state government authority </w:t>
      </w:r>
      <w:r w:rsidRPr="00635BF8">
        <w:rPr>
          <w:rFonts w:ascii="Segoe UI" w:hAnsi="Segoe UI" w:cs="Segoe UI"/>
          <w:bCs/>
          <w:lang w:eastAsia="en-AU"/>
        </w:rPr>
        <w:t xml:space="preserve">submissions and the key issues identified in this report, it is considered that the application can be supported. </w:t>
      </w:r>
    </w:p>
    <w:p w14:paraId="047007ED" w14:textId="53007ACC" w:rsidR="00811A82" w:rsidRPr="00635BF8" w:rsidRDefault="00811A82" w:rsidP="00811A82">
      <w:pPr>
        <w:tabs>
          <w:tab w:val="left" w:pos="7485"/>
        </w:tabs>
        <w:spacing w:after="0" w:line="240" w:lineRule="auto"/>
        <w:ind w:right="23"/>
        <w:rPr>
          <w:rFonts w:ascii="Segoe UI" w:hAnsi="Segoe UI" w:cs="Segoe UI"/>
          <w:b/>
          <w:lang w:eastAsia="en-AU"/>
        </w:rPr>
      </w:pPr>
    </w:p>
    <w:p w14:paraId="5A5A304B" w14:textId="77777777" w:rsidR="000A7B31" w:rsidRDefault="00A20F92" w:rsidP="002F6D99">
      <w:pPr>
        <w:rPr>
          <w:rFonts w:ascii="Segoe UI" w:hAnsi="Segoe UI" w:cs="Segoe UI"/>
          <w:shd w:val="clear" w:color="auto" w:fill="FFFFFF"/>
          <w:lang w:eastAsia="en-AU"/>
        </w:rPr>
      </w:pPr>
      <w:r w:rsidRPr="00635BF8">
        <w:rPr>
          <w:rFonts w:ascii="Segoe UI" w:hAnsi="Segoe UI" w:cs="Segoe UI"/>
          <w:shd w:val="clear" w:color="auto" w:fill="FFFFFF"/>
          <w:lang w:eastAsia="en-AU"/>
        </w:rPr>
        <w:t xml:space="preserve">The proposed development directly addresses </w:t>
      </w:r>
      <w:r w:rsidR="000A7B31">
        <w:rPr>
          <w:rFonts w:ascii="Segoe UI" w:hAnsi="Segoe UI" w:cs="Segoe UI"/>
          <w:shd w:val="clear" w:color="auto" w:fill="FFFFFF"/>
          <w:lang w:eastAsia="en-AU"/>
        </w:rPr>
        <w:t xml:space="preserve">the </w:t>
      </w:r>
      <w:r w:rsidRPr="00635BF8">
        <w:rPr>
          <w:rFonts w:ascii="Segoe UI" w:hAnsi="Segoe UI" w:cs="Segoe UI"/>
          <w:shd w:val="clear" w:color="auto" w:fill="FFFFFF"/>
          <w:lang w:eastAsia="en-AU"/>
        </w:rPr>
        <w:t xml:space="preserve">housing needs in respect of the ageing population. </w:t>
      </w:r>
      <w:r w:rsidR="00BD4122" w:rsidRPr="00635BF8">
        <w:rPr>
          <w:rFonts w:ascii="Segoe UI" w:hAnsi="Segoe UI" w:cs="Segoe UI"/>
          <w:shd w:val="clear" w:color="auto" w:fill="FFFFFF"/>
          <w:lang w:eastAsia="en-AU"/>
        </w:rPr>
        <w:t xml:space="preserve">As there is a disproportionately large representation of older single or lone </w:t>
      </w:r>
      <w:r w:rsidR="00BD4122" w:rsidRPr="00635BF8">
        <w:rPr>
          <w:rFonts w:ascii="Segoe UI" w:hAnsi="Segoe UI" w:cs="Segoe UI"/>
          <w:shd w:val="clear" w:color="auto" w:fill="FFFFFF"/>
          <w:lang w:eastAsia="en-AU"/>
        </w:rPr>
        <w:lastRenderedPageBreak/>
        <w:t xml:space="preserve">person households in the area, the predominantly </w:t>
      </w:r>
      <w:proofErr w:type="gramStart"/>
      <w:r w:rsidR="00BD4122" w:rsidRPr="00635BF8">
        <w:rPr>
          <w:rFonts w:ascii="Segoe UI" w:hAnsi="Segoe UI" w:cs="Segoe UI"/>
          <w:shd w:val="clear" w:color="auto" w:fill="FFFFFF"/>
          <w:lang w:eastAsia="en-AU"/>
        </w:rPr>
        <w:t>2 bedroom</w:t>
      </w:r>
      <w:proofErr w:type="gramEnd"/>
      <w:r w:rsidR="00BD4122" w:rsidRPr="00635BF8">
        <w:rPr>
          <w:rFonts w:ascii="Segoe UI" w:hAnsi="Segoe UI" w:cs="Segoe UI"/>
          <w:shd w:val="clear" w:color="auto" w:fill="FFFFFF"/>
          <w:lang w:eastAsia="en-AU"/>
        </w:rPr>
        <w:t xml:space="preserve"> apartment development as proposed is considered suitable for the site context. </w:t>
      </w:r>
    </w:p>
    <w:p w14:paraId="35991DE3" w14:textId="77777777" w:rsidR="006E1457" w:rsidRDefault="00BD4122" w:rsidP="002F6D99">
      <w:pPr>
        <w:rPr>
          <w:rFonts w:ascii="Segoe UI" w:hAnsi="Segoe UI" w:cs="Segoe UI"/>
          <w:shd w:val="clear" w:color="auto" w:fill="FFFFFF"/>
          <w:lang w:eastAsia="en-AU"/>
        </w:rPr>
      </w:pPr>
      <w:r w:rsidRPr="00635BF8">
        <w:rPr>
          <w:rFonts w:ascii="Segoe UI" w:hAnsi="Segoe UI" w:cs="Segoe UI"/>
          <w:shd w:val="clear" w:color="auto" w:fill="FFFFFF"/>
          <w:lang w:eastAsia="en-AU"/>
        </w:rPr>
        <w:t xml:space="preserve">The </w:t>
      </w:r>
      <w:r w:rsidR="002F6D99" w:rsidRPr="00635BF8">
        <w:rPr>
          <w:rFonts w:ascii="Segoe UI" w:hAnsi="Segoe UI" w:cs="Segoe UI"/>
          <w:shd w:val="clear" w:color="auto" w:fill="FFFFFF"/>
          <w:lang w:eastAsia="en-AU"/>
        </w:rPr>
        <w:t xml:space="preserve">design and layout of </w:t>
      </w:r>
      <w:r w:rsidR="000A7B31">
        <w:rPr>
          <w:rFonts w:ascii="Segoe UI" w:hAnsi="Segoe UI" w:cs="Segoe UI"/>
          <w:shd w:val="clear" w:color="auto" w:fill="FFFFFF"/>
          <w:lang w:eastAsia="en-AU"/>
        </w:rPr>
        <w:t xml:space="preserve">the </w:t>
      </w:r>
      <w:r w:rsidRPr="00635BF8">
        <w:rPr>
          <w:rFonts w:ascii="Segoe UI" w:hAnsi="Segoe UI" w:cs="Segoe UI"/>
          <w:shd w:val="clear" w:color="auto" w:fill="FFFFFF"/>
          <w:lang w:eastAsia="en-AU"/>
        </w:rPr>
        <w:t xml:space="preserve">proposal is generally consistent with the relevant planning controls including </w:t>
      </w:r>
      <w:r w:rsidR="002F6D99" w:rsidRPr="00635BF8">
        <w:rPr>
          <w:rFonts w:ascii="Segoe UI" w:hAnsi="Segoe UI" w:cs="Segoe UI"/>
          <w:shd w:val="clear" w:color="auto" w:fill="FFFFFF"/>
          <w:lang w:eastAsia="en-AU"/>
        </w:rPr>
        <w:t xml:space="preserve">SEPP 65 </w:t>
      </w:r>
      <w:r w:rsidR="000A7B31">
        <w:rPr>
          <w:rFonts w:ascii="Segoe UI" w:hAnsi="Segoe UI" w:cs="Segoe UI"/>
          <w:shd w:val="clear" w:color="auto" w:fill="FFFFFF"/>
          <w:lang w:eastAsia="en-AU"/>
        </w:rPr>
        <w:t>and</w:t>
      </w:r>
      <w:r w:rsidR="002F6D99" w:rsidRPr="00635BF8">
        <w:rPr>
          <w:rFonts w:ascii="Segoe UI" w:hAnsi="Segoe UI" w:cs="Segoe UI"/>
          <w:shd w:val="clear" w:color="auto" w:fill="FFFFFF"/>
          <w:lang w:eastAsia="en-AU"/>
        </w:rPr>
        <w:t xml:space="preserve"> the ADG, SEPP (Basix), </w:t>
      </w:r>
      <w:r w:rsidRPr="00635BF8">
        <w:rPr>
          <w:rFonts w:ascii="Segoe UI" w:hAnsi="Segoe UI" w:cs="Segoe UI"/>
          <w:shd w:val="clear" w:color="auto" w:fill="FFFFFF"/>
          <w:lang w:eastAsia="en-AU"/>
        </w:rPr>
        <w:t>Wyong L</w:t>
      </w:r>
      <w:r w:rsidR="002F6D99" w:rsidRPr="00635BF8">
        <w:rPr>
          <w:rFonts w:ascii="Segoe UI" w:hAnsi="Segoe UI" w:cs="Segoe UI"/>
          <w:shd w:val="clear" w:color="auto" w:fill="FFFFFF"/>
          <w:lang w:eastAsia="en-AU"/>
        </w:rPr>
        <w:t>EP</w:t>
      </w:r>
      <w:r w:rsidRPr="00635BF8">
        <w:rPr>
          <w:rFonts w:ascii="Segoe UI" w:hAnsi="Segoe UI" w:cs="Segoe UI"/>
          <w:shd w:val="clear" w:color="auto" w:fill="FFFFFF"/>
          <w:lang w:eastAsia="en-AU"/>
        </w:rPr>
        <w:t xml:space="preserve"> 2013</w:t>
      </w:r>
      <w:r w:rsidR="002F6D99" w:rsidRPr="00635BF8">
        <w:rPr>
          <w:rFonts w:ascii="Segoe UI" w:hAnsi="Segoe UI" w:cs="Segoe UI"/>
          <w:shd w:val="clear" w:color="auto" w:fill="FFFFFF"/>
          <w:lang w:eastAsia="en-AU"/>
        </w:rPr>
        <w:t xml:space="preserve"> and Wyong DCP 2013. </w:t>
      </w:r>
      <w:r w:rsidR="00A20F92" w:rsidRPr="00635BF8">
        <w:rPr>
          <w:rFonts w:ascii="Segoe UI" w:hAnsi="Segoe UI" w:cs="Segoe UI"/>
          <w:shd w:val="clear" w:color="auto" w:fill="FFFFFF"/>
          <w:lang w:eastAsia="en-AU"/>
        </w:rPr>
        <w:t>Some minor variations are proposed to the planning controls under WDCP and the ADG</w:t>
      </w:r>
      <w:r w:rsidR="002F6D99" w:rsidRPr="00635BF8">
        <w:rPr>
          <w:rFonts w:ascii="Segoe UI" w:hAnsi="Segoe UI" w:cs="Segoe UI"/>
          <w:shd w:val="clear" w:color="auto" w:fill="FFFFFF"/>
          <w:lang w:eastAsia="en-AU"/>
        </w:rPr>
        <w:t xml:space="preserve"> however these are reasonable within the scale, type and site context of the development proposed. </w:t>
      </w:r>
    </w:p>
    <w:p w14:paraId="2FEB0D15" w14:textId="77777777" w:rsidR="006E1457" w:rsidRDefault="006E1457" w:rsidP="002F6D99">
      <w:pPr>
        <w:rPr>
          <w:rFonts w:ascii="Segoe UI" w:hAnsi="Segoe UI" w:cs="Segoe UI"/>
          <w:shd w:val="clear" w:color="auto" w:fill="FFFFFF"/>
          <w:lang w:eastAsia="en-AU"/>
        </w:rPr>
      </w:pPr>
    </w:p>
    <w:p w14:paraId="0FC01E42" w14:textId="5BE537E5" w:rsidR="00811A82" w:rsidRPr="00635BF8" w:rsidRDefault="006E1457" w:rsidP="002F6D99">
      <w:pPr>
        <w:rPr>
          <w:rFonts w:ascii="Segoe UI" w:hAnsi="Segoe UI" w:cs="Segoe UI"/>
          <w:b/>
          <w:lang w:eastAsia="en-AU"/>
        </w:rPr>
      </w:pPr>
      <w:r>
        <w:rPr>
          <w:rFonts w:ascii="Segoe UI" w:hAnsi="Segoe UI" w:cs="Segoe UI"/>
          <w:shd w:val="clear" w:color="auto" w:fill="FFFFFF"/>
          <w:lang w:eastAsia="en-AU"/>
        </w:rPr>
        <w:t xml:space="preserve">Furthermore, the proposed development is consistent with the provisions of Central Coast Local Environmental Plan 2022 and Central Coast Development Control Plan 2022 notwithstanding the application is subject to savings provisions. </w:t>
      </w:r>
      <w:r w:rsidR="002F6D99" w:rsidRPr="00635BF8">
        <w:rPr>
          <w:rFonts w:ascii="Segoe UI" w:hAnsi="Segoe UI" w:cs="Segoe UI"/>
          <w:shd w:val="clear" w:color="auto" w:fill="FFFFFF"/>
          <w:lang w:eastAsia="en-AU"/>
        </w:rPr>
        <w:t>The proposed development is considered compatible with the locality and is recommended for approval subject to conditions.</w:t>
      </w:r>
    </w:p>
    <w:p w14:paraId="585571B0" w14:textId="4C6A7B0F" w:rsidR="00811A82" w:rsidRPr="00635BF8" w:rsidRDefault="00811A82" w:rsidP="00811A82">
      <w:pPr>
        <w:tabs>
          <w:tab w:val="left" w:pos="7485"/>
        </w:tabs>
        <w:spacing w:after="0" w:line="240" w:lineRule="auto"/>
        <w:ind w:right="23"/>
        <w:jc w:val="both"/>
        <w:rPr>
          <w:rFonts w:ascii="Segoe UI" w:hAnsi="Segoe UI" w:cs="Segoe UI"/>
          <w:bCs/>
          <w:lang w:eastAsia="en-AU"/>
        </w:rPr>
      </w:pPr>
      <w:r w:rsidRPr="00635BF8">
        <w:rPr>
          <w:rFonts w:ascii="Segoe UI" w:hAnsi="Segoe UI" w:cs="Segoe UI"/>
          <w:bCs/>
          <w:lang w:eastAsia="en-AU"/>
        </w:rPr>
        <w:t xml:space="preserve">It is considered that the key issues as outlined in Section 6 have been resolved satisfactorily through amendments to the proposal and/or in the recommended draft conditions at </w:t>
      </w:r>
      <w:r w:rsidRPr="00635BF8">
        <w:rPr>
          <w:rFonts w:ascii="Segoe UI" w:hAnsi="Segoe UI" w:cs="Segoe UI"/>
          <w:lang w:eastAsia="en-AU"/>
        </w:rPr>
        <w:t>Attachment A.</w:t>
      </w:r>
      <w:r w:rsidRPr="00635BF8">
        <w:rPr>
          <w:rFonts w:ascii="Segoe UI" w:hAnsi="Segoe UI" w:cs="Segoe UI"/>
          <w:bCs/>
          <w:lang w:eastAsia="en-AU"/>
        </w:rPr>
        <w:t xml:space="preserve"> </w:t>
      </w:r>
    </w:p>
    <w:p w14:paraId="6BF1DBF9" w14:textId="60F7511D" w:rsidR="008E3A11" w:rsidRPr="00635BF8" w:rsidRDefault="008E3A11" w:rsidP="005F3612">
      <w:pPr>
        <w:tabs>
          <w:tab w:val="left" w:pos="7485"/>
        </w:tabs>
        <w:spacing w:after="0" w:line="240" w:lineRule="auto"/>
        <w:ind w:right="23"/>
        <w:jc w:val="both"/>
        <w:rPr>
          <w:rFonts w:ascii="Segoe UI" w:hAnsi="Segoe UI" w:cs="Segoe UI"/>
          <w:bCs/>
          <w:highlight w:val="yellow"/>
          <w:lang w:eastAsia="en-AU"/>
        </w:rPr>
      </w:pPr>
    </w:p>
    <w:p w14:paraId="28798D08" w14:textId="77777777" w:rsidR="00DB2B48" w:rsidRPr="00635BF8" w:rsidRDefault="00DB2B48" w:rsidP="004F0F0D">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635BF8">
        <w:rPr>
          <w:rFonts w:ascii="Segoe UI" w:hAnsi="Segoe UI" w:cs="Segoe UI"/>
          <w:b/>
          <w:lang w:eastAsia="en-AU"/>
        </w:rPr>
        <w:t>RECOMMENDATION</w:t>
      </w:r>
    </w:p>
    <w:p w14:paraId="5EB30CCA" w14:textId="77777777" w:rsidR="000A1151" w:rsidRPr="00635BF8" w:rsidRDefault="000A1151" w:rsidP="000A1151">
      <w:pPr>
        <w:tabs>
          <w:tab w:val="left" w:pos="7485"/>
        </w:tabs>
        <w:spacing w:after="0" w:line="240" w:lineRule="auto"/>
        <w:ind w:right="23"/>
        <w:jc w:val="both"/>
        <w:rPr>
          <w:rFonts w:ascii="Segoe UI" w:hAnsi="Segoe UI" w:cs="Segoe UI"/>
          <w:b/>
          <w:lang w:eastAsia="en-AU"/>
        </w:rPr>
      </w:pPr>
    </w:p>
    <w:p w14:paraId="5B656E0C" w14:textId="63F02ACB" w:rsidR="00AA0A1D" w:rsidRPr="00635BF8" w:rsidRDefault="00AA0A1D" w:rsidP="008E13E0">
      <w:pPr>
        <w:tabs>
          <w:tab w:val="left" w:pos="7485"/>
        </w:tabs>
        <w:spacing w:before="120" w:after="0" w:line="240" w:lineRule="auto"/>
        <w:ind w:right="23"/>
        <w:jc w:val="both"/>
        <w:rPr>
          <w:rFonts w:ascii="Segoe UI" w:hAnsi="Segoe UI" w:cs="Segoe UI"/>
          <w:lang w:eastAsia="en-AU"/>
        </w:rPr>
      </w:pPr>
      <w:r w:rsidRPr="00635BF8">
        <w:rPr>
          <w:rFonts w:ascii="Segoe UI" w:hAnsi="Segoe UI" w:cs="Segoe UI"/>
          <w:lang w:eastAsia="en-AU"/>
        </w:rPr>
        <w:t xml:space="preserve">That the Development Application DA/1260/2021 for </w:t>
      </w:r>
      <w:r w:rsidR="008E13E0" w:rsidRPr="00635BF8">
        <w:rPr>
          <w:rFonts w:ascii="Segoe UI" w:hAnsi="Segoe UI" w:cs="Segoe UI"/>
        </w:rPr>
        <w:t>Senior Housing Development comprising 89 dwellings, in two buildings, strata subdivision and associated demolition, landscaping and other works</w:t>
      </w:r>
      <w:r w:rsidR="008E13E0" w:rsidRPr="00635BF8">
        <w:rPr>
          <w:rFonts w:ascii="Segoe UI" w:hAnsi="Segoe UI" w:cs="Segoe UI"/>
          <w:lang w:eastAsia="en-AU"/>
        </w:rPr>
        <w:t xml:space="preserve"> </w:t>
      </w:r>
      <w:r w:rsidRPr="00635BF8">
        <w:rPr>
          <w:rFonts w:ascii="Segoe UI" w:hAnsi="Segoe UI" w:cs="Segoe UI"/>
          <w:lang w:eastAsia="en-AU"/>
        </w:rPr>
        <w:t xml:space="preserve">at </w:t>
      </w:r>
      <w:r w:rsidR="008E13E0" w:rsidRPr="00635BF8">
        <w:rPr>
          <w:rFonts w:ascii="Segoe UI" w:hAnsi="Segoe UI" w:cs="Segoe UI"/>
          <w:lang w:eastAsia="en-AU"/>
        </w:rPr>
        <w:t xml:space="preserve">24-26 Gallipoli Road and 315 The Entrance Road Long Jetty </w:t>
      </w:r>
      <w:r w:rsidRPr="00635BF8">
        <w:rPr>
          <w:rFonts w:ascii="Segoe UI" w:hAnsi="Segoe UI" w:cs="Segoe UI"/>
          <w:lang w:eastAsia="en-AU"/>
        </w:rPr>
        <w:t xml:space="preserve">be APPROVED pursuant to Section 4.16(1)(a) of the </w:t>
      </w:r>
      <w:r w:rsidRPr="00635BF8">
        <w:rPr>
          <w:rFonts w:ascii="Segoe UI" w:hAnsi="Segoe UI" w:cs="Segoe UI"/>
          <w:i/>
          <w:iCs/>
          <w:lang w:eastAsia="en-AU"/>
        </w:rPr>
        <w:t>Environmental Planning and Assessment Act 1979</w:t>
      </w:r>
      <w:r w:rsidRPr="00635BF8">
        <w:rPr>
          <w:rFonts w:ascii="Segoe UI" w:hAnsi="Segoe UI" w:cs="Segoe UI"/>
          <w:lang w:eastAsia="en-AU"/>
        </w:rPr>
        <w:t xml:space="preserve"> subject to the draft conditions of consent attached to this report at Attachment A. </w:t>
      </w:r>
    </w:p>
    <w:p w14:paraId="5D3BB2FA" w14:textId="77777777" w:rsidR="00AA0A1D" w:rsidRPr="00635BF8" w:rsidRDefault="00AA0A1D" w:rsidP="00AA0A1D">
      <w:pPr>
        <w:pStyle w:val="ListParagraph"/>
        <w:tabs>
          <w:tab w:val="left" w:pos="7485"/>
        </w:tabs>
        <w:spacing w:before="120" w:after="0" w:line="240" w:lineRule="auto"/>
        <w:ind w:right="23"/>
        <w:rPr>
          <w:rFonts w:ascii="Segoe UI" w:hAnsi="Segoe UI" w:cs="Segoe UI"/>
          <w:bCs/>
          <w:lang w:eastAsia="en-AU"/>
        </w:rPr>
      </w:pPr>
    </w:p>
    <w:p w14:paraId="003EFDE6" w14:textId="7F1998AA" w:rsidR="008E3A11" w:rsidRPr="00635BF8" w:rsidRDefault="008E3A11" w:rsidP="004F0F0D">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635BF8">
        <w:rPr>
          <w:rFonts w:ascii="Segoe UI" w:hAnsi="Segoe UI" w:cs="Segoe UI"/>
          <w:b/>
          <w:lang w:eastAsia="en-AU"/>
        </w:rPr>
        <w:t xml:space="preserve">ATTACHMENTS </w:t>
      </w:r>
    </w:p>
    <w:p w14:paraId="6E7A4A5A" w14:textId="77777777" w:rsidR="000471AC" w:rsidRPr="00635BF8" w:rsidRDefault="000471AC" w:rsidP="008E3A11">
      <w:pPr>
        <w:tabs>
          <w:tab w:val="left" w:pos="7485"/>
        </w:tabs>
        <w:spacing w:before="120" w:after="0" w:line="240" w:lineRule="auto"/>
        <w:ind w:right="23"/>
        <w:rPr>
          <w:rFonts w:ascii="Segoe UI" w:hAnsi="Segoe UI" w:cs="Segoe UI"/>
          <w:bCs/>
          <w:highlight w:val="yellow"/>
          <w:lang w:eastAsia="en-AU"/>
        </w:rPr>
      </w:pPr>
      <w:bookmarkStart w:id="34" w:name="_Hlk112318764"/>
    </w:p>
    <w:p w14:paraId="5D67E9F9" w14:textId="2331837A" w:rsidR="000B5E9D" w:rsidRPr="00635BF8" w:rsidRDefault="009B4DC4" w:rsidP="00D469C1">
      <w:pPr>
        <w:pStyle w:val="ListParagraph"/>
        <w:numPr>
          <w:ilvl w:val="0"/>
          <w:numId w:val="22"/>
        </w:numPr>
        <w:autoSpaceDE w:val="0"/>
        <w:autoSpaceDN w:val="0"/>
        <w:adjustRightInd w:val="0"/>
        <w:spacing w:after="0" w:line="240" w:lineRule="auto"/>
        <w:rPr>
          <w:rFonts w:ascii="Segoe UI" w:eastAsia="Calibri" w:hAnsi="Segoe UI" w:cs="Segoe UI"/>
          <w:b/>
          <w:color w:val="000000"/>
          <w:lang w:eastAsia="en-AU"/>
        </w:rPr>
      </w:pPr>
      <w:r w:rsidRPr="00635BF8">
        <w:rPr>
          <w:rFonts w:ascii="Segoe UI" w:eastAsia="Calibri" w:hAnsi="Segoe UI" w:cs="Segoe UI"/>
          <w:b/>
        </w:rPr>
        <w:t xml:space="preserve">Attachment </w:t>
      </w:r>
      <w:r w:rsidR="000B5E9D" w:rsidRPr="00635BF8">
        <w:rPr>
          <w:rFonts w:ascii="Segoe UI" w:eastAsia="Calibri" w:hAnsi="Segoe UI" w:cs="Segoe UI"/>
          <w:b/>
        </w:rPr>
        <w:t>A - Draft Conditions</w:t>
      </w:r>
    </w:p>
    <w:p w14:paraId="2784CB8C" w14:textId="69E96FC8" w:rsidR="000B5E9D" w:rsidRPr="00635BF8" w:rsidRDefault="000B5E9D" w:rsidP="00D469C1">
      <w:pPr>
        <w:pStyle w:val="ListParagraph"/>
        <w:numPr>
          <w:ilvl w:val="0"/>
          <w:numId w:val="22"/>
        </w:numPr>
        <w:rPr>
          <w:rFonts w:ascii="Segoe UI" w:eastAsia="Calibri" w:hAnsi="Segoe UI" w:cs="Segoe UI"/>
          <w:b/>
        </w:rPr>
      </w:pPr>
      <w:r w:rsidRPr="00635BF8">
        <w:rPr>
          <w:rFonts w:ascii="Segoe UI" w:eastAsia="Calibri" w:hAnsi="Segoe UI" w:cs="Segoe UI"/>
          <w:b/>
        </w:rPr>
        <w:t>Attachment B</w:t>
      </w:r>
      <w:r w:rsidR="007F7002" w:rsidRPr="00635BF8">
        <w:rPr>
          <w:rFonts w:ascii="Segoe UI" w:eastAsia="Calibri" w:hAnsi="Segoe UI" w:cs="Segoe UI"/>
          <w:b/>
        </w:rPr>
        <w:t xml:space="preserve"> - </w:t>
      </w:r>
      <w:r w:rsidR="00BC3F9A" w:rsidRPr="00635BF8">
        <w:rPr>
          <w:rFonts w:ascii="Segoe UI" w:eastAsia="Calibri" w:hAnsi="Segoe UI" w:cs="Segoe UI"/>
          <w:b/>
        </w:rPr>
        <w:t>ADG Compliance Table</w:t>
      </w:r>
    </w:p>
    <w:p w14:paraId="0FD9D203" w14:textId="3F58D3DC" w:rsidR="000B5E9D" w:rsidRPr="00635BF8" w:rsidRDefault="000B5E9D" w:rsidP="00D469C1">
      <w:pPr>
        <w:pStyle w:val="ListParagraph"/>
        <w:numPr>
          <w:ilvl w:val="0"/>
          <w:numId w:val="22"/>
        </w:numPr>
        <w:autoSpaceDE w:val="0"/>
        <w:autoSpaceDN w:val="0"/>
        <w:adjustRightInd w:val="0"/>
        <w:spacing w:after="0" w:line="240" w:lineRule="auto"/>
        <w:rPr>
          <w:rFonts w:ascii="Segoe UI" w:eastAsia="Calibri" w:hAnsi="Segoe UI" w:cs="Segoe UI"/>
          <w:b/>
          <w:color w:val="000000"/>
          <w:lang w:eastAsia="en-AU"/>
        </w:rPr>
      </w:pPr>
      <w:r w:rsidRPr="00635BF8">
        <w:rPr>
          <w:rFonts w:ascii="Segoe UI" w:eastAsia="Calibri" w:hAnsi="Segoe UI" w:cs="Segoe UI"/>
          <w:b/>
        </w:rPr>
        <w:t>Attachment C</w:t>
      </w:r>
      <w:r w:rsidR="007F7002" w:rsidRPr="00635BF8">
        <w:rPr>
          <w:rFonts w:ascii="Segoe UI" w:eastAsia="Calibri" w:hAnsi="Segoe UI" w:cs="Segoe UI"/>
          <w:b/>
        </w:rPr>
        <w:t xml:space="preserve"> -</w:t>
      </w:r>
      <w:r w:rsidR="00087F82" w:rsidRPr="00635BF8">
        <w:rPr>
          <w:rFonts w:ascii="Segoe UI" w:eastAsia="Calibri" w:hAnsi="Segoe UI" w:cs="Segoe UI"/>
          <w:b/>
        </w:rPr>
        <w:t xml:space="preserve"> </w:t>
      </w:r>
      <w:r w:rsidR="003F633D" w:rsidRPr="00635BF8">
        <w:rPr>
          <w:rFonts w:ascii="Segoe UI" w:eastAsia="Calibri" w:hAnsi="Segoe UI" w:cs="Segoe UI"/>
          <w:b/>
        </w:rPr>
        <w:t>WLEP and DCP Planning Controls Compliance Table</w:t>
      </w:r>
    </w:p>
    <w:p w14:paraId="745BA96B" w14:textId="18943583" w:rsidR="000B5E9D" w:rsidRPr="00635BF8" w:rsidRDefault="000B5E9D" w:rsidP="00D469C1">
      <w:pPr>
        <w:pStyle w:val="ListParagraph"/>
        <w:numPr>
          <w:ilvl w:val="0"/>
          <w:numId w:val="22"/>
        </w:numPr>
        <w:autoSpaceDE w:val="0"/>
        <w:autoSpaceDN w:val="0"/>
        <w:adjustRightInd w:val="0"/>
        <w:spacing w:after="0" w:line="240" w:lineRule="auto"/>
        <w:rPr>
          <w:rFonts w:ascii="Segoe UI" w:eastAsia="Calibri" w:hAnsi="Segoe UI" w:cs="Segoe UI"/>
          <w:b/>
          <w:color w:val="000000"/>
          <w:lang w:eastAsia="en-AU"/>
        </w:rPr>
      </w:pPr>
      <w:bookmarkStart w:id="35" w:name="_Hlk111819465"/>
      <w:bookmarkStart w:id="36" w:name="_Hlk111889346"/>
      <w:r w:rsidRPr="00635BF8">
        <w:rPr>
          <w:rFonts w:ascii="Segoe UI" w:eastAsia="Calibri" w:hAnsi="Segoe UI" w:cs="Segoe UI"/>
          <w:b/>
        </w:rPr>
        <w:t>Attachment D</w:t>
      </w:r>
      <w:r w:rsidR="007F7002" w:rsidRPr="00635BF8">
        <w:rPr>
          <w:rFonts w:ascii="Segoe UI" w:eastAsia="Calibri" w:hAnsi="Segoe UI" w:cs="Segoe UI"/>
          <w:b/>
        </w:rPr>
        <w:t xml:space="preserve"> - SEPP (Housing for Seniors and People with a Disability) </w:t>
      </w:r>
      <w:bookmarkEnd w:id="35"/>
      <w:r w:rsidR="005F5DBC" w:rsidRPr="00635BF8">
        <w:rPr>
          <w:rFonts w:ascii="Segoe UI" w:eastAsia="Calibri" w:hAnsi="Segoe UI" w:cs="Segoe UI"/>
          <w:b/>
        </w:rPr>
        <w:t xml:space="preserve">2004 </w:t>
      </w:r>
      <w:r w:rsidR="007F7002" w:rsidRPr="00635BF8">
        <w:rPr>
          <w:rFonts w:ascii="Segoe UI" w:eastAsia="Calibri" w:hAnsi="Segoe UI" w:cs="Segoe UI"/>
          <w:b/>
        </w:rPr>
        <w:t>Compliance Table</w:t>
      </w:r>
    </w:p>
    <w:bookmarkEnd w:id="36"/>
    <w:p w14:paraId="516FBD07" w14:textId="3AFA4860" w:rsidR="000B5E9D" w:rsidRPr="00635BF8" w:rsidRDefault="000B5E9D" w:rsidP="00D469C1">
      <w:pPr>
        <w:pStyle w:val="ListParagraph"/>
        <w:numPr>
          <w:ilvl w:val="0"/>
          <w:numId w:val="22"/>
        </w:numPr>
        <w:autoSpaceDE w:val="0"/>
        <w:autoSpaceDN w:val="0"/>
        <w:adjustRightInd w:val="0"/>
        <w:spacing w:after="0" w:line="240" w:lineRule="auto"/>
        <w:rPr>
          <w:rFonts w:ascii="Segoe UI" w:eastAsia="Calibri" w:hAnsi="Segoe UI" w:cs="Segoe UI"/>
          <w:b/>
          <w:color w:val="000000"/>
          <w:lang w:eastAsia="en-AU"/>
        </w:rPr>
      </w:pPr>
      <w:r w:rsidRPr="00635BF8">
        <w:rPr>
          <w:rFonts w:ascii="Segoe UI" w:eastAsia="Calibri" w:hAnsi="Segoe UI" w:cs="Segoe UI"/>
          <w:b/>
        </w:rPr>
        <w:t>Attachment E</w:t>
      </w:r>
      <w:r w:rsidR="007F7002" w:rsidRPr="00635BF8">
        <w:rPr>
          <w:rFonts w:ascii="Segoe UI" w:eastAsia="Calibri" w:hAnsi="Segoe UI" w:cs="Segoe UI"/>
          <w:b/>
        </w:rPr>
        <w:t xml:space="preserve"> - </w:t>
      </w:r>
      <w:r w:rsidR="00003D28" w:rsidRPr="00635BF8">
        <w:rPr>
          <w:rFonts w:ascii="Segoe UI" w:eastAsia="Calibri" w:hAnsi="Segoe UI" w:cs="Segoe UI"/>
          <w:b/>
        </w:rPr>
        <w:t>Coastal Management Assessment</w:t>
      </w:r>
      <w:r w:rsidR="00003D28" w:rsidRPr="00635BF8">
        <w:rPr>
          <w:rFonts w:ascii="Segoe UI" w:eastAsia="Calibri" w:hAnsi="Segoe UI" w:cs="Segoe UI"/>
          <w:b/>
          <w:color w:val="000000"/>
          <w:lang w:eastAsia="en-AU"/>
        </w:rPr>
        <w:t xml:space="preserve"> under SEPP</w:t>
      </w:r>
      <w:r w:rsidR="00003D28" w:rsidRPr="00635BF8">
        <w:rPr>
          <w:rFonts w:ascii="Segoe UI" w:eastAsia="Calibri" w:hAnsi="Segoe UI" w:cs="Segoe UI"/>
          <w:b/>
          <w:i/>
          <w:iCs/>
          <w:color w:val="000000"/>
          <w:lang w:eastAsia="en-AU"/>
        </w:rPr>
        <w:t xml:space="preserve"> (Resilience and Hazards) 2021</w:t>
      </w:r>
    </w:p>
    <w:p w14:paraId="1F8EFA23" w14:textId="77777777" w:rsidR="00003D28" w:rsidRPr="00635BF8" w:rsidRDefault="000B5E9D" w:rsidP="00A27930">
      <w:pPr>
        <w:pStyle w:val="ListParagraph"/>
        <w:numPr>
          <w:ilvl w:val="0"/>
          <w:numId w:val="22"/>
        </w:numPr>
        <w:autoSpaceDE w:val="0"/>
        <w:autoSpaceDN w:val="0"/>
        <w:adjustRightInd w:val="0"/>
        <w:spacing w:after="0" w:line="240" w:lineRule="auto"/>
        <w:rPr>
          <w:rFonts w:ascii="Segoe UI" w:eastAsia="Calibri" w:hAnsi="Segoe UI" w:cs="Segoe UI"/>
          <w:b/>
          <w:color w:val="000000"/>
          <w:lang w:eastAsia="en-AU"/>
        </w:rPr>
      </w:pPr>
      <w:r w:rsidRPr="00635BF8">
        <w:rPr>
          <w:rFonts w:ascii="Segoe UI" w:eastAsia="Calibri" w:hAnsi="Segoe UI" w:cs="Segoe UI"/>
          <w:b/>
        </w:rPr>
        <w:t>Attachment F</w:t>
      </w:r>
      <w:r w:rsidR="009B4DC4" w:rsidRPr="00635BF8">
        <w:rPr>
          <w:rFonts w:ascii="Segoe UI" w:eastAsia="Calibri" w:hAnsi="Segoe UI" w:cs="Segoe UI"/>
          <w:b/>
        </w:rPr>
        <w:t xml:space="preserve"> </w:t>
      </w:r>
      <w:r w:rsidR="007F7002" w:rsidRPr="00635BF8">
        <w:rPr>
          <w:rFonts w:ascii="Segoe UI" w:eastAsia="Calibri" w:hAnsi="Segoe UI" w:cs="Segoe UI"/>
          <w:b/>
        </w:rPr>
        <w:t>-</w:t>
      </w:r>
      <w:r w:rsidR="009B4DC4" w:rsidRPr="00635BF8">
        <w:rPr>
          <w:rFonts w:ascii="Segoe UI" w:eastAsia="Calibri" w:hAnsi="Segoe UI" w:cs="Segoe UI"/>
          <w:b/>
        </w:rPr>
        <w:t xml:space="preserve"> </w:t>
      </w:r>
      <w:r w:rsidR="00003D28" w:rsidRPr="00635BF8">
        <w:rPr>
          <w:rFonts w:ascii="Segoe UI" w:eastAsia="Calibri" w:hAnsi="Segoe UI" w:cs="Segoe UI"/>
          <w:b/>
        </w:rPr>
        <w:t>Architectural Plans</w:t>
      </w:r>
      <w:bookmarkEnd w:id="34"/>
    </w:p>
    <w:sectPr w:rsidR="00003D28" w:rsidRPr="00635BF8" w:rsidSect="00504D9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D3850" w14:textId="77777777" w:rsidR="00AA0E06" w:rsidRDefault="00AA0E06" w:rsidP="009B4677">
      <w:pPr>
        <w:spacing w:after="0" w:line="240" w:lineRule="auto"/>
      </w:pPr>
      <w:r>
        <w:separator/>
      </w:r>
    </w:p>
  </w:endnote>
  <w:endnote w:type="continuationSeparator" w:id="0">
    <w:p w14:paraId="00007ECC" w14:textId="77777777" w:rsidR="00AA0E06" w:rsidRDefault="00AA0E06" w:rsidP="009B4677">
      <w:pPr>
        <w:spacing w:after="0" w:line="240" w:lineRule="auto"/>
      </w:pPr>
      <w:r>
        <w:continuationSeparator/>
      </w:r>
    </w:p>
  </w:endnote>
  <w:endnote w:type="continuationNotice" w:id="1">
    <w:p w14:paraId="44239AF1" w14:textId="77777777" w:rsidR="00AA0E06" w:rsidRDefault="00AA0E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A3449" w14:textId="77777777" w:rsidR="00AA0E06" w:rsidRDefault="00AA0E06" w:rsidP="009B4677">
    <w:pPr>
      <w:pStyle w:val="Footer"/>
      <w:rPr>
        <w:rFonts w:ascii="Arial" w:hAnsi="Arial" w:cs="Arial"/>
        <w:sz w:val="20"/>
        <w:szCs w:val="20"/>
      </w:rPr>
    </w:pPr>
  </w:p>
  <w:p w14:paraId="30E4F95A" w14:textId="22C0D414" w:rsidR="00AA0E06" w:rsidRPr="009B4677" w:rsidRDefault="00AA0E06" w:rsidP="009B4677">
    <w:pPr>
      <w:pStyle w:val="Footer"/>
      <w:rPr>
        <w:rFonts w:ascii="Arial" w:hAnsi="Arial" w:cs="Arial"/>
        <w:sz w:val="20"/>
        <w:szCs w:val="20"/>
      </w:rPr>
    </w:pPr>
    <w:r>
      <w:rPr>
        <w:rFonts w:ascii="Arial" w:hAnsi="Arial" w:cs="Arial"/>
        <w:sz w:val="20"/>
        <w:szCs w:val="20"/>
      </w:rPr>
      <w:t xml:space="preserve">RPP Final </w:t>
    </w:r>
    <w:r w:rsidRPr="009B4677">
      <w:rPr>
        <w:rFonts w:ascii="Arial" w:hAnsi="Arial" w:cs="Arial"/>
        <w:sz w:val="20"/>
        <w:szCs w:val="20"/>
      </w:rPr>
      <w:t xml:space="preserve">Assessment Report: </w:t>
    </w:r>
    <w:r>
      <w:rPr>
        <w:rFonts w:ascii="Arial" w:hAnsi="Arial" w:cs="Arial"/>
        <w:sz w:val="20"/>
        <w:szCs w:val="20"/>
      </w:rPr>
      <w:t xml:space="preserve"> DA/1260/2021 and PPSHCC-91</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Pr>
            <w:rFonts w:ascii="Arial" w:hAnsi="Arial" w:cs="Arial"/>
            <w:noProof/>
            <w:sz w:val="20"/>
            <w:szCs w:val="20"/>
          </w:rPr>
          <w:t>4</w:t>
        </w:r>
        <w:r w:rsidRPr="009B4677">
          <w:rPr>
            <w:rFonts w:ascii="Arial" w:hAnsi="Arial" w:cs="Arial"/>
            <w:noProof/>
            <w:sz w:val="20"/>
            <w:szCs w:val="20"/>
          </w:rPr>
          <w:fldChar w:fldCharType="end"/>
        </w:r>
      </w:sdtContent>
    </w:sdt>
  </w:p>
  <w:p w14:paraId="5B6AA9BC" w14:textId="05A1F29C" w:rsidR="00AA0E06" w:rsidRDefault="00AA0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E5A48" w14:textId="77777777" w:rsidR="00AA0E06" w:rsidRDefault="00AA0E06" w:rsidP="009B4677">
      <w:pPr>
        <w:spacing w:after="0" w:line="240" w:lineRule="auto"/>
      </w:pPr>
      <w:r>
        <w:separator/>
      </w:r>
    </w:p>
  </w:footnote>
  <w:footnote w:type="continuationSeparator" w:id="0">
    <w:p w14:paraId="080C0877" w14:textId="77777777" w:rsidR="00AA0E06" w:rsidRDefault="00AA0E06" w:rsidP="009B4677">
      <w:pPr>
        <w:spacing w:after="0" w:line="240" w:lineRule="auto"/>
      </w:pPr>
      <w:r>
        <w:continuationSeparator/>
      </w:r>
    </w:p>
  </w:footnote>
  <w:footnote w:type="continuationNotice" w:id="1">
    <w:p w14:paraId="2714B516" w14:textId="77777777" w:rsidR="00AA0E06" w:rsidRDefault="00AA0E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77E9A"/>
    <w:multiLevelType w:val="hybridMultilevel"/>
    <w:tmpl w:val="B8AE5B5C"/>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7E25ED"/>
    <w:multiLevelType w:val="hybridMultilevel"/>
    <w:tmpl w:val="E7BCC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EA36FC"/>
    <w:multiLevelType w:val="hybridMultilevel"/>
    <w:tmpl w:val="58DC5954"/>
    <w:lvl w:ilvl="0" w:tplc="0C090001">
      <w:start w:val="1"/>
      <w:numFmt w:val="bullet"/>
      <w:lvlText w:val=""/>
      <w:lvlJc w:val="left"/>
      <w:pPr>
        <w:ind w:left="1005" w:hanging="360"/>
      </w:pPr>
      <w:rPr>
        <w:rFonts w:ascii="Symbol" w:hAnsi="Symbol" w:hint="default"/>
      </w:rPr>
    </w:lvl>
    <w:lvl w:ilvl="1" w:tplc="0C090003" w:tentative="1">
      <w:start w:val="1"/>
      <w:numFmt w:val="bullet"/>
      <w:lvlText w:val="o"/>
      <w:lvlJc w:val="left"/>
      <w:pPr>
        <w:ind w:left="1725" w:hanging="360"/>
      </w:pPr>
      <w:rPr>
        <w:rFonts w:ascii="Courier New" w:hAnsi="Courier New" w:cs="Courier New" w:hint="default"/>
      </w:rPr>
    </w:lvl>
    <w:lvl w:ilvl="2" w:tplc="0C090005" w:tentative="1">
      <w:start w:val="1"/>
      <w:numFmt w:val="bullet"/>
      <w:lvlText w:val=""/>
      <w:lvlJc w:val="left"/>
      <w:pPr>
        <w:ind w:left="2445" w:hanging="360"/>
      </w:pPr>
      <w:rPr>
        <w:rFonts w:ascii="Wingdings" w:hAnsi="Wingdings" w:hint="default"/>
      </w:rPr>
    </w:lvl>
    <w:lvl w:ilvl="3" w:tplc="0C090001" w:tentative="1">
      <w:start w:val="1"/>
      <w:numFmt w:val="bullet"/>
      <w:lvlText w:val=""/>
      <w:lvlJc w:val="left"/>
      <w:pPr>
        <w:ind w:left="3165" w:hanging="360"/>
      </w:pPr>
      <w:rPr>
        <w:rFonts w:ascii="Symbol" w:hAnsi="Symbol" w:hint="default"/>
      </w:rPr>
    </w:lvl>
    <w:lvl w:ilvl="4" w:tplc="0C090003" w:tentative="1">
      <w:start w:val="1"/>
      <w:numFmt w:val="bullet"/>
      <w:lvlText w:val="o"/>
      <w:lvlJc w:val="left"/>
      <w:pPr>
        <w:ind w:left="3885" w:hanging="360"/>
      </w:pPr>
      <w:rPr>
        <w:rFonts w:ascii="Courier New" w:hAnsi="Courier New" w:cs="Courier New" w:hint="default"/>
      </w:rPr>
    </w:lvl>
    <w:lvl w:ilvl="5" w:tplc="0C090005" w:tentative="1">
      <w:start w:val="1"/>
      <w:numFmt w:val="bullet"/>
      <w:lvlText w:val=""/>
      <w:lvlJc w:val="left"/>
      <w:pPr>
        <w:ind w:left="4605" w:hanging="360"/>
      </w:pPr>
      <w:rPr>
        <w:rFonts w:ascii="Wingdings" w:hAnsi="Wingdings" w:hint="default"/>
      </w:rPr>
    </w:lvl>
    <w:lvl w:ilvl="6" w:tplc="0C090001" w:tentative="1">
      <w:start w:val="1"/>
      <w:numFmt w:val="bullet"/>
      <w:lvlText w:val=""/>
      <w:lvlJc w:val="left"/>
      <w:pPr>
        <w:ind w:left="5325" w:hanging="360"/>
      </w:pPr>
      <w:rPr>
        <w:rFonts w:ascii="Symbol" w:hAnsi="Symbol" w:hint="default"/>
      </w:rPr>
    </w:lvl>
    <w:lvl w:ilvl="7" w:tplc="0C090003" w:tentative="1">
      <w:start w:val="1"/>
      <w:numFmt w:val="bullet"/>
      <w:lvlText w:val="o"/>
      <w:lvlJc w:val="left"/>
      <w:pPr>
        <w:ind w:left="6045" w:hanging="360"/>
      </w:pPr>
      <w:rPr>
        <w:rFonts w:ascii="Courier New" w:hAnsi="Courier New" w:cs="Courier New" w:hint="default"/>
      </w:rPr>
    </w:lvl>
    <w:lvl w:ilvl="8" w:tplc="0C090005" w:tentative="1">
      <w:start w:val="1"/>
      <w:numFmt w:val="bullet"/>
      <w:lvlText w:val=""/>
      <w:lvlJc w:val="left"/>
      <w:pPr>
        <w:ind w:left="6765" w:hanging="360"/>
      </w:pPr>
      <w:rPr>
        <w:rFonts w:ascii="Wingdings" w:hAnsi="Wingdings" w:hint="default"/>
      </w:rPr>
    </w:lvl>
  </w:abstractNum>
  <w:abstractNum w:abstractNumId="4"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261C8F"/>
    <w:multiLevelType w:val="hybridMultilevel"/>
    <w:tmpl w:val="81540A52"/>
    <w:lvl w:ilvl="0" w:tplc="16424C38">
      <w:start w:val="1"/>
      <w:numFmt w:val="lowerLetter"/>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6" w15:restartNumberingAfterBreak="0">
    <w:nsid w:val="12EC0DF9"/>
    <w:multiLevelType w:val="hybridMultilevel"/>
    <w:tmpl w:val="96F47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0731FE"/>
    <w:multiLevelType w:val="hybridMultilevel"/>
    <w:tmpl w:val="4B323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332B5"/>
    <w:multiLevelType w:val="hybridMultilevel"/>
    <w:tmpl w:val="2AF2FA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9C4F5D"/>
    <w:multiLevelType w:val="hybridMultilevel"/>
    <w:tmpl w:val="03925D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E0D03C3"/>
    <w:multiLevelType w:val="hybridMultilevel"/>
    <w:tmpl w:val="07EEB730"/>
    <w:lvl w:ilvl="0" w:tplc="FFFFFFFF">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1" w15:restartNumberingAfterBreak="0">
    <w:nsid w:val="1E7D5EB7"/>
    <w:multiLevelType w:val="hybridMultilevel"/>
    <w:tmpl w:val="DAB4C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127D7E"/>
    <w:multiLevelType w:val="hybridMultilevel"/>
    <w:tmpl w:val="12BAB8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C90010"/>
    <w:multiLevelType w:val="hybridMultilevel"/>
    <w:tmpl w:val="28F48A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8422111"/>
    <w:multiLevelType w:val="hybridMultilevel"/>
    <w:tmpl w:val="B9C67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040BF6"/>
    <w:multiLevelType w:val="hybridMultilevel"/>
    <w:tmpl w:val="227A1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257951"/>
    <w:multiLevelType w:val="hybridMultilevel"/>
    <w:tmpl w:val="CC36C28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12727D"/>
    <w:multiLevelType w:val="hybridMultilevel"/>
    <w:tmpl w:val="2BE432CE"/>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86F911"/>
    <w:multiLevelType w:val="hybridMultilevel"/>
    <w:tmpl w:val="44640F1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1C14EE9"/>
    <w:multiLevelType w:val="hybridMultilevel"/>
    <w:tmpl w:val="62828234"/>
    <w:lvl w:ilvl="0" w:tplc="0C09000F">
      <w:start w:val="1"/>
      <w:numFmt w:val="decimal"/>
      <w:lvlText w:val="%1."/>
      <w:lvlJc w:val="left"/>
      <w:pPr>
        <w:ind w:left="1070" w:hanging="360"/>
      </w:pPr>
      <w:rPr>
        <w:rFonts w:hint="default"/>
        <w:color w:val="auto"/>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2" w15:restartNumberingAfterBreak="0">
    <w:nsid w:val="46E91D72"/>
    <w:multiLevelType w:val="hybridMultilevel"/>
    <w:tmpl w:val="EB48C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3B6F8A"/>
    <w:multiLevelType w:val="hybridMultilevel"/>
    <w:tmpl w:val="210C3B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DAE20DC"/>
    <w:multiLevelType w:val="hybridMultilevel"/>
    <w:tmpl w:val="9D925E72"/>
    <w:lvl w:ilvl="0" w:tplc="0C090001">
      <w:start w:val="1"/>
      <w:numFmt w:val="bullet"/>
      <w:lvlText w:val=""/>
      <w:lvlJc w:val="left"/>
      <w:pPr>
        <w:ind w:left="360" w:hanging="360"/>
      </w:pPr>
      <w:rPr>
        <w:rFonts w:ascii="Symbol" w:hAnsi="Symbol" w:hint="default"/>
      </w:rPr>
    </w:lvl>
    <w:lvl w:ilvl="1" w:tplc="B2C823DE">
      <w:numFmt w:val="bullet"/>
      <w:lvlText w:val="•"/>
      <w:lvlJc w:val="left"/>
      <w:pPr>
        <w:ind w:left="1440" w:hanging="360"/>
      </w:pPr>
      <w:rPr>
        <w:rFonts w:ascii="Arial" w:eastAsia="Times New Roman" w:hAnsi="Arial"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F464FB2"/>
    <w:multiLevelType w:val="hybridMultilevel"/>
    <w:tmpl w:val="3ECC757C"/>
    <w:lvl w:ilvl="0" w:tplc="FFFFFFFF">
      <w:start w:val="1"/>
      <w:numFmt w:val="decimal"/>
      <w:lvlText w:val="(%1)"/>
      <w:lvlJc w:val="left"/>
      <w:pPr>
        <w:ind w:left="394" w:hanging="360"/>
      </w:pPr>
      <w:rPr>
        <w:i w:val="0"/>
        <w:color w:val="000000"/>
      </w:rPr>
    </w:lvl>
    <w:lvl w:ilvl="1" w:tplc="FFFFFFFF">
      <w:start w:val="1"/>
      <w:numFmt w:val="lowerLetter"/>
      <w:lvlText w:val="%2."/>
      <w:lvlJc w:val="left"/>
      <w:pPr>
        <w:ind w:left="1114" w:hanging="360"/>
      </w:pPr>
    </w:lvl>
    <w:lvl w:ilvl="2" w:tplc="FFFFFFFF">
      <w:start w:val="1"/>
      <w:numFmt w:val="lowerRoman"/>
      <w:lvlText w:val="%3."/>
      <w:lvlJc w:val="right"/>
      <w:pPr>
        <w:ind w:left="1834" w:hanging="180"/>
      </w:pPr>
    </w:lvl>
    <w:lvl w:ilvl="3" w:tplc="FFFFFFFF">
      <w:start w:val="1"/>
      <w:numFmt w:val="decimal"/>
      <w:lvlText w:val="%4."/>
      <w:lvlJc w:val="left"/>
      <w:pPr>
        <w:ind w:left="2554" w:hanging="360"/>
      </w:pPr>
    </w:lvl>
    <w:lvl w:ilvl="4" w:tplc="FFFFFFFF">
      <w:start w:val="1"/>
      <w:numFmt w:val="lowerLetter"/>
      <w:lvlText w:val="%5."/>
      <w:lvlJc w:val="left"/>
      <w:pPr>
        <w:ind w:left="3274" w:hanging="360"/>
      </w:pPr>
    </w:lvl>
    <w:lvl w:ilvl="5" w:tplc="FFFFFFFF">
      <w:start w:val="1"/>
      <w:numFmt w:val="lowerRoman"/>
      <w:lvlText w:val="%6."/>
      <w:lvlJc w:val="right"/>
      <w:pPr>
        <w:ind w:left="3994" w:hanging="180"/>
      </w:pPr>
    </w:lvl>
    <w:lvl w:ilvl="6" w:tplc="FFFFFFFF">
      <w:start w:val="1"/>
      <w:numFmt w:val="decimal"/>
      <w:lvlText w:val="%7."/>
      <w:lvlJc w:val="left"/>
      <w:pPr>
        <w:ind w:left="4714" w:hanging="360"/>
      </w:pPr>
    </w:lvl>
    <w:lvl w:ilvl="7" w:tplc="FFFFFFFF">
      <w:start w:val="1"/>
      <w:numFmt w:val="lowerLetter"/>
      <w:lvlText w:val="%8."/>
      <w:lvlJc w:val="left"/>
      <w:pPr>
        <w:ind w:left="5434" w:hanging="360"/>
      </w:pPr>
    </w:lvl>
    <w:lvl w:ilvl="8" w:tplc="FFFFFFFF">
      <w:start w:val="1"/>
      <w:numFmt w:val="lowerRoman"/>
      <w:lvlText w:val="%9."/>
      <w:lvlJc w:val="right"/>
      <w:pPr>
        <w:ind w:left="6154" w:hanging="180"/>
      </w:pPr>
    </w:lvl>
  </w:abstractNum>
  <w:abstractNum w:abstractNumId="27" w15:restartNumberingAfterBreak="0">
    <w:nsid w:val="5F47711E"/>
    <w:multiLevelType w:val="hybridMultilevel"/>
    <w:tmpl w:val="A9C43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461CDC"/>
    <w:multiLevelType w:val="hybridMultilevel"/>
    <w:tmpl w:val="20E2F6E0"/>
    <w:lvl w:ilvl="0" w:tplc="A5E85C22">
      <w:start w:val="106"/>
      <w:numFmt w:val="bullet"/>
      <w:lvlText w:val="-"/>
      <w:lvlJc w:val="left"/>
      <w:pPr>
        <w:ind w:left="660" w:hanging="360"/>
      </w:pPr>
      <w:rPr>
        <w:rFonts w:ascii="Arial" w:eastAsiaTheme="minorEastAsia" w:hAnsi="Arial" w:cs="Arial" w:hint="default"/>
      </w:rPr>
    </w:lvl>
    <w:lvl w:ilvl="1" w:tplc="0C090003" w:tentative="1">
      <w:start w:val="1"/>
      <w:numFmt w:val="bullet"/>
      <w:lvlText w:val="o"/>
      <w:lvlJc w:val="left"/>
      <w:pPr>
        <w:ind w:left="1380" w:hanging="360"/>
      </w:pPr>
      <w:rPr>
        <w:rFonts w:ascii="Courier New" w:hAnsi="Courier New" w:cs="Courier New" w:hint="default"/>
      </w:rPr>
    </w:lvl>
    <w:lvl w:ilvl="2" w:tplc="0C090005" w:tentative="1">
      <w:start w:val="1"/>
      <w:numFmt w:val="bullet"/>
      <w:lvlText w:val=""/>
      <w:lvlJc w:val="left"/>
      <w:pPr>
        <w:ind w:left="2100" w:hanging="360"/>
      </w:pPr>
      <w:rPr>
        <w:rFonts w:ascii="Wingdings" w:hAnsi="Wingdings" w:hint="default"/>
      </w:rPr>
    </w:lvl>
    <w:lvl w:ilvl="3" w:tplc="0C090001" w:tentative="1">
      <w:start w:val="1"/>
      <w:numFmt w:val="bullet"/>
      <w:lvlText w:val=""/>
      <w:lvlJc w:val="left"/>
      <w:pPr>
        <w:ind w:left="2820" w:hanging="360"/>
      </w:pPr>
      <w:rPr>
        <w:rFonts w:ascii="Symbol" w:hAnsi="Symbol" w:hint="default"/>
      </w:rPr>
    </w:lvl>
    <w:lvl w:ilvl="4" w:tplc="0C090003" w:tentative="1">
      <w:start w:val="1"/>
      <w:numFmt w:val="bullet"/>
      <w:lvlText w:val="o"/>
      <w:lvlJc w:val="left"/>
      <w:pPr>
        <w:ind w:left="3540" w:hanging="360"/>
      </w:pPr>
      <w:rPr>
        <w:rFonts w:ascii="Courier New" w:hAnsi="Courier New" w:cs="Courier New" w:hint="default"/>
      </w:rPr>
    </w:lvl>
    <w:lvl w:ilvl="5" w:tplc="0C090005" w:tentative="1">
      <w:start w:val="1"/>
      <w:numFmt w:val="bullet"/>
      <w:lvlText w:val=""/>
      <w:lvlJc w:val="left"/>
      <w:pPr>
        <w:ind w:left="4260" w:hanging="360"/>
      </w:pPr>
      <w:rPr>
        <w:rFonts w:ascii="Wingdings" w:hAnsi="Wingdings" w:hint="default"/>
      </w:rPr>
    </w:lvl>
    <w:lvl w:ilvl="6" w:tplc="0C090001" w:tentative="1">
      <w:start w:val="1"/>
      <w:numFmt w:val="bullet"/>
      <w:lvlText w:val=""/>
      <w:lvlJc w:val="left"/>
      <w:pPr>
        <w:ind w:left="4980" w:hanging="360"/>
      </w:pPr>
      <w:rPr>
        <w:rFonts w:ascii="Symbol" w:hAnsi="Symbol" w:hint="default"/>
      </w:rPr>
    </w:lvl>
    <w:lvl w:ilvl="7" w:tplc="0C090003" w:tentative="1">
      <w:start w:val="1"/>
      <w:numFmt w:val="bullet"/>
      <w:lvlText w:val="o"/>
      <w:lvlJc w:val="left"/>
      <w:pPr>
        <w:ind w:left="5700" w:hanging="360"/>
      </w:pPr>
      <w:rPr>
        <w:rFonts w:ascii="Courier New" w:hAnsi="Courier New" w:cs="Courier New" w:hint="default"/>
      </w:rPr>
    </w:lvl>
    <w:lvl w:ilvl="8" w:tplc="0C090005" w:tentative="1">
      <w:start w:val="1"/>
      <w:numFmt w:val="bullet"/>
      <w:lvlText w:val=""/>
      <w:lvlJc w:val="left"/>
      <w:pPr>
        <w:ind w:left="6420" w:hanging="360"/>
      </w:pPr>
      <w:rPr>
        <w:rFonts w:ascii="Wingdings" w:hAnsi="Wingdings" w:hint="default"/>
      </w:rPr>
    </w:lvl>
  </w:abstractNum>
  <w:abstractNum w:abstractNumId="29" w15:restartNumberingAfterBreak="0">
    <w:nsid w:val="647F2983"/>
    <w:multiLevelType w:val="hybridMultilevel"/>
    <w:tmpl w:val="07021166"/>
    <w:lvl w:ilvl="0" w:tplc="A0A0A1B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4D34544"/>
    <w:multiLevelType w:val="hybridMultilevel"/>
    <w:tmpl w:val="45A2CF92"/>
    <w:lvl w:ilvl="0" w:tplc="0C090001">
      <w:start w:val="1"/>
      <w:numFmt w:val="bullet"/>
      <w:lvlText w:val=""/>
      <w:lvlJc w:val="left"/>
      <w:pPr>
        <w:ind w:left="720" w:hanging="360"/>
      </w:pPr>
      <w:rPr>
        <w:rFonts w:ascii="Symbol" w:hAnsi="Symbol" w:hint="default"/>
      </w:rPr>
    </w:lvl>
    <w:lvl w:ilvl="1" w:tplc="8E68D08A">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CF9509C"/>
    <w:multiLevelType w:val="hybridMultilevel"/>
    <w:tmpl w:val="E47AB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561639D"/>
    <w:multiLevelType w:val="hybridMultilevel"/>
    <w:tmpl w:val="D0781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0E11AC"/>
    <w:multiLevelType w:val="hybridMultilevel"/>
    <w:tmpl w:val="38E2C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2E4B77"/>
    <w:multiLevelType w:val="hybridMultilevel"/>
    <w:tmpl w:val="0B1CAD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CC60826"/>
    <w:multiLevelType w:val="hybridMultilevel"/>
    <w:tmpl w:val="8306E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D84B99"/>
    <w:multiLevelType w:val="hybridMultilevel"/>
    <w:tmpl w:val="D930B988"/>
    <w:lvl w:ilvl="0" w:tplc="A5E85C22">
      <w:start w:val="106"/>
      <w:numFmt w:val="bullet"/>
      <w:lvlText w:val="-"/>
      <w:lvlJc w:val="left"/>
      <w:pPr>
        <w:ind w:left="66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30"/>
  </w:num>
  <w:num w:numId="3">
    <w:abstractNumId w:val="0"/>
  </w:num>
  <w:num w:numId="4">
    <w:abstractNumId w:val="14"/>
  </w:num>
  <w:num w:numId="5">
    <w:abstractNumId w:val="2"/>
  </w:num>
  <w:num w:numId="6">
    <w:abstractNumId w:val="33"/>
  </w:num>
  <w:num w:numId="7">
    <w:abstractNumId w:val="8"/>
  </w:num>
  <w:num w:numId="8">
    <w:abstractNumId w:val="2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25"/>
  </w:num>
  <w:num w:numId="12">
    <w:abstractNumId w:val="28"/>
  </w:num>
  <w:num w:numId="13">
    <w:abstractNumId w:val="31"/>
  </w:num>
  <w:num w:numId="14">
    <w:abstractNumId w:val="20"/>
  </w:num>
  <w:num w:numId="15">
    <w:abstractNumId w:val="6"/>
  </w:num>
  <w:num w:numId="16">
    <w:abstractNumId w:val="4"/>
  </w:num>
  <w:num w:numId="17">
    <w:abstractNumId w:val="23"/>
  </w:num>
  <w:num w:numId="18">
    <w:abstractNumId w:val="3"/>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21"/>
  </w:num>
  <w:num w:numId="23">
    <w:abstractNumId w:val="16"/>
  </w:num>
  <w:num w:numId="24">
    <w:abstractNumId w:val="1"/>
  </w:num>
  <w:num w:numId="25">
    <w:abstractNumId w:val="11"/>
  </w:num>
  <w:num w:numId="26">
    <w:abstractNumId w:val="32"/>
  </w:num>
  <w:num w:numId="27">
    <w:abstractNumId w:val="7"/>
  </w:num>
  <w:num w:numId="28">
    <w:abstractNumId w:val="24"/>
  </w:num>
  <w:num w:numId="29">
    <w:abstractNumId w:val="15"/>
  </w:num>
  <w:num w:numId="30">
    <w:abstractNumId w:val="19"/>
  </w:num>
  <w:num w:numId="31">
    <w:abstractNumId w:val="9"/>
  </w:num>
  <w:num w:numId="32">
    <w:abstractNumId w:val="10"/>
  </w:num>
  <w:num w:numId="33">
    <w:abstractNumId w:val="22"/>
  </w:num>
  <w:num w:numId="34">
    <w:abstractNumId w:val="34"/>
  </w:num>
  <w:num w:numId="35">
    <w:abstractNumId w:val="18"/>
  </w:num>
  <w:num w:numId="36">
    <w:abstractNumId w:val="17"/>
  </w:num>
  <w:num w:numId="37">
    <w:abstractNumId w:val="3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3006"/>
    <w:rsid w:val="00003D28"/>
    <w:rsid w:val="00011BAC"/>
    <w:rsid w:val="000202CA"/>
    <w:rsid w:val="000208C1"/>
    <w:rsid w:val="00027C43"/>
    <w:rsid w:val="0003252E"/>
    <w:rsid w:val="000345D3"/>
    <w:rsid w:val="000370FE"/>
    <w:rsid w:val="000376B0"/>
    <w:rsid w:val="00040089"/>
    <w:rsid w:val="00040D03"/>
    <w:rsid w:val="00042DF5"/>
    <w:rsid w:val="00045C86"/>
    <w:rsid w:val="000471AC"/>
    <w:rsid w:val="00051B24"/>
    <w:rsid w:val="0005239D"/>
    <w:rsid w:val="00052C29"/>
    <w:rsid w:val="000548D1"/>
    <w:rsid w:val="00054C3C"/>
    <w:rsid w:val="00056A9F"/>
    <w:rsid w:val="000631C0"/>
    <w:rsid w:val="0006343F"/>
    <w:rsid w:val="0006501B"/>
    <w:rsid w:val="00070ADA"/>
    <w:rsid w:val="00074337"/>
    <w:rsid w:val="000748A1"/>
    <w:rsid w:val="00075561"/>
    <w:rsid w:val="00077129"/>
    <w:rsid w:val="000777F4"/>
    <w:rsid w:val="000808D5"/>
    <w:rsid w:val="00084A22"/>
    <w:rsid w:val="00084CC1"/>
    <w:rsid w:val="00087F82"/>
    <w:rsid w:val="00093B6F"/>
    <w:rsid w:val="00095542"/>
    <w:rsid w:val="000A0D96"/>
    <w:rsid w:val="000A1151"/>
    <w:rsid w:val="000A1B8D"/>
    <w:rsid w:val="000A7B31"/>
    <w:rsid w:val="000A7F36"/>
    <w:rsid w:val="000B5E9D"/>
    <w:rsid w:val="000B62B4"/>
    <w:rsid w:val="000C1047"/>
    <w:rsid w:val="000C2DDC"/>
    <w:rsid w:val="000C61BC"/>
    <w:rsid w:val="000D0214"/>
    <w:rsid w:val="000D26EE"/>
    <w:rsid w:val="000D3A24"/>
    <w:rsid w:val="000D3CA9"/>
    <w:rsid w:val="000D65B4"/>
    <w:rsid w:val="000E1D8A"/>
    <w:rsid w:val="000E2C42"/>
    <w:rsid w:val="000E3167"/>
    <w:rsid w:val="000E40D1"/>
    <w:rsid w:val="000E5848"/>
    <w:rsid w:val="000F063C"/>
    <w:rsid w:val="000F3F3C"/>
    <w:rsid w:val="000F57CB"/>
    <w:rsid w:val="000F6DC4"/>
    <w:rsid w:val="001005F7"/>
    <w:rsid w:val="00100B3E"/>
    <w:rsid w:val="00105220"/>
    <w:rsid w:val="00105BE3"/>
    <w:rsid w:val="00110AFC"/>
    <w:rsid w:val="00110C23"/>
    <w:rsid w:val="00117669"/>
    <w:rsid w:val="00120661"/>
    <w:rsid w:val="0012291E"/>
    <w:rsid w:val="001229F7"/>
    <w:rsid w:val="001265BE"/>
    <w:rsid w:val="00130CBF"/>
    <w:rsid w:val="00142C8E"/>
    <w:rsid w:val="00144251"/>
    <w:rsid w:val="00144CF7"/>
    <w:rsid w:val="0014633E"/>
    <w:rsid w:val="00150117"/>
    <w:rsid w:val="00153AD2"/>
    <w:rsid w:val="00155ECB"/>
    <w:rsid w:val="00157E37"/>
    <w:rsid w:val="00162629"/>
    <w:rsid w:val="0016534D"/>
    <w:rsid w:val="001665A1"/>
    <w:rsid w:val="00167138"/>
    <w:rsid w:val="00170552"/>
    <w:rsid w:val="001724FE"/>
    <w:rsid w:val="00172A9A"/>
    <w:rsid w:val="00184808"/>
    <w:rsid w:val="00184C4A"/>
    <w:rsid w:val="00187ACC"/>
    <w:rsid w:val="00187DE3"/>
    <w:rsid w:val="0019024C"/>
    <w:rsid w:val="00193F88"/>
    <w:rsid w:val="0019454D"/>
    <w:rsid w:val="001A2B96"/>
    <w:rsid w:val="001A3DA0"/>
    <w:rsid w:val="001A487A"/>
    <w:rsid w:val="001B1C55"/>
    <w:rsid w:val="001B21AD"/>
    <w:rsid w:val="001B393B"/>
    <w:rsid w:val="001C1A2D"/>
    <w:rsid w:val="001C32EA"/>
    <w:rsid w:val="001C5F69"/>
    <w:rsid w:val="001C698E"/>
    <w:rsid w:val="001D0A85"/>
    <w:rsid w:val="001D687E"/>
    <w:rsid w:val="001D7E99"/>
    <w:rsid w:val="001E0F6B"/>
    <w:rsid w:val="001E1001"/>
    <w:rsid w:val="001E2DFE"/>
    <w:rsid w:val="001E6981"/>
    <w:rsid w:val="001F11C6"/>
    <w:rsid w:val="001F1BD7"/>
    <w:rsid w:val="001F1E82"/>
    <w:rsid w:val="001F22A0"/>
    <w:rsid w:val="001F6926"/>
    <w:rsid w:val="001F7244"/>
    <w:rsid w:val="00201055"/>
    <w:rsid w:val="002019B3"/>
    <w:rsid w:val="00202365"/>
    <w:rsid w:val="0020266A"/>
    <w:rsid w:val="00204299"/>
    <w:rsid w:val="00210364"/>
    <w:rsid w:val="00210DB1"/>
    <w:rsid w:val="002116F8"/>
    <w:rsid w:val="002117C9"/>
    <w:rsid w:val="00211BBA"/>
    <w:rsid w:val="00221162"/>
    <w:rsid w:val="002215EC"/>
    <w:rsid w:val="0022333F"/>
    <w:rsid w:val="00227849"/>
    <w:rsid w:val="00231335"/>
    <w:rsid w:val="00231F62"/>
    <w:rsid w:val="0023297D"/>
    <w:rsid w:val="0023490B"/>
    <w:rsid w:val="00236341"/>
    <w:rsid w:val="00237D97"/>
    <w:rsid w:val="002432CA"/>
    <w:rsid w:val="00243319"/>
    <w:rsid w:val="00244921"/>
    <w:rsid w:val="0025196C"/>
    <w:rsid w:val="00251CAF"/>
    <w:rsid w:val="00253D3C"/>
    <w:rsid w:val="00255274"/>
    <w:rsid w:val="00264943"/>
    <w:rsid w:val="002655D0"/>
    <w:rsid w:val="00267E32"/>
    <w:rsid w:val="002705E2"/>
    <w:rsid w:val="002721C8"/>
    <w:rsid w:val="00272E6E"/>
    <w:rsid w:val="002748B1"/>
    <w:rsid w:val="00275E7C"/>
    <w:rsid w:val="00276B77"/>
    <w:rsid w:val="00277D20"/>
    <w:rsid w:val="002809DA"/>
    <w:rsid w:val="00281F02"/>
    <w:rsid w:val="00285EA4"/>
    <w:rsid w:val="00286EBC"/>
    <w:rsid w:val="002923BE"/>
    <w:rsid w:val="002923D0"/>
    <w:rsid w:val="00292961"/>
    <w:rsid w:val="002951BD"/>
    <w:rsid w:val="00295811"/>
    <w:rsid w:val="002A2DC7"/>
    <w:rsid w:val="002A3B98"/>
    <w:rsid w:val="002A5C6F"/>
    <w:rsid w:val="002A6788"/>
    <w:rsid w:val="002A7D7E"/>
    <w:rsid w:val="002A7E19"/>
    <w:rsid w:val="002B6D1E"/>
    <w:rsid w:val="002C0C06"/>
    <w:rsid w:val="002C37C4"/>
    <w:rsid w:val="002C48DE"/>
    <w:rsid w:val="002C6937"/>
    <w:rsid w:val="002D46CE"/>
    <w:rsid w:val="002D6FBA"/>
    <w:rsid w:val="002D7507"/>
    <w:rsid w:val="002E71F4"/>
    <w:rsid w:val="002F2B41"/>
    <w:rsid w:val="002F6D99"/>
    <w:rsid w:val="00324AF2"/>
    <w:rsid w:val="00327536"/>
    <w:rsid w:val="00334815"/>
    <w:rsid w:val="003363C2"/>
    <w:rsid w:val="00343388"/>
    <w:rsid w:val="00344418"/>
    <w:rsid w:val="00347B21"/>
    <w:rsid w:val="00352175"/>
    <w:rsid w:val="00354637"/>
    <w:rsid w:val="003632C6"/>
    <w:rsid w:val="00365439"/>
    <w:rsid w:val="00366B84"/>
    <w:rsid w:val="00366F8B"/>
    <w:rsid w:val="00367AA2"/>
    <w:rsid w:val="0037203D"/>
    <w:rsid w:val="003775F8"/>
    <w:rsid w:val="00382260"/>
    <w:rsid w:val="00384956"/>
    <w:rsid w:val="003855AA"/>
    <w:rsid w:val="00386BC4"/>
    <w:rsid w:val="0039052C"/>
    <w:rsid w:val="003949DD"/>
    <w:rsid w:val="00394CD0"/>
    <w:rsid w:val="003950E4"/>
    <w:rsid w:val="003962D2"/>
    <w:rsid w:val="00396700"/>
    <w:rsid w:val="00396E79"/>
    <w:rsid w:val="00397C06"/>
    <w:rsid w:val="003A05B0"/>
    <w:rsid w:val="003A10FE"/>
    <w:rsid w:val="003A1B97"/>
    <w:rsid w:val="003A2751"/>
    <w:rsid w:val="003A3D71"/>
    <w:rsid w:val="003A528D"/>
    <w:rsid w:val="003B203B"/>
    <w:rsid w:val="003B205C"/>
    <w:rsid w:val="003C2929"/>
    <w:rsid w:val="003C398C"/>
    <w:rsid w:val="003C4002"/>
    <w:rsid w:val="003D385E"/>
    <w:rsid w:val="003D4CE3"/>
    <w:rsid w:val="003D5964"/>
    <w:rsid w:val="003D7310"/>
    <w:rsid w:val="003E2187"/>
    <w:rsid w:val="003E55A4"/>
    <w:rsid w:val="003E69B8"/>
    <w:rsid w:val="003E7A54"/>
    <w:rsid w:val="003F06DD"/>
    <w:rsid w:val="003F3B91"/>
    <w:rsid w:val="003F4EAC"/>
    <w:rsid w:val="003F4F1C"/>
    <w:rsid w:val="003F4F9F"/>
    <w:rsid w:val="003F633D"/>
    <w:rsid w:val="00400F89"/>
    <w:rsid w:val="00403803"/>
    <w:rsid w:val="004119FF"/>
    <w:rsid w:val="00420A6D"/>
    <w:rsid w:val="00420F66"/>
    <w:rsid w:val="004249A7"/>
    <w:rsid w:val="00426381"/>
    <w:rsid w:val="00427241"/>
    <w:rsid w:val="00437221"/>
    <w:rsid w:val="00437AB7"/>
    <w:rsid w:val="00441314"/>
    <w:rsid w:val="00447641"/>
    <w:rsid w:val="00447839"/>
    <w:rsid w:val="004545F2"/>
    <w:rsid w:val="00460903"/>
    <w:rsid w:val="00463704"/>
    <w:rsid w:val="004670F4"/>
    <w:rsid w:val="00467D4B"/>
    <w:rsid w:val="00470358"/>
    <w:rsid w:val="00471C4F"/>
    <w:rsid w:val="0047444C"/>
    <w:rsid w:val="00474AB1"/>
    <w:rsid w:val="004776C6"/>
    <w:rsid w:val="00482EFA"/>
    <w:rsid w:val="00484AA1"/>
    <w:rsid w:val="0048596C"/>
    <w:rsid w:val="004865D6"/>
    <w:rsid w:val="00487A26"/>
    <w:rsid w:val="00491B59"/>
    <w:rsid w:val="0049628B"/>
    <w:rsid w:val="00496522"/>
    <w:rsid w:val="004A1878"/>
    <w:rsid w:val="004A33F0"/>
    <w:rsid w:val="004A3DD4"/>
    <w:rsid w:val="004A5E56"/>
    <w:rsid w:val="004A7360"/>
    <w:rsid w:val="004B1AEB"/>
    <w:rsid w:val="004B3F3E"/>
    <w:rsid w:val="004B48CA"/>
    <w:rsid w:val="004C0D1D"/>
    <w:rsid w:val="004C25E6"/>
    <w:rsid w:val="004C2E47"/>
    <w:rsid w:val="004C4BFE"/>
    <w:rsid w:val="004C5024"/>
    <w:rsid w:val="004C763A"/>
    <w:rsid w:val="004C7750"/>
    <w:rsid w:val="004C7AEF"/>
    <w:rsid w:val="004D1FE4"/>
    <w:rsid w:val="004D5B32"/>
    <w:rsid w:val="004D6B37"/>
    <w:rsid w:val="004D7A09"/>
    <w:rsid w:val="004E4AC6"/>
    <w:rsid w:val="004E5C50"/>
    <w:rsid w:val="004E6425"/>
    <w:rsid w:val="004E6BD5"/>
    <w:rsid w:val="004E7997"/>
    <w:rsid w:val="004F0F0D"/>
    <w:rsid w:val="004F60AD"/>
    <w:rsid w:val="00500CEC"/>
    <w:rsid w:val="005027A2"/>
    <w:rsid w:val="00504B0E"/>
    <w:rsid w:val="00504D97"/>
    <w:rsid w:val="00504E1B"/>
    <w:rsid w:val="00504EA3"/>
    <w:rsid w:val="005112CC"/>
    <w:rsid w:val="005202D3"/>
    <w:rsid w:val="00520BC2"/>
    <w:rsid w:val="00526ECE"/>
    <w:rsid w:val="00530DF0"/>
    <w:rsid w:val="00533211"/>
    <w:rsid w:val="005361FB"/>
    <w:rsid w:val="00536CD8"/>
    <w:rsid w:val="00537417"/>
    <w:rsid w:val="00540F2B"/>
    <w:rsid w:val="005411B7"/>
    <w:rsid w:val="00541E26"/>
    <w:rsid w:val="00541F99"/>
    <w:rsid w:val="00545E14"/>
    <w:rsid w:val="00546515"/>
    <w:rsid w:val="005469B2"/>
    <w:rsid w:val="00546A26"/>
    <w:rsid w:val="005472DF"/>
    <w:rsid w:val="005523C0"/>
    <w:rsid w:val="00553978"/>
    <w:rsid w:val="00556DB6"/>
    <w:rsid w:val="0056477C"/>
    <w:rsid w:val="005654E3"/>
    <w:rsid w:val="005658C2"/>
    <w:rsid w:val="005666B6"/>
    <w:rsid w:val="0056720C"/>
    <w:rsid w:val="005713E5"/>
    <w:rsid w:val="005722FD"/>
    <w:rsid w:val="00573D2A"/>
    <w:rsid w:val="00576B65"/>
    <w:rsid w:val="00577991"/>
    <w:rsid w:val="00580693"/>
    <w:rsid w:val="00584650"/>
    <w:rsid w:val="00586058"/>
    <w:rsid w:val="00592D7D"/>
    <w:rsid w:val="005977F0"/>
    <w:rsid w:val="005978C1"/>
    <w:rsid w:val="005A0C88"/>
    <w:rsid w:val="005B180E"/>
    <w:rsid w:val="005B3D1E"/>
    <w:rsid w:val="005B491C"/>
    <w:rsid w:val="005D3247"/>
    <w:rsid w:val="005D5562"/>
    <w:rsid w:val="005D5CD1"/>
    <w:rsid w:val="005D5EA8"/>
    <w:rsid w:val="005D7D6A"/>
    <w:rsid w:val="005E2461"/>
    <w:rsid w:val="005E514C"/>
    <w:rsid w:val="005E56D7"/>
    <w:rsid w:val="005E7A00"/>
    <w:rsid w:val="005E7AD1"/>
    <w:rsid w:val="005F2E00"/>
    <w:rsid w:val="005F3612"/>
    <w:rsid w:val="005F48AC"/>
    <w:rsid w:val="005F4D4D"/>
    <w:rsid w:val="005F53F1"/>
    <w:rsid w:val="005F54DE"/>
    <w:rsid w:val="005F5945"/>
    <w:rsid w:val="005F5DBC"/>
    <w:rsid w:val="006014B1"/>
    <w:rsid w:val="00606418"/>
    <w:rsid w:val="0061461F"/>
    <w:rsid w:val="00623E1D"/>
    <w:rsid w:val="00624456"/>
    <w:rsid w:val="0062480D"/>
    <w:rsid w:val="00625534"/>
    <w:rsid w:val="00627E52"/>
    <w:rsid w:val="0063375E"/>
    <w:rsid w:val="00635BF8"/>
    <w:rsid w:val="00636EE5"/>
    <w:rsid w:val="00637886"/>
    <w:rsid w:val="00651F67"/>
    <w:rsid w:val="00652B26"/>
    <w:rsid w:val="00652E97"/>
    <w:rsid w:val="00653717"/>
    <w:rsid w:val="00653D9B"/>
    <w:rsid w:val="006542D5"/>
    <w:rsid w:val="0065624F"/>
    <w:rsid w:val="00656EAD"/>
    <w:rsid w:val="006618AD"/>
    <w:rsid w:val="006625E0"/>
    <w:rsid w:val="00663D63"/>
    <w:rsid w:val="00664F90"/>
    <w:rsid w:val="00665084"/>
    <w:rsid w:val="00666AAA"/>
    <w:rsid w:val="00666FA3"/>
    <w:rsid w:val="00670F11"/>
    <w:rsid w:val="00672372"/>
    <w:rsid w:val="00673F5E"/>
    <w:rsid w:val="00680EF8"/>
    <w:rsid w:val="00682E9B"/>
    <w:rsid w:val="00682FC5"/>
    <w:rsid w:val="00685D4C"/>
    <w:rsid w:val="00687898"/>
    <w:rsid w:val="006878EF"/>
    <w:rsid w:val="006940C4"/>
    <w:rsid w:val="00695EE9"/>
    <w:rsid w:val="006A0572"/>
    <w:rsid w:val="006B1250"/>
    <w:rsid w:val="006B36B0"/>
    <w:rsid w:val="006B59ED"/>
    <w:rsid w:val="006B6CFC"/>
    <w:rsid w:val="006B7A2A"/>
    <w:rsid w:val="006C02F3"/>
    <w:rsid w:val="006C1071"/>
    <w:rsid w:val="006C7FFB"/>
    <w:rsid w:val="006D00C4"/>
    <w:rsid w:val="006D1B5D"/>
    <w:rsid w:val="006D5EB1"/>
    <w:rsid w:val="006D7679"/>
    <w:rsid w:val="006E1457"/>
    <w:rsid w:val="006E52A9"/>
    <w:rsid w:val="006E6489"/>
    <w:rsid w:val="006F19F4"/>
    <w:rsid w:val="006F6258"/>
    <w:rsid w:val="006F6E60"/>
    <w:rsid w:val="00704548"/>
    <w:rsid w:val="00705C96"/>
    <w:rsid w:val="00705CDC"/>
    <w:rsid w:val="00706CFB"/>
    <w:rsid w:val="00711174"/>
    <w:rsid w:val="007129AC"/>
    <w:rsid w:val="00714842"/>
    <w:rsid w:val="00715844"/>
    <w:rsid w:val="00722698"/>
    <w:rsid w:val="0072283A"/>
    <w:rsid w:val="00735441"/>
    <w:rsid w:val="0073642E"/>
    <w:rsid w:val="0074016D"/>
    <w:rsid w:val="00740FA1"/>
    <w:rsid w:val="00741BDB"/>
    <w:rsid w:val="00743E23"/>
    <w:rsid w:val="00746FE5"/>
    <w:rsid w:val="00760D8B"/>
    <w:rsid w:val="00761C13"/>
    <w:rsid w:val="00761F14"/>
    <w:rsid w:val="00762883"/>
    <w:rsid w:val="0076337C"/>
    <w:rsid w:val="00767C19"/>
    <w:rsid w:val="007721F9"/>
    <w:rsid w:val="007777A4"/>
    <w:rsid w:val="00781BCC"/>
    <w:rsid w:val="00782EF7"/>
    <w:rsid w:val="00786A45"/>
    <w:rsid w:val="007873AC"/>
    <w:rsid w:val="0078784F"/>
    <w:rsid w:val="00787DA6"/>
    <w:rsid w:val="00792D3E"/>
    <w:rsid w:val="00793A11"/>
    <w:rsid w:val="00795158"/>
    <w:rsid w:val="00796169"/>
    <w:rsid w:val="007A0D68"/>
    <w:rsid w:val="007A5FBE"/>
    <w:rsid w:val="007B6AAA"/>
    <w:rsid w:val="007C0F9F"/>
    <w:rsid w:val="007C2B1A"/>
    <w:rsid w:val="007C2C46"/>
    <w:rsid w:val="007C2FA3"/>
    <w:rsid w:val="007C3F6C"/>
    <w:rsid w:val="007D0989"/>
    <w:rsid w:val="007D0E45"/>
    <w:rsid w:val="007D24E7"/>
    <w:rsid w:val="007D27A6"/>
    <w:rsid w:val="007D4B15"/>
    <w:rsid w:val="007D6AC9"/>
    <w:rsid w:val="007D7D19"/>
    <w:rsid w:val="007F0EA2"/>
    <w:rsid w:val="007F1D0F"/>
    <w:rsid w:val="007F3056"/>
    <w:rsid w:val="007F4124"/>
    <w:rsid w:val="007F44DA"/>
    <w:rsid w:val="007F7002"/>
    <w:rsid w:val="00800D50"/>
    <w:rsid w:val="0080129D"/>
    <w:rsid w:val="0080267D"/>
    <w:rsid w:val="0080784C"/>
    <w:rsid w:val="0081074A"/>
    <w:rsid w:val="008107C2"/>
    <w:rsid w:val="00810A3B"/>
    <w:rsid w:val="00810C54"/>
    <w:rsid w:val="0081100C"/>
    <w:rsid w:val="008117A3"/>
    <w:rsid w:val="00811A82"/>
    <w:rsid w:val="00815FEA"/>
    <w:rsid w:val="0081756E"/>
    <w:rsid w:val="00823BF1"/>
    <w:rsid w:val="00823E31"/>
    <w:rsid w:val="00825A9A"/>
    <w:rsid w:val="00826D9A"/>
    <w:rsid w:val="00827784"/>
    <w:rsid w:val="00835BBE"/>
    <w:rsid w:val="008408D4"/>
    <w:rsid w:val="00844CD0"/>
    <w:rsid w:val="00846398"/>
    <w:rsid w:val="00855240"/>
    <w:rsid w:val="008565CB"/>
    <w:rsid w:val="00860036"/>
    <w:rsid w:val="0086103E"/>
    <w:rsid w:val="0087032D"/>
    <w:rsid w:val="0087281C"/>
    <w:rsid w:val="0088258C"/>
    <w:rsid w:val="008902C0"/>
    <w:rsid w:val="00890B56"/>
    <w:rsid w:val="00891B05"/>
    <w:rsid w:val="008A2186"/>
    <w:rsid w:val="008A2AAF"/>
    <w:rsid w:val="008A2C39"/>
    <w:rsid w:val="008A3D9B"/>
    <w:rsid w:val="008A62AB"/>
    <w:rsid w:val="008A7392"/>
    <w:rsid w:val="008B6CCE"/>
    <w:rsid w:val="008B6DA1"/>
    <w:rsid w:val="008B7561"/>
    <w:rsid w:val="008C661D"/>
    <w:rsid w:val="008D1C61"/>
    <w:rsid w:val="008D267E"/>
    <w:rsid w:val="008D7CDB"/>
    <w:rsid w:val="008E13E0"/>
    <w:rsid w:val="008E258C"/>
    <w:rsid w:val="008E2D68"/>
    <w:rsid w:val="008E3A11"/>
    <w:rsid w:val="008E5916"/>
    <w:rsid w:val="008E5918"/>
    <w:rsid w:val="008F150B"/>
    <w:rsid w:val="008F2DAF"/>
    <w:rsid w:val="008F349F"/>
    <w:rsid w:val="008F5487"/>
    <w:rsid w:val="008F7247"/>
    <w:rsid w:val="00902BAF"/>
    <w:rsid w:val="00904D5D"/>
    <w:rsid w:val="00915BAF"/>
    <w:rsid w:val="00921642"/>
    <w:rsid w:val="00925CAB"/>
    <w:rsid w:val="009260CE"/>
    <w:rsid w:val="0094237B"/>
    <w:rsid w:val="00943225"/>
    <w:rsid w:val="00943546"/>
    <w:rsid w:val="009436BF"/>
    <w:rsid w:val="009449A2"/>
    <w:rsid w:val="00944B08"/>
    <w:rsid w:val="00945642"/>
    <w:rsid w:val="00945C45"/>
    <w:rsid w:val="009531F6"/>
    <w:rsid w:val="00955FB4"/>
    <w:rsid w:val="00960917"/>
    <w:rsid w:val="009668E0"/>
    <w:rsid w:val="009724B6"/>
    <w:rsid w:val="00975574"/>
    <w:rsid w:val="00976E5C"/>
    <w:rsid w:val="00984EBA"/>
    <w:rsid w:val="009851EA"/>
    <w:rsid w:val="00986E36"/>
    <w:rsid w:val="00993260"/>
    <w:rsid w:val="00995B2B"/>
    <w:rsid w:val="00997A54"/>
    <w:rsid w:val="00997B54"/>
    <w:rsid w:val="00997D6B"/>
    <w:rsid w:val="009A03C8"/>
    <w:rsid w:val="009A2559"/>
    <w:rsid w:val="009A3CF8"/>
    <w:rsid w:val="009A3D33"/>
    <w:rsid w:val="009A436C"/>
    <w:rsid w:val="009A49FD"/>
    <w:rsid w:val="009B1B7F"/>
    <w:rsid w:val="009B390F"/>
    <w:rsid w:val="009B3F84"/>
    <w:rsid w:val="009B4677"/>
    <w:rsid w:val="009B4DC4"/>
    <w:rsid w:val="009B5B51"/>
    <w:rsid w:val="009C45DD"/>
    <w:rsid w:val="009C5E55"/>
    <w:rsid w:val="009C617A"/>
    <w:rsid w:val="009C77E8"/>
    <w:rsid w:val="009D35C5"/>
    <w:rsid w:val="009E3BDB"/>
    <w:rsid w:val="009E48A5"/>
    <w:rsid w:val="009F2312"/>
    <w:rsid w:val="009F49FB"/>
    <w:rsid w:val="00A01171"/>
    <w:rsid w:val="00A02279"/>
    <w:rsid w:val="00A02F37"/>
    <w:rsid w:val="00A03A7D"/>
    <w:rsid w:val="00A0763F"/>
    <w:rsid w:val="00A1048D"/>
    <w:rsid w:val="00A12CC6"/>
    <w:rsid w:val="00A15ACF"/>
    <w:rsid w:val="00A20F92"/>
    <w:rsid w:val="00A26512"/>
    <w:rsid w:val="00A27930"/>
    <w:rsid w:val="00A35706"/>
    <w:rsid w:val="00A414F9"/>
    <w:rsid w:val="00A464EE"/>
    <w:rsid w:val="00A501B1"/>
    <w:rsid w:val="00A52F31"/>
    <w:rsid w:val="00A56D21"/>
    <w:rsid w:val="00A618F3"/>
    <w:rsid w:val="00A64E30"/>
    <w:rsid w:val="00A65B5C"/>
    <w:rsid w:val="00A66DDF"/>
    <w:rsid w:val="00A67FF2"/>
    <w:rsid w:val="00A70446"/>
    <w:rsid w:val="00A71E03"/>
    <w:rsid w:val="00A7307B"/>
    <w:rsid w:val="00A73698"/>
    <w:rsid w:val="00A73713"/>
    <w:rsid w:val="00A7606E"/>
    <w:rsid w:val="00A8354A"/>
    <w:rsid w:val="00A903B0"/>
    <w:rsid w:val="00AA0A1D"/>
    <w:rsid w:val="00AA0E06"/>
    <w:rsid w:val="00AA2AE1"/>
    <w:rsid w:val="00AA5BE2"/>
    <w:rsid w:val="00AB2B4E"/>
    <w:rsid w:val="00AB6748"/>
    <w:rsid w:val="00AC04CA"/>
    <w:rsid w:val="00AC06B9"/>
    <w:rsid w:val="00AC38E4"/>
    <w:rsid w:val="00AC7B73"/>
    <w:rsid w:val="00AD7A5C"/>
    <w:rsid w:val="00AE0102"/>
    <w:rsid w:val="00AE1FE8"/>
    <w:rsid w:val="00AE2748"/>
    <w:rsid w:val="00AE4CE8"/>
    <w:rsid w:val="00AE5EAB"/>
    <w:rsid w:val="00AE7A74"/>
    <w:rsid w:val="00B0037D"/>
    <w:rsid w:val="00B02C64"/>
    <w:rsid w:val="00B068EB"/>
    <w:rsid w:val="00B07DE9"/>
    <w:rsid w:val="00B1046B"/>
    <w:rsid w:val="00B11806"/>
    <w:rsid w:val="00B11D57"/>
    <w:rsid w:val="00B14C2B"/>
    <w:rsid w:val="00B15272"/>
    <w:rsid w:val="00B20701"/>
    <w:rsid w:val="00B23510"/>
    <w:rsid w:val="00B245B9"/>
    <w:rsid w:val="00B268EC"/>
    <w:rsid w:val="00B305E3"/>
    <w:rsid w:val="00B31170"/>
    <w:rsid w:val="00B35783"/>
    <w:rsid w:val="00B35E81"/>
    <w:rsid w:val="00B3718A"/>
    <w:rsid w:val="00B40253"/>
    <w:rsid w:val="00B428E9"/>
    <w:rsid w:val="00B454F3"/>
    <w:rsid w:val="00B46B23"/>
    <w:rsid w:val="00B51C11"/>
    <w:rsid w:val="00B51F00"/>
    <w:rsid w:val="00B52FEC"/>
    <w:rsid w:val="00B5568E"/>
    <w:rsid w:val="00B570F0"/>
    <w:rsid w:val="00B61FD3"/>
    <w:rsid w:val="00B6369E"/>
    <w:rsid w:val="00B640DE"/>
    <w:rsid w:val="00B6418C"/>
    <w:rsid w:val="00B64344"/>
    <w:rsid w:val="00B72D08"/>
    <w:rsid w:val="00B74DAB"/>
    <w:rsid w:val="00B74FDA"/>
    <w:rsid w:val="00B77311"/>
    <w:rsid w:val="00B77CE1"/>
    <w:rsid w:val="00B86BC8"/>
    <w:rsid w:val="00B87A77"/>
    <w:rsid w:val="00B9144C"/>
    <w:rsid w:val="00B947F3"/>
    <w:rsid w:val="00B97B89"/>
    <w:rsid w:val="00BA0CA4"/>
    <w:rsid w:val="00BA3972"/>
    <w:rsid w:val="00BA494B"/>
    <w:rsid w:val="00BA4FBA"/>
    <w:rsid w:val="00BB303D"/>
    <w:rsid w:val="00BB73A5"/>
    <w:rsid w:val="00BC13BC"/>
    <w:rsid w:val="00BC3303"/>
    <w:rsid w:val="00BC380E"/>
    <w:rsid w:val="00BC3F9A"/>
    <w:rsid w:val="00BD4122"/>
    <w:rsid w:val="00BD750D"/>
    <w:rsid w:val="00BE1B04"/>
    <w:rsid w:val="00BE218C"/>
    <w:rsid w:val="00BE22EA"/>
    <w:rsid w:val="00BF31D4"/>
    <w:rsid w:val="00BF3910"/>
    <w:rsid w:val="00BF4C61"/>
    <w:rsid w:val="00C00017"/>
    <w:rsid w:val="00C002A5"/>
    <w:rsid w:val="00C00DF1"/>
    <w:rsid w:val="00C02152"/>
    <w:rsid w:val="00C034B5"/>
    <w:rsid w:val="00C072AB"/>
    <w:rsid w:val="00C147B5"/>
    <w:rsid w:val="00C15328"/>
    <w:rsid w:val="00C20AD3"/>
    <w:rsid w:val="00C21AB0"/>
    <w:rsid w:val="00C22653"/>
    <w:rsid w:val="00C23722"/>
    <w:rsid w:val="00C2445A"/>
    <w:rsid w:val="00C25B74"/>
    <w:rsid w:val="00C2768B"/>
    <w:rsid w:val="00C353D7"/>
    <w:rsid w:val="00C35B7B"/>
    <w:rsid w:val="00C3626A"/>
    <w:rsid w:val="00C545A1"/>
    <w:rsid w:val="00C54BB2"/>
    <w:rsid w:val="00C553A0"/>
    <w:rsid w:val="00C60EFE"/>
    <w:rsid w:val="00C61092"/>
    <w:rsid w:val="00C637A2"/>
    <w:rsid w:val="00C70B19"/>
    <w:rsid w:val="00C807BD"/>
    <w:rsid w:val="00C8142F"/>
    <w:rsid w:val="00C8149A"/>
    <w:rsid w:val="00C82291"/>
    <w:rsid w:val="00C836B5"/>
    <w:rsid w:val="00C9012A"/>
    <w:rsid w:val="00C90655"/>
    <w:rsid w:val="00C91818"/>
    <w:rsid w:val="00C925F7"/>
    <w:rsid w:val="00C9463A"/>
    <w:rsid w:val="00C9518D"/>
    <w:rsid w:val="00C966E1"/>
    <w:rsid w:val="00C96995"/>
    <w:rsid w:val="00C96C9E"/>
    <w:rsid w:val="00CA1A9B"/>
    <w:rsid w:val="00CA36B2"/>
    <w:rsid w:val="00CA4D9A"/>
    <w:rsid w:val="00CA6F0D"/>
    <w:rsid w:val="00CB4D59"/>
    <w:rsid w:val="00CB726D"/>
    <w:rsid w:val="00CC51F5"/>
    <w:rsid w:val="00CD1504"/>
    <w:rsid w:val="00CD29CB"/>
    <w:rsid w:val="00CD43A0"/>
    <w:rsid w:val="00CE19B2"/>
    <w:rsid w:val="00CE505C"/>
    <w:rsid w:val="00CE58B3"/>
    <w:rsid w:val="00CE5905"/>
    <w:rsid w:val="00CE7B6E"/>
    <w:rsid w:val="00CF41D8"/>
    <w:rsid w:val="00CF4A80"/>
    <w:rsid w:val="00D01AD5"/>
    <w:rsid w:val="00D01E9A"/>
    <w:rsid w:val="00D057CB"/>
    <w:rsid w:val="00D11291"/>
    <w:rsid w:val="00D13D12"/>
    <w:rsid w:val="00D13D18"/>
    <w:rsid w:val="00D14A86"/>
    <w:rsid w:val="00D153B1"/>
    <w:rsid w:val="00D1784E"/>
    <w:rsid w:val="00D21F48"/>
    <w:rsid w:val="00D272D8"/>
    <w:rsid w:val="00D31559"/>
    <w:rsid w:val="00D31BF9"/>
    <w:rsid w:val="00D336AC"/>
    <w:rsid w:val="00D33904"/>
    <w:rsid w:val="00D35712"/>
    <w:rsid w:val="00D358CE"/>
    <w:rsid w:val="00D362FF"/>
    <w:rsid w:val="00D36C74"/>
    <w:rsid w:val="00D374ED"/>
    <w:rsid w:val="00D4070D"/>
    <w:rsid w:val="00D41A45"/>
    <w:rsid w:val="00D43DB8"/>
    <w:rsid w:val="00D45C19"/>
    <w:rsid w:val="00D469C1"/>
    <w:rsid w:val="00D52862"/>
    <w:rsid w:val="00D56514"/>
    <w:rsid w:val="00D57CCE"/>
    <w:rsid w:val="00D62793"/>
    <w:rsid w:val="00D639AD"/>
    <w:rsid w:val="00D63AF6"/>
    <w:rsid w:val="00D63BFE"/>
    <w:rsid w:val="00D646D7"/>
    <w:rsid w:val="00D67922"/>
    <w:rsid w:val="00D71AD9"/>
    <w:rsid w:val="00D73990"/>
    <w:rsid w:val="00D7464F"/>
    <w:rsid w:val="00D749D5"/>
    <w:rsid w:val="00D75803"/>
    <w:rsid w:val="00D76FF8"/>
    <w:rsid w:val="00D82AF7"/>
    <w:rsid w:val="00D85BFB"/>
    <w:rsid w:val="00D86742"/>
    <w:rsid w:val="00D9139E"/>
    <w:rsid w:val="00D91E98"/>
    <w:rsid w:val="00D92BF5"/>
    <w:rsid w:val="00D951DE"/>
    <w:rsid w:val="00DA0804"/>
    <w:rsid w:val="00DA6386"/>
    <w:rsid w:val="00DA7968"/>
    <w:rsid w:val="00DA7AE8"/>
    <w:rsid w:val="00DB215C"/>
    <w:rsid w:val="00DB2B48"/>
    <w:rsid w:val="00DB6BE7"/>
    <w:rsid w:val="00DC693A"/>
    <w:rsid w:val="00DC6A2E"/>
    <w:rsid w:val="00DC6B35"/>
    <w:rsid w:val="00DD003C"/>
    <w:rsid w:val="00DD4E58"/>
    <w:rsid w:val="00DD53AC"/>
    <w:rsid w:val="00DD7DC0"/>
    <w:rsid w:val="00DE115A"/>
    <w:rsid w:val="00DE1900"/>
    <w:rsid w:val="00DE2A76"/>
    <w:rsid w:val="00DE3ECC"/>
    <w:rsid w:val="00DE4783"/>
    <w:rsid w:val="00DE6CD8"/>
    <w:rsid w:val="00DF07FB"/>
    <w:rsid w:val="00DF517B"/>
    <w:rsid w:val="00E00A2B"/>
    <w:rsid w:val="00E027FF"/>
    <w:rsid w:val="00E0779A"/>
    <w:rsid w:val="00E10FEE"/>
    <w:rsid w:val="00E12A24"/>
    <w:rsid w:val="00E14268"/>
    <w:rsid w:val="00E20ABD"/>
    <w:rsid w:val="00E24600"/>
    <w:rsid w:val="00E30736"/>
    <w:rsid w:val="00E307BD"/>
    <w:rsid w:val="00E32528"/>
    <w:rsid w:val="00E330FA"/>
    <w:rsid w:val="00E33A21"/>
    <w:rsid w:val="00E3419A"/>
    <w:rsid w:val="00E4549A"/>
    <w:rsid w:val="00E56AAD"/>
    <w:rsid w:val="00E60C9C"/>
    <w:rsid w:val="00E62441"/>
    <w:rsid w:val="00E6299B"/>
    <w:rsid w:val="00E659EC"/>
    <w:rsid w:val="00E660F9"/>
    <w:rsid w:val="00E6751F"/>
    <w:rsid w:val="00E70933"/>
    <w:rsid w:val="00E716B7"/>
    <w:rsid w:val="00E73247"/>
    <w:rsid w:val="00E826C8"/>
    <w:rsid w:val="00E87B75"/>
    <w:rsid w:val="00E91E85"/>
    <w:rsid w:val="00E97ADB"/>
    <w:rsid w:val="00EA139C"/>
    <w:rsid w:val="00EA2C94"/>
    <w:rsid w:val="00EA6010"/>
    <w:rsid w:val="00EB7ECA"/>
    <w:rsid w:val="00EC409F"/>
    <w:rsid w:val="00EC4594"/>
    <w:rsid w:val="00ED45F4"/>
    <w:rsid w:val="00ED6DD5"/>
    <w:rsid w:val="00ED768C"/>
    <w:rsid w:val="00EE1F14"/>
    <w:rsid w:val="00EE75EC"/>
    <w:rsid w:val="00EE7938"/>
    <w:rsid w:val="00EF093D"/>
    <w:rsid w:val="00EF41D5"/>
    <w:rsid w:val="00EF699F"/>
    <w:rsid w:val="00EF6FCE"/>
    <w:rsid w:val="00F001EF"/>
    <w:rsid w:val="00F01136"/>
    <w:rsid w:val="00F03C89"/>
    <w:rsid w:val="00F041F8"/>
    <w:rsid w:val="00F103D4"/>
    <w:rsid w:val="00F1246D"/>
    <w:rsid w:val="00F12BF5"/>
    <w:rsid w:val="00F140D6"/>
    <w:rsid w:val="00F14826"/>
    <w:rsid w:val="00F1638F"/>
    <w:rsid w:val="00F20C14"/>
    <w:rsid w:val="00F21F38"/>
    <w:rsid w:val="00F26224"/>
    <w:rsid w:val="00F325A2"/>
    <w:rsid w:val="00F32E1D"/>
    <w:rsid w:val="00F32E3C"/>
    <w:rsid w:val="00F34F4F"/>
    <w:rsid w:val="00F35BEE"/>
    <w:rsid w:val="00F36E1F"/>
    <w:rsid w:val="00F37070"/>
    <w:rsid w:val="00F374B6"/>
    <w:rsid w:val="00F42659"/>
    <w:rsid w:val="00F4314C"/>
    <w:rsid w:val="00F4433A"/>
    <w:rsid w:val="00F44942"/>
    <w:rsid w:val="00F44E14"/>
    <w:rsid w:val="00F44E39"/>
    <w:rsid w:val="00F50F3C"/>
    <w:rsid w:val="00F543A6"/>
    <w:rsid w:val="00F55A95"/>
    <w:rsid w:val="00F56AFA"/>
    <w:rsid w:val="00F576E9"/>
    <w:rsid w:val="00F61431"/>
    <w:rsid w:val="00F61E31"/>
    <w:rsid w:val="00F636B4"/>
    <w:rsid w:val="00F7394C"/>
    <w:rsid w:val="00F75C63"/>
    <w:rsid w:val="00F76F2E"/>
    <w:rsid w:val="00F801F2"/>
    <w:rsid w:val="00F83187"/>
    <w:rsid w:val="00F83B8C"/>
    <w:rsid w:val="00F93A98"/>
    <w:rsid w:val="00F95D0E"/>
    <w:rsid w:val="00FA5418"/>
    <w:rsid w:val="00FA5A43"/>
    <w:rsid w:val="00FB4BD5"/>
    <w:rsid w:val="00FB4CDF"/>
    <w:rsid w:val="00FB4D29"/>
    <w:rsid w:val="00FB54E7"/>
    <w:rsid w:val="00FC016A"/>
    <w:rsid w:val="00FC2AF2"/>
    <w:rsid w:val="00FC3EE3"/>
    <w:rsid w:val="00FC4BA4"/>
    <w:rsid w:val="00FC5222"/>
    <w:rsid w:val="00FC57CB"/>
    <w:rsid w:val="00FD1078"/>
    <w:rsid w:val="00FD156F"/>
    <w:rsid w:val="00FD17B8"/>
    <w:rsid w:val="00FD6712"/>
    <w:rsid w:val="00FE083E"/>
    <w:rsid w:val="00FE61E8"/>
    <w:rsid w:val="00FE6808"/>
    <w:rsid w:val="00FE7FF9"/>
    <w:rsid w:val="00FF1737"/>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15833C"/>
  <w15:docId w15:val="{50CB528C-5393-46F1-9A47-2F333CC4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Para abc"/>
    <w:basedOn w:val="Normal"/>
    <w:link w:val="ListParagraphChar"/>
    <w:uiPriority w:val="1"/>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Para abc Char"/>
    <w:link w:val="ListParagraph"/>
    <w:uiPriority w:val="1"/>
    <w:locked/>
    <w:rsid w:val="00C9463A"/>
  </w:style>
  <w:style w:type="character" w:customStyle="1" w:styleId="Heading3Char">
    <w:name w:val="Heading 3 Char"/>
    <w:basedOn w:val="DefaultParagraphFont"/>
    <w:link w:val="Heading3"/>
    <w:uiPriority w:val="9"/>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paragraph" w:customStyle="1" w:styleId="Default">
    <w:name w:val="Default"/>
    <w:rsid w:val="0037203D"/>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A65B5C"/>
    <w:rPr>
      <w:color w:val="605E5C"/>
      <w:shd w:val="clear" w:color="auto" w:fill="E1DFDD"/>
    </w:rPr>
  </w:style>
  <w:style w:type="character" w:customStyle="1" w:styleId="frag-defterm">
    <w:name w:val="frag-defterm"/>
    <w:basedOn w:val="DefaultParagraphFont"/>
    <w:rsid w:val="00504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341512731">
      <w:bodyDiv w:val="1"/>
      <w:marLeft w:val="0"/>
      <w:marRight w:val="0"/>
      <w:marTop w:val="0"/>
      <w:marBottom w:val="0"/>
      <w:divBdr>
        <w:top w:val="none" w:sz="0" w:space="0" w:color="auto"/>
        <w:left w:val="none" w:sz="0" w:space="0" w:color="auto"/>
        <w:bottom w:val="none" w:sz="0" w:space="0" w:color="auto"/>
        <w:right w:val="none" w:sz="0" w:space="0" w:color="auto"/>
      </w:divBdr>
      <w:divsChild>
        <w:div w:id="645823082">
          <w:marLeft w:val="0"/>
          <w:marRight w:val="0"/>
          <w:marTop w:val="0"/>
          <w:marBottom w:val="0"/>
          <w:divBdr>
            <w:top w:val="none" w:sz="0" w:space="0" w:color="auto"/>
            <w:left w:val="none" w:sz="0" w:space="0" w:color="auto"/>
            <w:bottom w:val="none" w:sz="0" w:space="0" w:color="auto"/>
            <w:right w:val="none" w:sz="0" w:space="0" w:color="auto"/>
          </w:divBdr>
          <w:divsChild>
            <w:div w:id="1846354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94335158">
          <w:marLeft w:val="0"/>
          <w:marRight w:val="0"/>
          <w:marTop w:val="0"/>
          <w:marBottom w:val="0"/>
          <w:divBdr>
            <w:top w:val="none" w:sz="0" w:space="0" w:color="auto"/>
            <w:left w:val="none" w:sz="0" w:space="0" w:color="auto"/>
            <w:bottom w:val="none" w:sz="0" w:space="0" w:color="auto"/>
            <w:right w:val="none" w:sz="0" w:space="0" w:color="auto"/>
          </w:divBdr>
          <w:divsChild>
            <w:div w:id="17266436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02265674">
      <w:bodyDiv w:val="1"/>
      <w:marLeft w:val="0"/>
      <w:marRight w:val="0"/>
      <w:marTop w:val="0"/>
      <w:marBottom w:val="0"/>
      <w:divBdr>
        <w:top w:val="none" w:sz="0" w:space="0" w:color="auto"/>
        <w:left w:val="none" w:sz="0" w:space="0" w:color="auto"/>
        <w:bottom w:val="none" w:sz="0" w:space="0" w:color="auto"/>
        <w:right w:val="none" w:sz="0" w:space="0" w:color="auto"/>
      </w:divBdr>
      <w:divsChild>
        <w:div w:id="889077696">
          <w:marLeft w:val="340"/>
          <w:marRight w:val="0"/>
          <w:marTop w:val="160"/>
          <w:marBottom w:val="200"/>
          <w:divBdr>
            <w:top w:val="none" w:sz="0" w:space="0" w:color="auto"/>
            <w:left w:val="none" w:sz="0" w:space="0" w:color="auto"/>
            <w:bottom w:val="none" w:sz="0" w:space="0" w:color="auto"/>
            <w:right w:val="none" w:sz="0" w:space="0" w:color="auto"/>
          </w:divBdr>
        </w:div>
        <w:div w:id="113451946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1248749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64774060">
                  <w:marLeft w:val="0"/>
                  <w:marRight w:val="0"/>
                  <w:marTop w:val="0"/>
                  <w:marBottom w:val="0"/>
                  <w:divBdr>
                    <w:top w:val="none" w:sz="0" w:space="0" w:color="auto"/>
                    <w:left w:val="none" w:sz="0" w:space="0" w:color="auto"/>
                    <w:bottom w:val="none" w:sz="0" w:space="0" w:color="auto"/>
                    <w:right w:val="none" w:sz="0" w:space="0" w:color="auto"/>
                  </w:divBdr>
                  <w:divsChild>
                    <w:div w:id="9129338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8987398">
                  <w:marLeft w:val="0"/>
                  <w:marRight w:val="0"/>
                  <w:marTop w:val="0"/>
                  <w:marBottom w:val="0"/>
                  <w:divBdr>
                    <w:top w:val="none" w:sz="0" w:space="0" w:color="auto"/>
                    <w:left w:val="none" w:sz="0" w:space="0" w:color="auto"/>
                    <w:bottom w:val="none" w:sz="0" w:space="0" w:color="auto"/>
                    <w:right w:val="none" w:sz="0" w:space="0" w:color="auto"/>
                  </w:divBdr>
                  <w:divsChild>
                    <w:div w:id="2114283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836185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78234800">
      <w:bodyDiv w:val="1"/>
      <w:marLeft w:val="0"/>
      <w:marRight w:val="0"/>
      <w:marTop w:val="0"/>
      <w:marBottom w:val="0"/>
      <w:divBdr>
        <w:top w:val="none" w:sz="0" w:space="0" w:color="auto"/>
        <w:left w:val="none" w:sz="0" w:space="0" w:color="auto"/>
        <w:bottom w:val="none" w:sz="0" w:space="0" w:color="auto"/>
        <w:right w:val="none" w:sz="0" w:space="0" w:color="auto"/>
      </w:divBdr>
      <w:divsChild>
        <w:div w:id="702831818">
          <w:marLeft w:val="340"/>
          <w:marRight w:val="0"/>
          <w:marTop w:val="160"/>
          <w:marBottom w:val="200"/>
          <w:divBdr>
            <w:top w:val="none" w:sz="0" w:space="0" w:color="auto"/>
            <w:left w:val="none" w:sz="0" w:space="0" w:color="auto"/>
            <w:bottom w:val="none" w:sz="0" w:space="0" w:color="auto"/>
            <w:right w:val="none" w:sz="0" w:space="0" w:color="auto"/>
          </w:divBdr>
        </w:div>
        <w:div w:id="73100665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93042898">
              <w:blockQuote w:val="1"/>
              <w:marLeft w:val="400"/>
              <w:marRight w:val="0"/>
              <w:marTop w:val="160"/>
              <w:marBottom w:val="200"/>
              <w:divBdr>
                <w:top w:val="none" w:sz="0" w:space="0" w:color="auto"/>
                <w:left w:val="none" w:sz="0" w:space="0" w:color="auto"/>
                <w:bottom w:val="none" w:sz="0" w:space="0" w:color="auto"/>
                <w:right w:val="none" w:sz="0" w:space="0" w:color="auto"/>
              </w:divBdr>
            </w:div>
            <w:div w:id="21130416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39317073">
      <w:bodyDiv w:val="1"/>
      <w:marLeft w:val="0"/>
      <w:marRight w:val="0"/>
      <w:marTop w:val="0"/>
      <w:marBottom w:val="0"/>
      <w:divBdr>
        <w:top w:val="none" w:sz="0" w:space="0" w:color="auto"/>
        <w:left w:val="none" w:sz="0" w:space="0" w:color="auto"/>
        <w:bottom w:val="none" w:sz="0" w:space="0" w:color="auto"/>
        <w:right w:val="none" w:sz="0" w:space="0" w:color="auto"/>
      </w:divBdr>
      <w:divsChild>
        <w:div w:id="1398817724">
          <w:marLeft w:val="0"/>
          <w:marRight w:val="0"/>
          <w:marTop w:val="0"/>
          <w:marBottom w:val="0"/>
          <w:divBdr>
            <w:top w:val="none" w:sz="0" w:space="0" w:color="auto"/>
            <w:left w:val="none" w:sz="0" w:space="0" w:color="auto"/>
            <w:bottom w:val="none" w:sz="0" w:space="0" w:color="auto"/>
            <w:right w:val="none" w:sz="0" w:space="0" w:color="auto"/>
          </w:divBdr>
          <w:divsChild>
            <w:div w:id="8264383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51879460">
          <w:marLeft w:val="0"/>
          <w:marRight w:val="0"/>
          <w:marTop w:val="0"/>
          <w:marBottom w:val="0"/>
          <w:divBdr>
            <w:top w:val="none" w:sz="0" w:space="0" w:color="auto"/>
            <w:left w:val="none" w:sz="0" w:space="0" w:color="auto"/>
            <w:bottom w:val="none" w:sz="0" w:space="0" w:color="auto"/>
            <w:right w:val="none" w:sz="0" w:space="0" w:color="auto"/>
          </w:divBdr>
          <w:divsChild>
            <w:div w:id="3960512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24821611">
      <w:bodyDiv w:val="1"/>
      <w:marLeft w:val="0"/>
      <w:marRight w:val="0"/>
      <w:marTop w:val="0"/>
      <w:marBottom w:val="0"/>
      <w:divBdr>
        <w:top w:val="none" w:sz="0" w:space="0" w:color="auto"/>
        <w:left w:val="none" w:sz="0" w:space="0" w:color="auto"/>
        <w:bottom w:val="none" w:sz="0" w:space="0" w:color="auto"/>
        <w:right w:val="none" w:sz="0" w:space="0" w:color="auto"/>
      </w:divBdr>
    </w:div>
    <w:div w:id="684404443">
      <w:bodyDiv w:val="1"/>
      <w:marLeft w:val="0"/>
      <w:marRight w:val="0"/>
      <w:marTop w:val="0"/>
      <w:marBottom w:val="0"/>
      <w:divBdr>
        <w:top w:val="none" w:sz="0" w:space="0" w:color="auto"/>
        <w:left w:val="none" w:sz="0" w:space="0" w:color="auto"/>
        <w:bottom w:val="none" w:sz="0" w:space="0" w:color="auto"/>
        <w:right w:val="none" w:sz="0" w:space="0" w:color="auto"/>
      </w:divBdr>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46567979">
      <w:bodyDiv w:val="1"/>
      <w:marLeft w:val="0"/>
      <w:marRight w:val="0"/>
      <w:marTop w:val="0"/>
      <w:marBottom w:val="0"/>
      <w:divBdr>
        <w:top w:val="none" w:sz="0" w:space="0" w:color="auto"/>
        <w:left w:val="none" w:sz="0" w:space="0" w:color="auto"/>
        <w:bottom w:val="none" w:sz="0" w:space="0" w:color="auto"/>
        <w:right w:val="none" w:sz="0" w:space="0" w:color="auto"/>
      </w:divBdr>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58615654">
      <w:bodyDiv w:val="1"/>
      <w:marLeft w:val="0"/>
      <w:marRight w:val="0"/>
      <w:marTop w:val="0"/>
      <w:marBottom w:val="0"/>
      <w:divBdr>
        <w:top w:val="none" w:sz="0" w:space="0" w:color="auto"/>
        <w:left w:val="none" w:sz="0" w:space="0" w:color="auto"/>
        <w:bottom w:val="none" w:sz="0" w:space="0" w:color="auto"/>
        <w:right w:val="none" w:sz="0" w:space="0" w:color="auto"/>
      </w:divBdr>
    </w:div>
    <w:div w:id="1866017506">
      <w:bodyDiv w:val="1"/>
      <w:marLeft w:val="0"/>
      <w:marRight w:val="0"/>
      <w:marTop w:val="0"/>
      <w:marBottom w:val="0"/>
      <w:divBdr>
        <w:top w:val="none" w:sz="0" w:space="0" w:color="auto"/>
        <w:left w:val="none" w:sz="0" w:space="0" w:color="auto"/>
        <w:bottom w:val="none" w:sz="0" w:space="0" w:color="auto"/>
        <w:right w:val="none" w:sz="0" w:space="0" w:color="auto"/>
      </w:divBdr>
      <w:divsChild>
        <w:div w:id="285354035">
          <w:marLeft w:val="340"/>
          <w:marRight w:val="0"/>
          <w:marTop w:val="160"/>
          <w:marBottom w:val="200"/>
          <w:divBdr>
            <w:top w:val="none" w:sz="0" w:space="0" w:color="auto"/>
            <w:left w:val="none" w:sz="0" w:space="0" w:color="auto"/>
            <w:bottom w:val="none" w:sz="0" w:space="0" w:color="auto"/>
            <w:right w:val="none" w:sz="0" w:space="0" w:color="auto"/>
          </w:divBdr>
        </w:div>
        <w:div w:id="17544736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4413593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940288687">
                  <w:marLeft w:val="0"/>
                  <w:marRight w:val="0"/>
                  <w:marTop w:val="0"/>
                  <w:marBottom w:val="0"/>
                  <w:divBdr>
                    <w:top w:val="none" w:sz="0" w:space="0" w:color="auto"/>
                    <w:left w:val="none" w:sz="0" w:space="0" w:color="auto"/>
                    <w:bottom w:val="none" w:sz="0" w:space="0" w:color="auto"/>
                    <w:right w:val="none" w:sz="0" w:space="0" w:color="auto"/>
                  </w:divBdr>
                  <w:divsChild>
                    <w:div w:id="7905122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32271981">
      <w:bodyDiv w:val="1"/>
      <w:marLeft w:val="0"/>
      <w:marRight w:val="0"/>
      <w:marTop w:val="0"/>
      <w:marBottom w:val="0"/>
      <w:divBdr>
        <w:top w:val="none" w:sz="0" w:space="0" w:color="auto"/>
        <w:left w:val="none" w:sz="0" w:space="0" w:color="auto"/>
        <w:bottom w:val="none" w:sz="0" w:space="0" w:color="auto"/>
        <w:right w:val="none" w:sz="0" w:space="0" w:color="auto"/>
      </w:divBdr>
      <w:divsChild>
        <w:div w:id="1411657066">
          <w:marLeft w:val="0"/>
          <w:marRight w:val="0"/>
          <w:marTop w:val="0"/>
          <w:marBottom w:val="0"/>
          <w:divBdr>
            <w:top w:val="none" w:sz="0" w:space="0" w:color="auto"/>
            <w:left w:val="none" w:sz="0" w:space="0" w:color="auto"/>
            <w:bottom w:val="none" w:sz="0" w:space="0" w:color="auto"/>
            <w:right w:val="none" w:sz="0" w:space="0" w:color="auto"/>
          </w:divBdr>
          <w:divsChild>
            <w:div w:id="82728948">
              <w:marLeft w:val="0"/>
              <w:marRight w:val="0"/>
              <w:marTop w:val="0"/>
              <w:marBottom w:val="0"/>
              <w:divBdr>
                <w:top w:val="none" w:sz="0" w:space="0" w:color="auto"/>
                <w:left w:val="none" w:sz="0" w:space="0" w:color="auto"/>
                <w:bottom w:val="none" w:sz="0" w:space="0" w:color="auto"/>
                <w:right w:val="none" w:sz="0" w:space="0" w:color="auto"/>
              </w:divBdr>
              <w:divsChild>
                <w:div w:id="884952560">
                  <w:marLeft w:val="0"/>
                  <w:marRight w:val="0"/>
                  <w:marTop w:val="0"/>
                  <w:marBottom w:val="0"/>
                  <w:divBdr>
                    <w:top w:val="none" w:sz="0" w:space="0" w:color="auto"/>
                    <w:left w:val="none" w:sz="0" w:space="0" w:color="auto"/>
                    <w:bottom w:val="none" w:sz="0" w:space="0" w:color="auto"/>
                    <w:right w:val="none" w:sz="0" w:space="0" w:color="auto"/>
                  </w:divBdr>
                  <w:divsChild>
                    <w:div w:id="1623685093">
                      <w:marLeft w:val="0"/>
                      <w:marRight w:val="0"/>
                      <w:marTop w:val="0"/>
                      <w:marBottom w:val="0"/>
                      <w:divBdr>
                        <w:top w:val="none" w:sz="0" w:space="0" w:color="auto"/>
                        <w:left w:val="none" w:sz="0" w:space="0" w:color="auto"/>
                        <w:bottom w:val="none" w:sz="0" w:space="0" w:color="auto"/>
                        <w:right w:val="none" w:sz="0" w:space="0" w:color="auto"/>
                      </w:divBdr>
                      <w:divsChild>
                        <w:div w:id="383795984">
                          <w:marLeft w:val="0"/>
                          <w:marRight w:val="0"/>
                          <w:marTop w:val="0"/>
                          <w:marBottom w:val="0"/>
                          <w:divBdr>
                            <w:top w:val="none" w:sz="0" w:space="0" w:color="auto"/>
                            <w:left w:val="none" w:sz="0" w:space="0" w:color="auto"/>
                            <w:bottom w:val="none" w:sz="0" w:space="0" w:color="auto"/>
                            <w:right w:val="none" w:sz="0" w:space="0" w:color="auto"/>
                          </w:divBdr>
                          <w:divsChild>
                            <w:div w:id="1452823829">
                              <w:marLeft w:val="0"/>
                              <w:marRight w:val="0"/>
                              <w:marTop w:val="0"/>
                              <w:marBottom w:val="0"/>
                              <w:divBdr>
                                <w:top w:val="none" w:sz="0" w:space="0" w:color="auto"/>
                                <w:left w:val="none" w:sz="0" w:space="0" w:color="auto"/>
                                <w:bottom w:val="none" w:sz="0" w:space="0" w:color="auto"/>
                                <w:right w:val="none" w:sz="0" w:space="0" w:color="auto"/>
                              </w:divBdr>
                              <w:divsChild>
                                <w:div w:id="88352273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464038532">
                                      <w:marLeft w:val="0"/>
                                      <w:marRight w:val="0"/>
                                      <w:marTop w:val="0"/>
                                      <w:marBottom w:val="0"/>
                                      <w:divBdr>
                                        <w:top w:val="none" w:sz="0" w:space="0" w:color="auto"/>
                                        <w:left w:val="none" w:sz="0" w:space="0" w:color="auto"/>
                                        <w:bottom w:val="none" w:sz="0" w:space="0" w:color="auto"/>
                                        <w:right w:val="none" w:sz="0" w:space="0" w:color="auto"/>
                                      </w:divBdr>
                                      <w:divsChild>
                                        <w:div w:id="3738489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6549653">
                                      <w:marLeft w:val="0"/>
                                      <w:marRight w:val="0"/>
                                      <w:marTop w:val="0"/>
                                      <w:marBottom w:val="0"/>
                                      <w:divBdr>
                                        <w:top w:val="none" w:sz="0" w:space="0" w:color="auto"/>
                                        <w:left w:val="none" w:sz="0" w:space="0" w:color="auto"/>
                                        <w:bottom w:val="none" w:sz="0" w:space="0" w:color="auto"/>
                                        <w:right w:val="none" w:sz="0" w:space="0" w:color="auto"/>
                                      </w:divBdr>
                                      <w:divsChild>
                                        <w:div w:id="1787865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96437684">
                                      <w:marLeft w:val="0"/>
                                      <w:marRight w:val="0"/>
                                      <w:marTop w:val="0"/>
                                      <w:marBottom w:val="0"/>
                                      <w:divBdr>
                                        <w:top w:val="none" w:sz="0" w:space="0" w:color="auto"/>
                                        <w:left w:val="none" w:sz="0" w:space="0" w:color="auto"/>
                                        <w:bottom w:val="none" w:sz="0" w:space="0" w:color="auto"/>
                                        <w:right w:val="none" w:sz="0" w:space="0" w:color="auto"/>
                                      </w:divBdr>
                                      <w:divsChild>
                                        <w:div w:id="15572044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5478169">
                                      <w:marLeft w:val="0"/>
                                      <w:marRight w:val="0"/>
                                      <w:marTop w:val="0"/>
                                      <w:marBottom w:val="0"/>
                                      <w:divBdr>
                                        <w:top w:val="none" w:sz="0" w:space="0" w:color="auto"/>
                                        <w:left w:val="none" w:sz="0" w:space="0" w:color="auto"/>
                                        <w:bottom w:val="none" w:sz="0" w:space="0" w:color="auto"/>
                                        <w:right w:val="none" w:sz="0" w:space="0" w:color="auto"/>
                                      </w:divBdr>
                                      <w:divsChild>
                                        <w:div w:id="2719853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48183532">
                                      <w:marLeft w:val="0"/>
                                      <w:marRight w:val="0"/>
                                      <w:marTop w:val="0"/>
                                      <w:marBottom w:val="0"/>
                                      <w:divBdr>
                                        <w:top w:val="none" w:sz="0" w:space="0" w:color="auto"/>
                                        <w:left w:val="none" w:sz="0" w:space="0" w:color="auto"/>
                                        <w:bottom w:val="none" w:sz="0" w:space="0" w:color="auto"/>
                                        <w:right w:val="none" w:sz="0" w:space="0" w:color="auto"/>
                                      </w:divBdr>
                                      <w:divsChild>
                                        <w:div w:id="1465806082">
                                          <w:marLeft w:val="0"/>
                                          <w:marRight w:val="0"/>
                                          <w:marTop w:val="160"/>
                                          <w:marBottom w:val="200"/>
                                          <w:divBdr>
                                            <w:top w:val="none" w:sz="0" w:space="0" w:color="auto"/>
                                            <w:left w:val="none" w:sz="0" w:space="0" w:color="auto"/>
                                            <w:bottom w:val="none" w:sz="0" w:space="0" w:color="auto"/>
                                            <w:right w:val="none" w:sz="0" w:space="0" w:color="auto"/>
                                          </w:divBdr>
                                        </w:div>
                                        <w:div w:id="1441948827">
                                          <w:marLeft w:val="0"/>
                                          <w:marRight w:val="0"/>
                                          <w:marTop w:val="160"/>
                                          <w:marBottom w:val="200"/>
                                          <w:divBdr>
                                            <w:top w:val="none" w:sz="0" w:space="0" w:color="auto"/>
                                            <w:left w:val="none" w:sz="0" w:space="0" w:color="auto"/>
                                            <w:bottom w:val="none" w:sz="0" w:space="0" w:color="auto"/>
                                            <w:right w:val="none" w:sz="0" w:space="0" w:color="auto"/>
                                          </w:divBdr>
                                          <w:divsChild>
                                            <w:div w:id="1313288678">
                                              <w:marLeft w:val="0"/>
                                              <w:marRight w:val="0"/>
                                              <w:marTop w:val="160"/>
                                              <w:marBottom w:val="200"/>
                                              <w:divBdr>
                                                <w:top w:val="none" w:sz="0" w:space="0" w:color="auto"/>
                                                <w:left w:val="none" w:sz="0" w:space="0" w:color="auto"/>
                                                <w:bottom w:val="none" w:sz="0" w:space="0" w:color="auto"/>
                                                <w:right w:val="none" w:sz="0" w:space="0" w:color="auto"/>
                                              </w:divBdr>
                                              <w:divsChild>
                                                <w:div w:id="905721948">
                                                  <w:marLeft w:val="0"/>
                                                  <w:marRight w:val="0"/>
                                                  <w:marTop w:val="0"/>
                                                  <w:marBottom w:val="0"/>
                                                  <w:divBdr>
                                                    <w:top w:val="none" w:sz="0" w:space="0" w:color="auto"/>
                                                    <w:left w:val="none" w:sz="0" w:space="0" w:color="auto"/>
                                                    <w:bottom w:val="none" w:sz="0" w:space="0" w:color="auto"/>
                                                    <w:right w:val="none" w:sz="0" w:space="0" w:color="auto"/>
                                                  </w:divBdr>
                                                  <w:divsChild>
                                                    <w:div w:id="18660100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635529235">
                                                  <w:marLeft w:val="0"/>
                                                  <w:marRight w:val="0"/>
                                                  <w:marTop w:val="0"/>
                                                  <w:marBottom w:val="0"/>
                                                  <w:divBdr>
                                                    <w:top w:val="none" w:sz="0" w:space="0" w:color="auto"/>
                                                    <w:left w:val="none" w:sz="0" w:space="0" w:color="auto"/>
                                                    <w:bottom w:val="none" w:sz="0" w:space="0" w:color="auto"/>
                                                    <w:right w:val="none" w:sz="0" w:space="0" w:color="auto"/>
                                                  </w:divBdr>
                                                  <w:divsChild>
                                                    <w:div w:id="1131098920">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711803268">
                                                  <w:marLeft w:val="0"/>
                                                  <w:marRight w:val="0"/>
                                                  <w:marTop w:val="0"/>
                                                  <w:marBottom w:val="0"/>
                                                  <w:divBdr>
                                                    <w:top w:val="none" w:sz="0" w:space="0" w:color="auto"/>
                                                    <w:left w:val="none" w:sz="0" w:space="0" w:color="auto"/>
                                                    <w:bottom w:val="none" w:sz="0" w:space="0" w:color="auto"/>
                                                    <w:right w:val="none" w:sz="0" w:space="0" w:color="auto"/>
                                                  </w:divBdr>
                                                  <w:divsChild>
                                                    <w:div w:id="11060041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826942158">
                                              <w:marLeft w:val="0"/>
                                              <w:marRight w:val="0"/>
                                              <w:marTop w:val="160"/>
                                              <w:marBottom w:val="200"/>
                                              <w:divBdr>
                                                <w:top w:val="none" w:sz="0" w:space="0" w:color="auto"/>
                                                <w:left w:val="none" w:sz="0" w:space="0" w:color="auto"/>
                                                <w:bottom w:val="none" w:sz="0" w:space="0" w:color="auto"/>
                                                <w:right w:val="none" w:sz="0" w:space="0" w:color="auto"/>
                                              </w:divBdr>
                                              <w:divsChild>
                                                <w:div w:id="790126607">
                                                  <w:marLeft w:val="0"/>
                                                  <w:marRight w:val="0"/>
                                                  <w:marTop w:val="0"/>
                                                  <w:marBottom w:val="0"/>
                                                  <w:divBdr>
                                                    <w:top w:val="none" w:sz="0" w:space="0" w:color="auto"/>
                                                    <w:left w:val="none" w:sz="0" w:space="0" w:color="auto"/>
                                                    <w:bottom w:val="none" w:sz="0" w:space="0" w:color="auto"/>
                                                    <w:right w:val="none" w:sz="0" w:space="0" w:color="auto"/>
                                                  </w:divBdr>
                                                  <w:divsChild>
                                                    <w:div w:id="1254581820">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564142477">
                                                  <w:marLeft w:val="0"/>
                                                  <w:marRight w:val="0"/>
                                                  <w:marTop w:val="0"/>
                                                  <w:marBottom w:val="0"/>
                                                  <w:divBdr>
                                                    <w:top w:val="none" w:sz="0" w:space="0" w:color="auto"/>
                                                    <w:left w:val="none" w:sz="0" w:space="0" w:color="auto"/>
                                                    <w:bottom w:val="none" w:sz="0" w:space="0" w:color="auto"/>
                                                    <w:right w:val="none" w:sz="0" w:space="0" w:color="auto"/>
                                                  </w:divBdr>
                                                  <w:divsChild>
                                                    <w:div w:id="115776249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686563588">
                                                  <w:marLeft w:val="0"/>
                                                  <w:marRight w:val="0"/>
                                                  <w:marTop w:val="0"/>
                                                  <w:marBottom w:val="0"/>
                                                  <w:divBdr>
                                                    <w:top w:val="none" w:sz="0" w:space="0" w:color="auto"/>
                                                    <w:left w:val="none" w:sz="0" w:space="0" w:color="auto"/>
                                                    <w:bottom w:val="none" w:sz="0" w:space="0" w:color="auto"/>
                                                    <w:right w:val="none" w:sz="0" w:space="0" w:color="auto"/>
                                                  </w:divBdr>
                                                  <w:divsChild>
                                                    <w:div w:id="98790256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6.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5.png"/><Relationship Id="rId46" Type="http://schemas.openxmlformats.org/officeDocument/2006/relationships/image" Target="media/image33.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www.planningportal.nsw.gov.au/publications/environmental-planning-instruments/wyong-local-environmental-plan-2013"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www.legislation.nsw.gov.au/view/html/inforce/current/epi-2004-0143" TargetMode="External"/><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webSettings" Target="webSettings.xml"/><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584C0746BAD6466FA620BB0EC568A30F"/>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pPr>
            <w:pStyle w:val="B56F7FE2B5DC408EA85638861A6FE4F6"/>
          </w:pPr>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pPr>
            <w:pStyle w:val="104CF5D41421491A800419EEC6286A1D"/>
          </w:pPr>
          <w:r>
            <w:rPr>
              <w:rStyle w:val="PlaceholderText"/>
            </w:rPr>
            <w:t>Click here to enter a date.</w:t>
          </w:r>
        </w:p>
      </w:docPartBody>
    </w:docPart>
    <w:docPart>
      <w:docPartPr>
        <w:name w:val="DBFEE3EEF73B426ABD9ADFF5F23740CF"/>
        <w:category>
          <w:name w:val="General"/>
          <w:gallery w:val="placeholder"/>
        </w:category>
        <w:types>
          <w:type w:val="bbPlcHdr"/>
        </w:types>
        <w:behaviors>
          <w:behavior w:val="content"/>
        </w:behaviors>
        <w:guid w:val="{FBFC4587-CE3E-4AFF-A6F5-AACA9FD47459}"/>
      </w:docPartPr>
      <w:docPartBody>
        <w:p w:rsidR="000E24AC" w:rsidRDefault="00182C03" w:rsidP="00182C03">
          <w:pPr>
            <w:pStyle w:val="DBFEE3EEF73B426ABD9ADFF5F23740CF"/>
          </w:pPr>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pPr>
            <w:pStyle w:val="42E4507DACAB43CDB0FFCFF2D99524FF"/>
          </w:pPr>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pPr>
            <w:pStyle w:val="47E20BE2340447629BF85BF6BC9D481E"/>
          </w:pPr>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pPr>
            <w:pStyle w:val="42F12B0030144AEDB1ABB757E2136ED7"/>
          </w:pPr>
          <w:r>
            <w:rPr>
              <w:rStyle w:val="PlaceholderText"/>
            </w:rPr>
            <w:t>Click here to enter a date.</w:t>
          </w:r>
        </w:p>
      </w:docPartBody>
    </w:docPart>
    <w:docPart>
      <w:docPartPr>
        <w:name w:val="4EF70172CED249E2B4CFC4288223902F"/>
        <w:category>
          <w:name w:val="General"/>
          <w:gallery w:val="placeholder"/>
        </w:category>
        <w:types>
          <w:type w:val="bbPlcHdr"/>
        </w:types>
        <w:behaviors>
          <w:behavior w:val="content"/>
        </w:behaviors>
        <w:guid w:val="{1124A31F-CD02-4450-8815-27AD3F8A0AA0}"/>
      </w:docPartPr>
      <w:docPartBody>
        <w:p w:rsidR="00731395" w:rsidRDefault="00731395" w:rsidP="00731395">
          <w:pPr>
            <w:pStyle w:val="4EF70172CED249E2B4CFC4288223902F"/>
          </w:pPr>
          <w:r>
            <w:rPr>
              <w:rStyle w:val="PlaceholderText"/>
            </w:rPr>
            <w:t>Click here to enter a date.</w:t>
          </w:r>
        </w:p>
      </w:docPartBody>
    </w:docPart>
    <w:docPart>
      <w:docPartPr>
        <w:name w:val="27EB650BFC5D4F50AF8C16DAF9C68664"/>
        <w:category>
          <w:name w:val="General"/>
          <w:gallery w:val="placeholder"/>
        </w:category>
        <w:types>
          <w:type w:val="bbPlcHdr"/>
        </w:types>
        <w:behaviors>
          <w:behavior w:val="content"/>
        </w:behaviors>
        <w:guid w:val="{FEC484D5-BF35-4979-B339-11C0132AFC8B}"/>
      </w:docPartPr>
      <w:docPartBody>
        <w:p w:rsidR="00731395" w:rsidRDefault="00731395" w:rsidP="00731395">
          <w:pPr>
            <w:pStyle w:val="27EB650BFC5D4F50AF8C16DAF9C68664"/>
          </w:pPr>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pPr>
            <w:pStyle w:val="691FCBED50944A29A2CE653BCCCCD630"/>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82C03"/>
    <w:rsid w:val="0020211E"/>
    <w:rsid w:val="002E1399"/>
    <w:rsid w:val="00364C1B"/>
    <w:rsid w:val="0041404D"/>
    <w:rsid w:val="00440DEE"/>
    <w:rsid w:val="00442E5C"/>
    <w:rsid w:val="00451FB2"/>
    <w:rsid w:val="00532709"/>
    <w:rsid w:val="0056057E"/>
    <w:rsid w:val="005618E3"/>
    <w:rsid w:val="006663A8"/>
    <w:rsid w:val="006719D3"/>
    <w:rsid w:val="006C5B5D"/>
    <w:rsid w:val="00731395"/>
    <w:rsid w:val="00767FD6"/>
    <w:rsid w:val="007C6B22"/>
    <w:rsid w:val="00800D50"/>
    <w:rsid w:val="0080543C"/>
    <w:rsid w:val="008A3756"/>
    <w:rsid w:val="00997303"/>
    <w:rsid w:val="00AA6402"/>
    <w:rsid w:val="00AF47B6"/>
    <w:rsid w:val="00B8609C"/>
    <w:rsid w:val="00BD4771"/>
    <w:rsid w:val="00C30C1B"/>
    <w:rsid w:val="00C829C3"/>
    <w:rsid w:val="00C929E9"/>
    <w:rsid w:val="00CD4B44"/>
    <w:rsid w:val="00CF7D60"/>
    <w:rsid w:val="00E33F54"/>
    <w:rsid w:val="00E55F0E"/>
    <w:rsid w:val="00EB11AC"/>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1395"/>
    <w:rPr>
      <w:color w:val="808080"/>
    </w:rPr>
  </w:style>
  <w:style w:type="paragraph" w:customStyle="1" w:styleId="584C0746BAD6466FA620BB0EC568A30F">
    <w:name w:val="584C0746BAD6466FA620BB0EC568A30F"/>
    <w:rsid w:val="00800D50"/>
  </w:style>
  <w:style w:type="paragraph" w:customStyle="1" w:styleId="B56F7FE2B5DC408EA85638861A6FE4F6">
    <w:name w:val="B56F7FE2B5DC408EA85638861A6FE4F6"/>
    <w:rsid w:val="000E3167"/>
  </w:style>
  <w:style w:type="paragraph" w:customStyle="1" w:styleId="104CF5D41421491A800419EEC6286A1D">
    <w:name w:val="104CF5D41421491A800419EEC6286A1D"/>
    <w:rsid w:val="000E3167"/>
  </w:style>
  <w:style w:type="paragraph" w:customStyle="1" w:styleId="DBFEE3EEF73B426ABD9ADFF5F23740CF">
    <w:name w:val="DBFEE3EEF73B426ABD9ADFF5F23740CF"/>
    <w:rsid w:val="00182C03"/>
    <w:pPr>
      <w:spacing w:after="200" w:line="276" w:lineRule="auto"/>
    </w:pPr>
  </w:style>
  <w:style w:type="paragraph" w:customStyle="1" w:styleId="42E4507DACAB43CDB0FFCFF2D99524FF">
    <w:name w:val="42E4507DACAB43CDB0FFCFF2D99524FF"/>
    <w:rsid w:val="00731395"/>
    <w:pPr>
      <w:spacing w:after="200" w:line="276" w:lineRule="auto"/>
    </w:pPr>
  </w:style>
  <w:style w:type="paragraph" w:customStyle="1" w:styleId="47E20BE2340447629BF85BF6BC9D481E">
    <w:name w:val="47E20BE2340447629BF85BF6BC9D481E"/>
    <w:rsid w:val="00731395"/>
    <w:pPr>
      <w:spacing w:after="200" w:line="276" w:lineRule="auto"/>
    </w:pPr>
  </w:style>
  <w:style w:type="paragraph" w:customStyle="1" w:styleId="42F12B0030144AEDB1ABB757E2136ED7">
    <w:name w:val="42F12B0030144AEDB1ABB757E2136ED7"/>
    <w:rsid w:val="00731395"/>
    <w:pPr>
      <w:spacing w:after="200" w:line="276" w:lineRule="auto"/>
    </w:pPr>
  </w:style>
  <w:style w:type="paragraph" w:customStyle="1" w:styleId="4EF70172CED249E2B4CFC4288223902F">
    <w:name w:val="4EF70172CED249E2B4CFC4288223902F"/>
    <w:rsid w:val="00731395"/>
    <w:pPr>
      <w:spacing w:after="200" w:line="276" w:lineRule="auto"/>
    </w:pPr>
  </w:style>
  <w:style w:type="paragraph" w:customStyle="1" w:styleId="27EB650BFC5D4F50AF8C16DAF9C68664">
    <w:name w:val="27EB650BFC5D4F50AF8C16DAF9C68664"/>
    <w:rsid w:val="00731395"/>
    <w:pPr>
      <w:spacing w:after="200" w:line="276" w:lineRule="auto"/>
    </w:pPr>
  </w:style>
  <w:style w:type="paragraph" w:customStyle="1" w:styleId="691FCBED50944A29A2CE653BCCCCD630">
    <w:name w:val="691FCBED50944A29A2CE653BCCCCD630"/>
    <w:rsid w:val="0073139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3.xml><?xml version="1.0" encoding="utf-8"?>
<ds:datastoreItem xmlns:ds="http://schemas.openxmlformats.org/officeDocument/2006/customXml" ds:itemID="{7D9E073C-660B-4330-A44F-A72F1D493AC9}">
  <ds:schemaRefs>
    <ds:schemaRef ds:uri="http://schemas.openxmlformats.org/officeDocument/2006/bibliography"/>
  </ds:schemaRefs>
</ds:datastoreItem>
</file>

<file path=customXml/itemProps4.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593</TotalTime>
  <Pages>71</Pages>
  <Words>23501</Words>
  <Characters>126672</Characters>
  <Application>Microsoft Office Word</Application>
  <DocSecurity>0</DocSecurity>
  <Lines>3037</Lines>
  <Paragraphs>1023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Johnston</dc:creator>
  <cp:lastModifiedBy>Emily Goodworth</cp:lastModifiedBy>
  <cp:revision>16</cp:revision>
  <dcterms:created xsi:type="dcterms:W3CDTF">2022-08-29T06:59:00Z</dcterms:created>
  <dcterms:modified xsi:type="dcterms:W3CDTF">2022-08-30T23:02:00Z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